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68FBA3DF"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741919">
        <w:rPr>
          <w:rFonts w:asciiTheme="minorHAnsi" w:hAnsiTheme="minorHAnsi" w:cs="Tahoma"/>
          <w:color w:val="C00000"/>
        </w:rPr>
        <w:t>西安住房公积金管理中心长庆分中心装修改造</w:t>
      </w:r>
    </w:p>
    <w:p w14:paraId="3B07DD0B" w14:textId="7EE897FA"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741919">
        <w:rPr>
          <w:rFonts w:asciiTheme="minorHAnsi" w:hAnsiTheme="minorHAnsi" w:cs="Tahoma"/>
          <w:color w:val="C00000"/>
        </w:rPr>
        <w:t>XCZX2025-0070</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763FEC">
        <w:rPr>
          <w:rFonts w:asciiTheme="minorHAnsi" w:eastAsia="宋体" w:hAnsiTheme="minorHAnsi" w:cs="Tahoma" w:hint="eastAsia"/>
          <w:noProof/>
        </w:rPr>
        <w:t>2025</w:t>
      </w:r>
      <w:r w:rsidR="00763FEC">
        <w:rPr>
          <w:rFonts w:asciiTheme="minorHAnsi" w:eastAsia="宋体" w:hAnsiTheme="minorHAnsi" w:cs="Tahoma" w:hint="eastAsia"/>
          <w:noProof/>
        </w:rPr>
        <w:t>年</w:t>
      </w:r>
      <w:r w:rsidR="00763FEC">
        <w:rPr>
          <w:rFonts w:asciiTheme="minorHAnsi" w:eastAsia="宋体" w:hAnsiTheme="minorHAnsi" w:cs="Tahoma" w:hint="eastAsia"/>
          <w:noProof/>
        </w:rPr>
        <w:t>6</w:t>
      </w:r>
      <w:r w:rsidR="00763FEC">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741919"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F4256E">
          <w:rPr>
            <w:noProof/>
            <w:webHidden/>
          </w:rPr>
          <w:t>1</w:t>
        </w:r>
        <w:r>
          <w:rPr>
            <w:noProof/>
            <w:webHidden/>
          </w:rPr>
          <w:fldChar w:fldCharType="end"/>
        </w:r>
      </w:hyperlink>
    </w:p>
    <w:p w14:paraId="371B8779" w14:textId="77777777" w:rsidR="00E777FC" w:rsidRDefault="000E2EC7">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F4256E">
          <w:rPr>
            <w:noProof/>
            <w:webHidden/>
          </w:rPr>
          <w:t>4</w:t>
        </w:r>
        <w:r w:rsidR="00E777FC">
          <w:rPr>
            <w:noProof/>
            <w:webHidden/>
          </w:rPr>
          <w:fldChar w:fldCharType="end"/>
        </w:r>
      </w:hyperlink>
    </w:p>
    <w:p w14:paraId="36290FF0" w14:textId="589DA654" w:rsidR="00E777FC" w:rsidRDefault="000E2EC7">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F4256E">
          <w:rPr>
            <w:noProof/>
            <w:webHidden/>
          </w:rPr>
          <w:t>31</w:t>
        </w:r>
        <w:r w:rsidR="00E777FC">
          <w:rPr>
            <w:noProof/>
            <w:webHidden/>
          </w:rPr>
          <w:fldChar w:fldCharType="end"/>
        </w:r>
      </w:hyperlink>
    </w:p>
    <w:p w14:paraId="60554200" w14:textId="5BDAD8CA" w:rsidR="00E777FC" w:rsidRDefault="000E2EC7">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0E2EC7"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F4256E">
          <w:rPr>
            <w:noProof/>
            <w:webHidden/>
          </w:rPr>
          <w:t>39</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D468AC">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01A54730"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741919">
        <w:rPr>
          <w:rFonts w:hint="eastAsia"/>
          <w:color w:val="C00000"/>
        </w:rPr>
        <w:t>西安住房公积金管理中心</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741919">
        <w:rPr>
          <w:rFonts w:hint="eastAsia"/>
          <w:color w:val="C00000"/>
        </w:rPr>
        <w:t>西安住房公积金管理中心长庆分中心装修改造</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1C099494" w:rsidR="004F3159" w:rsidRDefault="00E777FC" w:rsidP="004F3159">
      <w:pPr>
        <w:widowControl w:val="0"/>
        <w:topLinePunct/>
        <w:ind w:firstLineChars="200" w:firstLine="480"/>
        <w:jc w:val="both"/>
      </w:pPr>
      <w:r w:rsidRPr="00E777FC">
        <w:t>项目</w:t>
      </w:r>
      <w:r w:rsidR="004F3159" w:rsidRPr="00E777FC">
        <w:rPr>
          <w:rFonts w:hint="eastAsia"/>
        </w:rPr>
        <w:t>名称：</w:t>
      </w:r>
      <w:r w:rsidR="00741919">
        <w:rPr>
          <w:rFonts w:hint="eastAsia"/>
          <w:color w:val="C00000"/>
        </w:rPr>
        <w:t>西安住房公积金管理中心长庆分中心装修改造</w:t>
      </w:r>
    </w:p>
    <w:p w14:paraId="62B33849" w14:textId="7C971F69" w:rsidR="004F3159" w:rsidRDefault="004F3159" w:rsidP="004F3159">
      <w:pPr>
        <w:widowControl w:val="0"/>
        <w:topLinePunct/>
        <w:ind w:firstLineChars="200" w:firstLine="480"/>
        <w:jc w:val="both"/>
      </w:pPr>
      <w:r>
        <w:rPr>
          <w:rFonts w:hint="eastAsia"/>
        </w:rPr>
        <w:t>项目编号：</w:t>
      </w:r>
      <w:r w:rsidR="00741919">
        <w:rPr>
          <w:rFonts w:hint="eastAsia"/>
          <w:color w:val="C00000"/>
        </w:rPr>
        <w:t>XCZX2025-0070</w:t>
      </w:r>
    </w:p>
    <w:p w14:paraId="3201ECCD" w14:textId="5545F43A"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00741919">
        <w:rPr>
          <w:color w:val="C00000"/>
        </w:rPr>
        <w:t>01906</w:t>
      </w:r>
    </w:p>
    <w:p w14:paraId="11EC738C" w14:textId="54741D87" w:rsidR="004F3159" w:rsidRDefault="004F3159" w:rsidP="004F3159">
      <w:pPr>
        <w:widowControl w:val="0"/>
        <w:topLinePunct/>
        <w:ind w:firstLineChars="200" w:firstLine="482"/>
        <w:jc w:val="both"/>
      </w:pPr>
      <w:r w:rsidRPr="004F3159">
        <w:rPr>
          <w:rFonts w:hint="eastAsia"/>
          <w:b/>
        </w:rPr>
        <w:t>二、项目性质：</w:t>
      </w:r>
      <w:r w:rsidR="00741919">
        <w:rPr>
          <w:rFonts w:hint="eastAsia"/>
          <w:color w:val="C00000"/>
        </w:rPr>
        <w:t>专门面向中小企业的采购项目</w:t>
      </w:r>
    </w:p>
    <w:p w14:paraId="143219DA" w14:textId="40A72292"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741919">
        <w:rPr>
          <w:rFonts w:hint="eastAsia"/>
          <w:color w:val="C00000"/>
        </w:rPr>
        <w:t>2</w:t>
      </w:r>
      <w:r w:rsidR="00741919">
        <w:rPr>
          <w:color w:val="C00000"/>
        </w:rPr>
        <w:t>64</w:t>
      </w:r>
      <w:r w:rsidR="00741919">
        <w:rPr>
          <w:rFonts w:hint="eastAsia"/>
          <w:color w:val="C00000"/>
        </w:rPr>
        <w:t>万元</w:t>
      </w:r>
      <w:r w:rsidR="00817867">
        <w:rPr>
          <w:rFonts w:hint="eastAsia"/>
          <w:color w:val="C00000"/>
        </w:rPr>
        <w:t>（</w:t>
      </w:r>
      <w:r w:rsidR="00817867" w:rsidRPr="00817867">
        <w:rPr>
          <w:rFonts w:hint="eastAsia"/>
          <w:color w:val="C00000"/>
        </w:rPr>
        <w:t>其中含</w:t>
      </w:r>
      <w:r w:rsidR="00817867">
        <w:rPr>
          <w:color w:val="C00000"/>
        </w:rPr>
        <w:t>130</w:t>
      </w:r>
      <w:r w:rsidR="00817867" w:rsidRPr="00817867">
        <w:rPr>
          <w:rFonts w:hint="eastAsia"/>
          <w:color w:val="C00000"/>
        </w:rPr>
        <w:t>000</w:t>
      </w:r>
      <w:r w:rsidR="00817867" w:rsidRPr="00817867">
        <w:rPr>
          <w:rFonts w:hint="eastAsia"/>
          <w:color w:val="C00000"/>
        </w:rPr>
        <w:t>元暂列金</w:t>
      </w:r>
      <w:r w:rsidR="0081786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6AB72ED0" w14:textId="77777777" w:rsidR="00741919" w:rsidRPr="00741919" w:rsidRDefault="00741919" w:rsidP="000C774E">
      <w:pPr>
        <w:widowControl w:val="0"/>
        <w:topLinePunct/>
        <w:ind w:firstLineChars="200" w:firstLine="480"/>
        <w:jc w:val="both"/>
      </w:pPr>
      <w:r w:rsidRPr="00741919">
        <w:t>西安住房公积金管理中心长庆</w:t>
      </w:r>
      <w:r w:rsidRPr="00741919">
        <w:rPr>
          <w:rFonts w:hint="eastAsia"/>
        </w:rPr>
        <w:t>油田</w:t>
      </w:r>
      <w:r w:rsidRPr="00741919">
        <w:t>分中心装修改造</w:t>
      </w:r>
    </w:p>
    <w:p w14:paraId="64FC89D4" w14:textId="108BE0CB"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398ED6C9"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0A1FAA">
        <w:t>06</w:t>
      </w:r>
      <w:r w:rsidR="002027F6">
        <w:t>_</w:t>
      </w:r>
      <w:r w:rsidR="002027F6">
        <w:rPr>
          <w:rFonts w:hint="eastAsia"/>
        </w:rPr>
        <w:t>月</w:t>
      </w:r>
      <w:r w:rsidR="000A1FAA">
        <w:t>26</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2692C973"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0A1FAA">
        <w:rPr>
          <w:u w:val="single"/>
        </w:rPr>
        <w:t>06</w:t>
      </w:r>
      <w:r>
        <w:rPr>
          <w:rFonts w:hint="eastAsia"/>
        </w:rPr>
        <w:t>月</w:t>
      </w:r>
      <w:r w:rsidR="000A1FAA">
        <w:t>26</w:t>
      </w:r>
      <w:r>
        <w:rPr>
          <w:rFonts w:hint="eastAsia"/>
        </w:rPr>
        <w:t>日</w:t>
      </w:r>
      <w:r>
        <w:rPr>
          <w:rFonts w:hint="eastAsia"/>
        </w:rPr>
        <w:t>10:30</w:t>
      </w:r>
    </w:p>
    <w:p w14:paraId="75602388" w14:textId="070F1C87"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0A1FAA">
        <w:rPr>
          <w:u w:val="single"/>
        </w:rPr>
        <w:t>4</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167AD931"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741919">
        <w:rPr>
          <w:rFonts w:hint="eastAsia"/>
        </w:rPr>
        <w:t>西安住房公积金管理中心</w:t>
      </w:r>
    </w:p>
    <w:p w14:paraId="07A194B0" w14:textId="026A4A9D" w:rsidR="00623A3D" w:rsidRDefault="00623A3D" w:rsidP="00623A3D">
      <w:pPr>
        <w:widowControl w:val="0"/>
        <w:topLinePunct/>
        <w:ind w:firstLineChars="200" w:firstLine="480"/>
        <w:jc w:val="both"/>
      </w:pPr>
      <w:r>
        <w:rPr>
          <w:rFonts w:hint="eastAsia"/>
        </w:rPr>
        <w:t>地址：</w:t>
      </w:r>
      <w:r w:rsidR="00741919" w:rsidRPr="00741919">
        <w:rPr>
          <w:rFonts w:hint="eastAsia"/>
        </w:rPr>
        <w:t>碑林区振兴路</w:t>
      </w:r>
      <w:r w:rsidR="00741919" w:rsidRPr="00741919">
        <w:rPr>
          <w:rFonts w:hint="eastAsia"/>
        </w:rPr>
        <w:t>137</w:t>
      </w:r>
      <w:r w:rsidR="00741919" w:rsidRPr="00741919">
        <w:rPr>
          <w:rFonts w:hint="eastAsia"/>
        </w:rPr>
        <w:t>号</w:t>
      </w:r>
    </w:p>
    <w:p w14:paraId="5CD1CE1F" w14:textId="6AC09EC2" w:rsidR="00623A3D" w:rsidRDefault="00623A3D" w:rsidP="00623A3D">
      <w:pPr>
        <w:widowControl w:val="0"/>
        <w:topLinePunct/>
        <w:ind w:firstLineChars="200" w:firstLine="480"/>
        <w:jc w:val="both"/>
      </w:pPr>
      <w:r>
        <w:rPr>
          <w:rFonts w:hint="eastAsia"/>
        </w:rPr>
        <w:t>联系人：</w:t>
      </w:r>
      <w:r w:rsidR="00741919">
        <w:rPr>
          <w:rFonts w:hint="eastAsia"/>
        </w:rPr>
        <w:t>高老师</w:t>
      </w:r>
    </w:p>
    <w:p w14:paraId="7C403659" w14:textId="788AC4A1" w:rsidR="004F3159" w:rsidRDefault="00623A3D" w:rsidP="00623A3D">
      <w:pPr>
        <w:widowControl w:val="0"/>
        <w:topLinePunct/>
        <w:ind w:firstLineChars="200" w:firstLine="480"/>
        <w:jc w:val="both"/>
      </w:pPr>
      <w:r>
        <w:rPr>
          <w:rFonts w:hint="eastAsia"/>
        </w:rPr>
        <w:t>联系电话：</w:t>
      </w:r>
      <w:r w:rsidR="00741919" w:rsidRPr="00741919">
        <w:t>029-82345070</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bookmarkStart w:id="1" w:name="OLE_LINK5"/>
      <w:bookmarkStart w:id="2" w:name="OLE_LINK6"/>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bookmarkEnd w:id="1"/>
      <w:bookmarkEnd w:id="2"/>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145828CE" w:rsidR="004F3159" w:rsidRDefault="004F3159" w:rsidP="004F3159">
      <w:pPr>
        <w:widowControl w:val="0"/>
        <w:topLinePunct/>
        <w:ind w:firstLineChars="200" w:firstLine="480"/>
        <w:jc w:val="both"/>
      </w:pPr>
      <w:r>
        <w:rPr>
          <w:rFonts w:hint="eastAsia"/>
        </w:rPr>
        <w:t>标书联系人及分机号：</w:t>
      </w:r>
      <w:r w:rsidR="00741919">
        <w:rPr>
          <w:rFonts w:hint="eastAsia"/>
        </w:rPr>
        <w:t>徐老师（</w:t>
      </w:r>
      <w:r w:rsidR="00741919">
        <w:t>80845</w:t>
      </w:r>
      <w:r w:rsidR="00741919">
        <w:rPr>
          <w:rFonts w:hint="eastAsia"/>
        </w:rPr>
        <w:t>）</w:t>
      </w:r>
    </w:p>
    <w:p w14:paraId="6F1334A2" w14:textId="1874233A" w:rsidR="0037531B" w:rsidRPr="00B55F20" w:rsidRDefault="004F3159" w:rsidP="004F3159">
      <w:pPr>
        <w:widowControl w:val="0"/>
        <w:topLinePunct/>
        <w:ind w:firstLineChars="200" w:firstLine="480"/>
        <w:jc w:val="both"/>
      </w:pPr>
      <w:r>
        <w:rPr>
          <w:rFonts w:hint="eastAsia"/>
        </w:rPr>
        <w:t>开标联系人及分机号：</w:t>
      </w:r>
      <w:r w:rsidR="000A1FAA">
        <w:rPr>
          <w:rFonts w:hint="eastAsia"/>
        </w:rPr>
        <w:t>王彤华（</w:t>
      </w:r>
      <w:r w:rsidR="000A1FAA">
        <w:rPr>
          <w:rFonts w:hint="eastAsia"/>
        </w:rPr>
        <w:t>80807</w:t>
      </w:r>
      <w:r w:rsidR="000A1FAA">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D468AC">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r w:rsidRPr="005642D3">
        <w:lastRenderedPageBreak/>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28BFC3DE" w:rsidR="00713D33" w:rsidRPr="002027F6" w:rsidRDefault="00741919" w:rsidP="00A47B0A">
            <w:pPr>
              <w:spacing w:line="320" w:lineRule="exact"/>
              <w:jc w:val="both"/>
              <w:rPr>
                <w:rFonts w:ascii="Calibri" w:eastAsia="宋体" w:hAnsi="宋体" w:cstheme="minorHAnsi"/>
                <w:sz w:val="21"/>
              </w:rPr>
            </w:pPr>
            <w:r>
              <w:rPr>
                <w:rFonts w:ascii="Calibri" w:eastAsia="宋体" w:hAnsi="宋体" w:cstheme="minorHAnsi" w:hint="eastAsia"/>
                <w:sz w:val="21"/>
              </w:rPr>
              <w:t>西安住房公积金管理中心长庆分中心装修改造</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3FAF3B52" w:rsidR="00713D33" w:rsidRPr="002027F6" w:rsidRDefault="00741919" w:rsidP="009F2DE1">
            <w:pPr>
              <w:spacing w:line="320" w:lineRule="exact"/>
              <w:jc w:val="both"/>
              <w:rPr>
                <w:rFonts w:ascii="Calibri" w:eastAsia="宋体" w:hAnsi="宋体" w:cstheme="minorHAnsi"/>
                <w:sz w:val="21"/>
              </w:rPr>
            </w:pPr>
            <w:r>
              <w:rPr>
                <w:rFonts w:ascii="Calibri" w:eastAsia="宋体" w:hAnsi="宋体" w:cstheme="minorHAnsi"/>
                <w:sz w:val="21"/>
              </w:rPr>
              <w:t>XCZX2025-0070</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0E2EC7"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7B1E9105" w:rsidR="00EF08C2" w:rsidRPr="002027F6" w:rsidRDefault="000E2EC7"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741919">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0E2EC7"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741919" w:rsidRPr="00C17C7F" w14:paraId="43C5E0ED" w14:textId="77777777" w:rsidTr="00741919">
        <w:trPr>
          <w:trHeight w:val="252"/>
          <w:jc w:val="center"/>
        </w:trPr>
        <w:tc>
          <w:tcPr>
            <w:tcW w:w="694" w:type="dxa"/>
            <w:shd w:val="clear" w:color="auto" w:fill="auto"/>
            <w:vAlign w:val="center"/>
          </w:tcPr>
          <w:p w14:paraId="4D74D8F0" w14:textId="77777777" w:rsidR="00741919" w:rsidRPr="00C074A8" w:rsidRDefault="00741919"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741919" w:rsidRPr="00C17C7F" w:rsidRDefault="00741919"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403B73E1" w:rsidR="00741919" w:rsidRPr="002027F6" w:rsidRDefault="00741919" w:rsidP="00741919">
            <w:pPr>
              <w:spacing w:line="320" w:lineRule="exact"/>
              <w:jc w:val="both"/>
              <w:rPr>
                <w:rFonts w:ascii="Calibri" w:eastAsia="宋体" w:hAnsi="宋体" w:cstheme="minorHAnsi"/>
                <w:sz w:val="21"/>
                <w:szCs w:val="21"/>
              </w:rPr>
            </w:pPr>
            <w:r>
              <w:rPr>
                <w:rFonts w:ascii="Calibri" w:eastAsia="宋体" w:hAnsi="宋体" w:cstheme="minorHAnsi" w:hint="eastAsia"/>
                <w:sz w:val="21"/>
              </w:rPr>
              <w:t>2</w:t>
            </w:r>
            <w:r>
              <w:rPr>
                <w:rFonts w:ascii="Calibri" w:eastAsia="宋体" w:hAnsi="宋体" w:cstheme="minorHAnsi"/>
                <w:sz w:val="21"/>
              </w:rPr>
              <w:t>64</w:t>
            </w:r>
            <w:r>
              <w:rPr>
                <w:rFonts w:ascii="Calibri" w:eastAsia="宋体" w:hAnsi="宋体" w:cstheme="minorHAnsi" w:hint="eastAsia"/>
                <w:sz w:val="21"/>
              </w:rPr>
              <w:t>万</w:t>
            </w:r>
            <w:r w:rsidRPr="002027F6">
              <w:rPr>
                <w:rFonts w:ascii="Calibri" w:eastAsia="宋体" w:hAnsi="宋体" w:cstheme="minorHAnsi" w:hint="eastAsia"/>
                <w:sz w:val="21"/>
              </w:rPr>
              <w:t>元</w:t>
            </w:r>
            <w:r w:rsidR="00C81936">
              <w:rPr>
                <w:rFonts w:ascii="Calibri" w:eastAsia="宋体" w:hAnsi="宋体" w:cstheme="minorHAnsi" w:hint="eastAsia"/>
                <w:sz w:val="21"/>
              </w:rPr>
              <w:t>（</w:t>
            </w:r>
            <w:r w:rsidR="00C81936" w:rsidRPr="00C81936">
              <w:rPr>
                <w:rFonts w:ascii="Calibri" w:eastAsia="宋体" w:hAnsi="宋体" w:cstheme="minorHAnsi" w:hint="eastAsia"/>
                <w:sz w:val="21"/>
              </w:rPr>
              <w:t>其中含</w:t>
            </w:r>
            <w:r w:rsidR="00C81936" w:rsidRPr="00C81936">
              <w:rPr>
                <w:rFonts w:ascii="Calibri" w:eastAsia="宋体" w:hAnsi="宋体" w:cstheme="minorHAnsi" w:hint="eastAsia"/>
                <w:sz w:val="21"/>
              </w:rPr>
              <w:t>130000</w:t>
            </w:r>
            <w:r w:rsidR="00C81936">
              <w:rPr>
                <w:rFonts w:ascii="Calibri" w:eastAsia="宋体" w:hAnsi="宋体" w:cstheme="minorHAnsi" w:hint="eastAsia"/>
                <w:sz w:val="21"/>
              </w:rPr>
              <w:t>元暂列金）</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0E2EC7"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4AA0FCC2" w14:textId="4B9E03AD" w:rsidR="004642AE" w:rsidRDefault="000E2EC7"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0E2EC7"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0E2EC7"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0E2EC7"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0E2EC7"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0E2EC7"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0E2EC7"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13B6924"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741919">
              <w:rPr>
                <w:color w:val="7030A0"/>
                <w:sz w:val="21"/>
                <w:szCs w:val="21"/>
                <w:u w:val="single"/>
              </w:rPr>
              <w:t>建筑业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672FDC30" w:rsidR="00CE2111" w:rsidRPr="007A3344" w:rsidRDefault="000E2EC7"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0"/>
                  <w14:checkedState w14:val="2611" w14:font="MS Gothic"/>
                  <w14:uncheckedState w14:val="2610" w14:font="MS Gothic"/>
                </w14:checkbox>
              </w:sdtPr>
              <w:sdtEndPr/>
              <w:sdtContent>
                <w:r w:rsidR="009D6E21">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6A546134" w:rsidR="00CE2111" w:rsidRPr="007A3344" w:rsidRDefault="000E2EC7"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1"/>
                  <w14:checkedState w14:val="2611" w14:font="MS Gothic"/>
                  <w14:uncheckedState w14:val="2610" w14:font="MS Gothic"/>
                </w14:checkbox>
              </w:sdtPr>
              <w:sdtEndPr/>
              <w:sdtContent>
                <w:r w:rsidR="009D6E21">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7D7930ED"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r w:rsidR="000A1FAA">
              <w:rPr>
                <w:rFonts w:ascii="Calibri" w:eastAsia="宋体" w:hAnsi="宋体" w:cstheme="minorHAnsi" w:hint="eastAsia"/>
                <w:color w:val="595959" w:themeColor="text1" w:themeTint="A6"/>
                <w:sz w:val="21"/>
              </w:rPr>
              <w:t>2025</w:t>
            </w:r>
            <w:r w:rsidR="000A1FAA">
              <w:rPr>
                <w:rFonts w:ascii="Calibri" w:eastAsia="宋体" w:hAnsi="宋体" w:cstheme="minorHAnsi" w:hint="eastAsia"/>
                <w:color w:val="595959" w:themeColor="text1" w:themeTint="A6"/>
                <w:sz w:val="21"/>
              </w:rPr>
              <w:t>年</w:t>
            </w:r>
            <w:r w:rsidR="000A1FAA">
              <w:rPr>
                <w:rFonts w:ascii="Calibri" w:eastAsia="宋体" w:hAnsi="宋体" w:cstheme="minorHAnsi" w:hint="eastAsia"/>
                <w:color w:val="595959" w:themeColor="text1" w:themeTint="A6"/>
                <w:sz w:val="21"/>
              </w:rPr>
              <w:t>6</w:t>
            </w:r>
            <w:r w:rsidR="000A1FAA">
              <w:rPr>
                <w:rFonts w:ascii="Calibri" w:eastAsia="宋体" w:hAnsi="宋体" w:cstheme="minorHAnsi" w:hint="eastAsia"/>
                <w:color w:val="595959" w:themeColor="text1" w:themeTint="A6"/>
                <w:sz w:val="21"/>
              </w:rPr>
              <w:t>月</w:t>
            </w:r>
            <w:r w:rsidR="000A1FAA">
              <w:rPr>
                <w:rFonts w:ascii="Calibri" w:eastAsia="宋体" w:hAnsi="宋体" w:cstheme="minorHAnsi" w:hint="eastAsia"/>
                <w:color w:val="595959" w:themeColor="text1" w:themeTint="A6"/>
                <w:sz w:val="21"/>
              </w:rPr>
              <w:t>23</w:t>
            </w:r>
            <w:r w:rsidR="000A1FAA">
              <w:rPr>
                <w:rFonts w:ascii="Calibri" w:eastAsia="宋体" w:hAnsi="宋体" w:cstheme="minorHAnsi" w:hint="eastAsia"/>
                <w:color w:val="595959" w:themeColor="text1" w:themeTint="A6"/>
                <w:sz w:val="21"/>
              </w:rPr>
              <w:t>日早上</w:t>
            </w:r>
            <w:r w:rsidR="000A1FAA">
              <w:rPr>
                <w:rFonts w:ascii="Calibri" w:eastAsia="宋体" w:hAnsi="宋体" w:cstheme="minorHAnsi" w:hint="eastAsia"/>
                <w:color w:val="595959" w:themeColor="text1" w:themeTint="A6"/>
                <w:sz w:val="21"/>
              </w:rPr>
              <w:t>10:</w:t>
            </w:r>
            <w:r w:rsidR="00763FEC">
              <w:rPr>
                <w:rFonts w:ascii="Calibri" w:eastAsia="宋体" w:hAnsi="宋体" w:cstheme="minorHAnsi"/>
                <w:color w:val="595959" w:themeColor="text1" w:themeTint="A6"/>
                <w:sz w:val="21"/>
              </w:rPr>
              <w:t>3</w:t>
            </w:r>
            <w:bookmarkStart w:id="11" w:name="_GoBack"/>
            <w:bookmarkEnd w:id="11"/>
            <w:r w:rsidR="000A1FAA">
              <w:rPr>
                <w:rFonts w:ascii="Calibri" w:eastAsia="宋体" w:hAnsi="宋体" w:cstheme="minorHAnsi" w:hint="eastAsia"/>
                <w:color w:val="595959" w:themeColor="text1" w:themeTint="A6"/>
                <w:sz w:val="21"/>
              </w:rPr>
              <w:t>0</w:t>
            </w:r>
          </w:p>
          <w:p w14:paraId="47A2EE60" w14:textId="0B92F4EA"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r w:rsidR="000A1FAA">
              <w:rPr>
                <w:rFonts w:ascii="Calibri" w:eastAsia="宋体" w:hAnsi="宋体" w:cstheme="minorHAnsi" w:hint="eastAsia"/>
                <w:color w:val="595959" w:themeColor="text1" w:themeTint="A6"/>
                <w:sz w:val="21"/>
              </w:rPr>
              <w:t>凤城</w:t>
            </w:r>
            <w:r w:rsidR="000A1FAA">
              <w:rPr>
                <w:rFonts w:ascii="Calibri" w:eastAsia="宋体" w:hAnsi="宋体" w:cstheme="minorHAnsi"/>
                <w:color w:val="595959" w:themeColor="text1" w:themeTint="A6"/>
                <w:sz w:val="21"/>
              </w:rPr>
              <w:t>三路</w:t>
            </w:r>
            <w:r w:rsidR="000A1FAA">
              <w:rPr>
                <w:rFonts w:ascii="Calibri" w:eastAsia="宋体" w:hAnsi="宋体" w:cstheme="minorHAnsi" w:hint="eastAsia"/>
                <w:color w:val="595959" w:themeColor="text1" w:themeTint="A6"/>
                <w:sz w:val="21"/>
              </w:rPr>
              <w:t>文景观园</w:t>
            </w:r>
            <w:r w:rsidR="000A1FAA">
              <w:rPr>
                <w:rFonts w:ascii="Calibri" w:eastAsia="宋体" w:hAnsi="宋体" w:cstheme="minorHAnsi" w:hint="eastAsia"/>
                <w:color w:val="595959" w:themeColor="text1" w:themeTint="A6"/>
                <w:sz w:val="21"/>
              </w:rPr>
              <w:t>4</w:t>
            </w:r>
            <w:r w:rsidR="000A1FAA">
              <w:rPr>
                <w:rFonts w:ascii="Calibri" w:eastAsia="宋体" w:hAnsi="宋体" w:cstheme="minorHAnsi" w:hint="eastAsia"/>
                <w:color w:val="595959" w:themeColor="text1" w:themeTint="A6"/>
                <w:sz w:val="21"/>
              </w:rPr>
              <w:t>号</w:t>
            </w:r>
            <w:r w:rsidR="000A1FAA">
              <w:rPr>
                <w:rFonts w:ascii="Calibri" w:eastAsia="宋体" w:hAnsi="宋体" w:cstheme="minorHAnsi"/>
                <w:color w:val="595959" w:themeColor="text1" w:themeTint="A6"/>
                <w:sz w:val="21"/>
              </w:rPr>
              <w:t>楼</w:t>
            </w:r>
          </w:p>
          <w:p w14:paraId="509FB077" w14:textId="3430E20C"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r w:rsidR="000A1FAA">
              <w:rPr>
                <w:rFonts w:ascii="Calibri" w:eastAsia="宋体" w:hAnsi="宋体" w:cstheme="minorHAnsi" w:hint="eastAsia"/>
                <w:color w:val="595959" w:themeColor="text1" w:themeTint="A6"/>
                <w:sz w:val="21"/>
              </w:rPr>
              <w:t>高</w:t>
            </w:r>
            <w:r w:rsidR="000A1FAA">
              <w:rPr>
                <w:rFonts w:ascii="Calibri" w:eastAsia="宋体" w:hAnsi="宋体" w:cstheme="minorHAnsi"/>
                <w:color w:val="595959" w:themeColor="text1" w:themeTint="A6"/>
                <w:sz w:val="21"/>
              </w:rPr>
              <w:t>老师</w:t>
            </w:r>
          </w:p>
          <w:p w14:paraId="1941AC09" w14:textId="525CAB84"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r w:rsidR="000A1FAA">
              <w:rPr>
                <w:rFonts w:ascii="Calibri" w:eastAsia="宋体" w:hAnsi="宋体" w:cstheme="minorHAnsi" w:hint="eastAsia"/>
                <w:color w:val="595959" w:themeColor="text1" w:themeTint="A6"/>
                <w:sz w:val="21"/>
              </w:rPr>
              <w:t>13002905071</w:t>
            </w:r>
          </w:p>
        </w:tc>
      </w:tr>
    </w:tbl>
    <w:p w14:paraId="52112A81" w14:textId="77777777" w:rsidR="00D60D82" w:rsidRDefault="00D60D82" w:rsidP="00E60C5E">
      <w:pPr>
        <w:pStyle w:val="2"/>
        <w:jc w:val="both"/>
      </w:pPr>
      <w:r>
        <w:br w:type="page"/>
      </w:r>
    </w:p>
    <w:p w14:paraId="3669E3A3" w14:textId="4D7D1165"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0E2EC7">
        <w:fldChar w:fldCharType="begin"/>
      </w:r>
      <w:r w:rsidR="000E2EC7">
        <w:instrText xml:space="preserve"> HYPERLINK "http://sxggzyjy.xa.gov.cn/" </w:instrText>
      </w:r>
      <w:r w:rsidR="000E2EC7">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0E2EC7">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2" w:name="OLE_LINK9"/>
      <w:bookmarkStart w:id="13" w:name="OLE_LINK10"/>
      <w:r w:rsidR="00C67BE9" w:rsidRPr="0082787B">
        <w:rPr>
          <w:rFonts w:hint="eastAsia"/>
          <w:color w:val="C00000"/>
        </w:rPr>
        <w:t>采购文件公告期限届满之日</w:t>
      </w:r>
      <w:bookmarkEnd w:id="12"/>
      <w:bookmarkEnd w:id="13"/>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lastRenderedPageBreak/>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lastRenderedPageBreak/>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7D2DEB55" w14:textId="2FF0DBDE" w:rsidR="001240BB" w:rsidRPr="00741919" w:rsidRDefault="001240BB" w:rsidP="00741919">
      <w:pPr>
        <w:pStyle w:val="3"/>
        <w:ind w:firstLine="482"/>
        <w:rPr>
          <w:rFonts w:cstheme="minorBidi"/>
        </w:rPr>
      </w:pPr>
      <w:r w:rsidRPr="00144372">
        <w:rPr>
          <w:rFonts w:hint="eastAsia"/>
        </w:rPr>
        <w:t>（</w:t>
      </w:r>
      <w:r w:rsidR="005412C1">
        <w:rPr>
          <w:rFonts w:hint="eastAsia"/>
        </w:rPr>
        <w:t>六</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298A9AD9" w:rsidR="001240BB" w:rsidRPr="00DA1586" w:rsidRDefault="001240BB" w:rsidP="000162A2">
      <w:pPr>
        <w:pStyle w:val="3"/>
        <w:ind w:firstLine="482"/>
      </w:pPr>
      <w:r>
        <w:t>（</w:t>
      </w:r>
      <w:r w:rsidR="00741919">
        <w:rPr>
          <w:rFonts w:hint="eastAsia"/>
        </w:rPr>
        <w:t>七</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lastRenderedPageBreak/>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0D0C7451" w:rsidR="00037B29" w:rsidRDefault="001240BB" w:rsidP="00037B29">
      <w:pPr>
        <w:pStyle w:val="3"/>
      </w:pPr>
      <w:r>
        <w:t>（</w:t>
      </w:r>
      <w:r w:rsidR="00741919">
        <w:rPr>
          <w:rFonts w:hint="eastAsia"/>
        </w:rPr>
        <w:t>八</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69288295" w14:textId="74E76308" w:rsidR="001240BB" w:rsidRPr="00144372" w:rsidRDefault="003511FC" w:rsidP="000162A2">
      <w:pPr>
        <w:pStyle w:val="3"/>
        <w:ind w:firstLine="482"/>
      </w:pPr>
      <w:r>
        <w:t>（</w:t>
      </w:r>
      <w:r w:rsidR="00741919">
        <w:rPr>
          <w:rFonts w:hint="eastAsia"/>
        </w:rPr>
        <w:t>九</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lastRenderedPageBreak/>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lastRenderedPageBreak/>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lastRenderedPageBreak/>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lastRenderedPageBreak/>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lastRenderedPageBreak/>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lastRenderedPageBreak/>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26E7C40F"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w:t>
            </w:r>
            <w:r w:rsidR="00915AD7">
              <w:rPr>
                <w:rFonts w:ascii="Calibri" w:eastAsia="宋体" w:hAnsi="宋体" w:cstheme="minorHAnsi" w:hint="eastAsia"/>
                <w:bCs/>
                <w:sz w:val="21"/>
              </w:rPr>
              <w:t>响应</w:t>
            </w:r>
            <w:r w:rsidRPr="00B93ECE">
              <w:rPr>
                <w:rFonts w:ascii="Calibri" w:eastAsia="宋体" w:hAnsi="宋体" w:cstheme="minorHAnsi" w:hint="eastAsia"/>
                <w:bCs/>
                <w:sz w:val="21"/>
              </w:rPr>
              <w:t>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741919" w14:paraId="05D3F9F0" w14:textId="77777777" w:rsidTr="009C67AC">
        <w:trPr>
          <w:jc w:val="center"/>
        </w:trPr>
        <w:tc>
          <w:tcPr>
            <w:tcW w:w="703" w:type="dxa"/>
            <w:vAlign w:val="center"/>
          </w:tcPr>
          <w:p w14:paraId="1547FBB9" w14:textId="77777777" w:rsidR="004642AE" w:rsidRDefault="004642AE" w:rsidP="00741919">
            <w:pPr>
              <w:spacing w:line="400" w:lineRule="exact"/>
              <w:jc w:val="both"/>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3F8F44D2" w:rsidR="004642AE"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bCs/>
                <w:sz w:val="21"/>
              </w:rPr>
              <w:t>特定资格条件</w:t>
            </w:r>
            <w:r w:rsidRPr="00741919">
              <w:rPr>
                <w:rFonts w:ascii="Calibri" w:eastAsia="宋体" w:hAnsi="宋体" w:cstheme="minorHAnsi" w:hint="eastAsia"/>
                <w:bCs/>
                <w:sz w:val="21"/>
              </w:rPr>
              <w:t>1</w:t>
            </w:r>
          </w:p>
        </w:tc>
        <w:tc>
          <w:tcPr>
            <w:tcW w:w="5846" w:type="dxa"/>
            <w:vAlign w:val="center"/>
          </w:tcPr>
          <w:p w14:paraId="185812BF" w14:textId="6CA3ABF1" w:rsidR="004642AE"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hint="eastAsia"/>
                <w:bCs/>
                <w:sz w:val="21"/>
              </w:rPr>
              <w:t>供应商具备建筑装修装饰工程专业承包二级及以上资质。</w:t>
            </w:r>
          </w:p>
        </w:tc>
      </w:tr>
      <w:tr w:rsidR="00741919" w:rsidRPr="00741919" w14:paraId="4B86247A" w14:textId="77777777" w:rsidTr="009C67AC">
        <w:trPr>
          <w:jc w:val="center"/>
        </w:trPr>
        <w:tc>
          <w:tcPr>
            <w:tcW w:w="703" w:type="dxa"/>
            <w:vAlign w:val="center"/>
          </w:tcPr>
          <w:p w14:paraId="0FCD9489" w14:textId="00F195F7" w:rsidR="00741919" w:rsidRDefault="00741919" w:rsidP="00741919">
            <w:pPr>
              <w:spacing w:line="400" w:lineRule="exact"/>
              <w:jc w:val="both"/>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5CC817D2" w14:textId="3CAF628A" w:rsidR="00741919"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bCs/>
                <w:sz w:val="21"/>
              </w:rPr>
              <w:t>特定资格条件</w:t>
            </w:r>
            <w:r w:rsidRPr="00741919">
              <w:rPr>
                <w:rFonts w:ascii="Calibri" w:eastAsia="宋体" w:hAnsi="宋体" w:cstheme="minorHAnsi" w:hint="eastAsia"/>
                <w:bCs/>
                <w:sz w:val="21"/>
              </w:rPr>
              <w:t>2</w:t>
            </w:r>
          </w:p>
        </w:tc>
        <w:tc>
          <w:tcPr>
            <w:tcW w:w="5846" w:type="dxa"/>
            <w:vAlign w:val="center"/>
          </w:tcPr>
          <w:p w14:paraId="0346BB25" w14:textId="60F198E8" w:rsidR="00741919"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hint="eastAsia"/>
                <w:bCs/>
                <w:sz w:val="21"/>
              </w:rPr>
              <w:t>供应商具备</w:t>
            </w:r>
            <w:r w:rsidRPr="00741919">
              <w:rPr>
                <w:rFonts w:ascii="Calibri" w:eastAsia="宋体" w:hAnsi="宋体" w:cstheme="minorHAnsi"/>
                <w:bCs/>
                <w:sz w:val="21"/>
              </w:rPr>
              <w:t>建设主管部门颁发的</w:t>
            </w:r>
            <w:r w:rsidRPr="00741919">
              <w:rPr>
                <w:rFonts w:ascii="Calibri" w:eastAsia="宋体" w:hAnsi="宋体" w:cstheme="minorHAnsi" w:hint="eastAsia"/>
                <w:bCs/>
                <w:sz w:val="21"/>
              </w:rPr>
              <w:t>有效</w:t>
            </w:r>
            <w:r w:rsidRPr="00741919">
              <w:rPr>
                <w:rFonts w:ascii="Calibri" w:eastAsia="宋体" w:hAnsi="宋体" w:cstheme="minorHAnsi"/>
                <w:bCs/>
                <w:sz w:val="21"/>
              </w:rPr>
              <w:t>安全生产许可证</w:t>
            </w:r>
            <w:r w:rsidRPr="00741919">
              <w:rPr>
                <w:rFonts w:ascii="Calibri" w:eastAsia="宋体" w:hAnsi="宋体" w:cstheme="minorHAnsi" w:hint="eastAsia"/>
                <w:bCs/>
                <w:sz w:val="21"/>
              </w:rPr>
              <w:t>。</w:t>
            </w:r>
          </w:p>
        </w:tc>
      </w:tr>
      <w:tr w:rsidR="00741919" w:rsidRPr="00741919" w14:paraId="4951959E" w14:textId="77777777" w:rsidTr="009C67AC">
        <w:trPr>
          <w:jc w:val="center"/>
        </w:trPr>
        <w:tc>
          <w:tcPr>
            <w:tcW w:w="703" w:type="dxa"/>
            <w:vAlign w:val="center"/>
          </w:tcPr>
          <w:p w14:paraId="3B4E57EB" w14:textId="4F12E3D2" w:rsidR="00741919" w:rsidRDefault="00741919" w:rsidP="00741919">
            <w:pPr>
              <w:spacing w:line="400" w:lineRule="exact"/>
              <w:jc w:val="both"/>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478FB174" w14:textId="2F642CB0" w:rsidR="00741919"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bCs/>
                <w:sz w:val="21"/>
              </w:rPr>
              <w:t>特定资格条件</w:t>
            </w:r>
            <w:r w:rsidRPr="00741919">
              <w:rPr>
                <w:rFonts w:ascii="Calibri" w:eastAsia="宋体" w:hAnsi="宋体" w:cstheme="minorHAnsi" w:hint="eastAsia"/>
                <w:bCs/>
                <w:sz w:val="21"/>
              </w:rPr>
              <w:t>3</w:t>
            </w:r>
          </w:p>
        </w:tc>
        <w:tc>
          <w:tcPr>
            <w:tcW w:w="5846" w:type="dxa"/>
            <w:vAlign w:val="center"/>
          </w:tcPr>
          <w:p w14:paraId="6E979C3C" w14:textId="4067D32C" w:rsidR="00741919"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hint="eastAsia"/>
                <w:bCs/>
                <w:sz w:val="21"/>
              </w:rPr>
              <w:t>拟派项目经理具备建筑工程专业二级及以上建造师证书及其本人有效期内的安全生产考核合格证书</w:t>
            </w:r>
            <w:r w:rsidRPr="00741919">
              <w:rPr>
                <w:rFonts w:ascii="Calibri" w:eastAsia="宋体" w:hAnsi="宋体" w:cstheme="minorHAnsi" w:hint="eastAsia"/>
                <w:bCs/>
                <w:sz w:val="21"/>
              </w:rPr>
              <w:t>(B</w:t>
            </w:r>
            <w:r w:rsidRPr="00741919">
              <w:rPr>
                <w:rFonts w:ascii="Calibri" w:eastAsia="宋体" w:hAnsi="宋体" w:cstheme="minorHAnsi" w:hint="eastAsia"/>
                <w:bCs/>
                <w:sz w:val="21"/>
              </w:rPr>
              <w:t>证）。本单位注册且无在建工程（提供无在建工程的承诺函，</w:t>
            </w:r>
            <w:r w:rsidRPr="00741919">
              <w:rPr>
                <w:rFonts w:ascii="Calibri" w:eastAsia="宋体" w:hAnsi="宋体" w:cstheme="minorHAnsi"/>
                <w:bCs/>
                <w:sz w:val="21"/>
              </w:rPr>
              <w:t>格式自拟</w:t>
            </w:r>
            <w:r w:rsidRPr="00741919">
              <w:rPr>
                <w:rFonts w:ascii="Calibri" w:eastAsia="宋体" w:hAnsi="宋体" w:cstheme="minorHAnsi" w:hint="eastAsia"/>
                <w:bCs/>
                <w:sz w:val="21"/>
              </w:rPr>
              <w:t>）。</w:t>
            </w:r>
          </w:p>
        </w:tc>
      </w:tr>
      <w:tr w:rsidR="00741919" w:rsidRPr="00741919" w14:paraId="2E6FA2A8" w14:textId="77777777" w:rsidTr="009C67AC">
        <w:trPr>
          <w:jc w:val="center"/>
        </w:trPr>
        <w:tc>
          <w:tcPr>
            <w:tcW w:w="703" w:type="dxa"/>
            <w:vAlign w:val="center"/>
          </w:tcPr>
          <w:p w14:paraId="788918BD" w14:textId="22BAC6E2" w:rsidR="00741919" w:rsidRDefault="00741919" w:rsidP="00741919">
            <w:pPr>
              <w:spacing w:line="400" w:lineRule="exact"/>
              <w:jc w:val="both"/>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3E870325" w14:textId="31132CA3" w:rsidR="00741919"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bCs/>
                <w:sz w:val="21"/>
              </w:rPr>
              <w:t>特定资格条件</w:t>
            </w:r>
            <w:r w:rsidRPr="00741919">
              <w:rPr>
                <w:rFonts w:ascii="Calibri" w:eastAsia="宋体" w:hAnsi="宋体" w:cstheme="minorHAnsi" w:hint="eastAsia"/>
                <w:bCs/>
                <w:sz w:val="21"/>
              </w:rPr>
              <w:t>4</w:t>
            </w:r>
          </w:p>
        </w:tc>
        <w:tc>
          <w:tcPr>
            <w:tcW w:w="5846" w:type="dxa"/>
            <w:vAlign w:val="center"/>
          </w:tcPr>
          <w:p w14:paraId="5C907F47" w14:textId="1F0DC017" w:rsidR="00741919" w:rsidRPr="00741919" w:rsidRDefault="00741919" w:rsidP="00741919">
            <w:pPr>
              <w:spacing w:line="400" w:lineRule="exact"/>
              <w:ind w:firstLineChars="200" w:firstLine="420"/>
              <w:jc w:val="both"/>
              <w:rPr>
                <w:rFonts w:ascii="Calibri" w:eastAsia="宋体" w:hAnsi="宋体" w:cstheme="minorHAnsi"/>
                <w:bCs/>
                <w:sz w:val="21"/>
              </w:rPr>
            </w:pPr>
            <w:r w:rsidRPr="00741919">
              <w:rPr>
                <w:rFonts w:ascii="Calibri" w:eastAsia="宋体" w:hAnsi="宋体" w:cstheme="minorHAnsi" w:hint="eastAsia"/>
                <w:bCs/>
                <w:sz w:val="21"/>
              </w:rPr>
              <w:t>供应商及拟派项目经理须在【全国建筑市场监管公共服务平台】（</w:t>
            </w:r>
            <w:r w:rsidRPr="00741919">
              <w:rPr>
                <w:rFonts w:ascii="Calibri" w:eastAsia="宋体" w:hAnsi="宋体" w:cstheme="minorHAnsi" w:hint="eastAsia"/>
                <w:bCs/>
                <w:sz w:val="21"/>
              </w:rPr>
              <w:t>jzsc.mohurd.gov.cn</w:t>
            </w:r>
            <w:r w:rsidRPr="00741919">
              <w:rPr>
                <w:rFonts w:ascii="Calibri" w:eastAsia="宋体" w:hAnsi="宋体" w:cstheme="minorHAnsi" w:hint="eastAsia"/>
                <w:bCs/>
                <w:sz w:val="21"/>
              </w:rPr>
              <w:t>）可查询且无不良记录。</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0F64351E" w:rsidR="00FC149A" w:rsidRPr="0085172A" w:rsidRDefault="00482B46" w:rsidP="00A009A4">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00A009A4">
              <w:rPr>
                <w:rFonts w:ascii="Calibri" w:eastAsia="宋体" w:hAnsi="宋体" w:cstheme="minorHAnsi" w:hint="eastAsia"/>
                <w:bCs/>
                <w:sz w:val="21"/>
              </w:rPr>
              <w:t>号）要求，在资格审查阶段，采购人将对供应商</w:t>
            </w:r>
            <w:r w:rsidR="00741919" w:rsidRPr="00741919">
              <w:rPr>
                <w:rFonts w:ascii="Calibri" w:eastAsia="宋体" w:hAnsi="宋体" w:cstheme="minorHAnsi" w:hint="eastAsia"/>
                <w:bCs/>
                <w:sz w:val="21"/>
              </w:rPr>
              <w:t>基本信息、项目经理</w:t>
            </w:r>
            <w:r w:rsidR="00741919" w:rsidRPr="00741919">
              <w:rPr>
                <w:rFonts w:ascii="Calibri" w:eastAsia="宋体" w:hAnsi="宋体" w:cstheme="minorHAnsi" w:hint="eastAsia"/>
                <w:bCs/>
                <w:sz w:val="21"/>
              </w:rPr>
              <w:t>\</w:t>
            </w:r>
            <w:r w:rsidR="00741919" w:rsidRPr="00741919">
              <w:rPr>
                <w:rFonts w:ascii="Calibri" w:eastAsia="宋体" w:hAnsi="宋体" w:cstheme="minorHAnsi" w:hint="eastAsia"/>
                <w:bCs/>
                <w:sz w:val="21"/>
              </w:rPr>
              <w:t>项目总监基本信息及信用记录进行核查。企业及项目经理的基本信息发生变动后尚未在【全国建筑市场监管公共服务平台】（</w:t>
            </w:r>
            <w:r w:rsidR="00741919" w:rsidRPr="00741919">
              <w:rPr>
                <w:rFonts w:ascii="Calibri" w:eastAsia="宋体" w:hAnsi="宋体" w:cstheme="minorHAnsi" w:hint="eastAsia"/>
                <w:bCs/>
                <w:sz w:val="21"/>
              </w:rPr>
              <w:t>jzsc.mohurd.gov.cn</w:t>
            </w:r>
            <w:r w:rsidR="00741919" w:rsidRPr="00741919">
              <w:rPr>
                <w:rFonts w:ascii="Calibri" w:eastAsia="宋体" w:hAnsi="宋体" w:cstheme="minorHAnsi" w:hint="eastAsia"/>
                <w:bCs/>
                <w:sz w:val="21"/>
              </w:rPr>
              <w:t>）进行更新的，应当在响应文件中提供基</w:t>
            </w:r>
            <w:r w:rsidR="00741919">
              <w:rPr>
                <w:rFonts w:ascii="Calibri" w:eastAsia="宋体" w:hAnsi="宋体" w:cstheme="minorHAnsi" w:hint="eastAsia"/>
                <w:bCs/>
                <w:sz w:val="21"/>
              </w:rPr>
              <w:t>本信息最新资料，否则将以资格审查当天在该平台上查询到的信息为准，</w:t>
            </w:r>
            <w:r w:rsidRPr="0085172A">
              <w:rPr>
                <w:rFonts w:ascii="Calibri" w:eastAsia="宋体" w:hAnsi="宋体" w:cstheme="minorHAnsi" w:hint="eastAsia"/>
                <w:bCs/>
                <w:sz w:val="21"/>
              </w:rPr>
              <w:t>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4DCD95B1" w14:textId="6DC73EC6" w:rsidR="001240BB" w:rsidRDefault="001240BB" w:rsidP="0060005D">
      <w:pPr>
        <w:pStyle w:val="3"/>
        <w:ind w:firstLine="482"/>
      </w:pPr>
      <w:r w:rsidRPr="0047751D">
        <w:lastRenderedPageBreak/>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637828FA"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r w:rsidR="00366925">
              <w:rPr>
                <w:rFonts w:ascii="Calibri" w:eastAsia="宋体" w:hAnsi="宋体" w:cstheme="minorHAnsi" w:hint="eastAsia"/>
                <w:bCs/>
                <w:sz w:val="21"/>
                <w:szCs w:val="21"/>
              </w:rPr>
              <w:t>（</w:t>
            </w:r>
            <w:r w:rsidR="00366925" w:rsidRPr="00366925">
              <w:rPr>
                <w:rFonts w:ascii="Calibri" w:eastAsia="宋体" w:hAnsi="宋体" w:cstheme="minorHAnsi" w:hint="eastAsia"/>
                <w:bCs/>
                <w:sz w:val="21"/>
                <w:szCs w:val="21"/>
              </w:rPr>
              <w:t>已标价工程量清单</w:t>
            </w:r>
            <w:r w:rsidR="00366925">
              <w:rPr>
                <w:rFonts w:ascii="Calibri" w:eastAsia="宋体" w:hAnsi="宋体" w:cstheme="minorHAnsi" w:hint="eastAsia"/>
                <w:bCs/>
                <w:sz w:val="21"/>
                <w:szCs w:val="21"/>
              </w:rPr>
              <w:t>）</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lastRenderedPageBreak/>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2B283A7D" w14:textId="77777777" w:rsidR="00322600" w:rsidRPr="004A5A7A" w:rsidRDefault="00322600"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评分标准</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77777777" w:rsidR="00322600" w:rsidRPr="004A5A7A" w:rsidRDefault="00322600"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860" w:type="dxa"/>
            <w:shd w:val="clear" w:color="auto" w:fill="auto"/>
            <w:vAlign w:val="center"/>
          </w:tcPr>
          <w:p w14:paraId="5152F9CF"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6093" w:type="dxa"/>
            <w:tcBorders>
              <w:top w:val="single" w:sz="2" w:space="0" w:color="auto"/>
            </w:tcBorders>
            <w:shd w:val="clear" w:color="auto" w:fill="auto"/>
            <w:vAlign w:val="center"/>
          </w:tcPr>
          <w:p w14:paraId="77466831" w14:textId="431D9AA5" w:rsidR="00322600" w:rsidRPr="00010FED" w:rsidRDefault="007004C1" w:rsidP="007004C1">
            <w:pPr>
              <w:tabs>
                <w:tab w:val="left" w:pos="547"/>
              </w:tabs>
              <w:spacing w:line="4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741919"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4FA5D636" w14:textId="1665E048" w:rsidR="00741919" w:rsidRPr="00010FED" w:rsidRDefault="007562A5" w:rsidP="007562A5">
            <w:pPr>
              <w:spacing w:line="400" w:lineRule="exact"/>
              <w:jc w:val="center"/>
              <w:rPr>
                <w:rFonts w:ascii="Calibri" w:eastAsia="宋体" w:hAnsi="宋体" w:cs="宋体"/>
                <w:b/>
                <w:sz w:val="21"/>
                <w:szCs w:val="21"/>
              </w:rPr>
            </w:pPr>
            <w:r w:rsidRPr="007562A5">
              <w:rPr>
                <w:rFonts w:ascii="Calibri" w:eastAsia="宋体" w:hAnsi="宋体" w:cs="Calibri Light" w:hint="eastAsia"/>
                <w:color w:val="000000"/>
                <w:sz w:val="21"/>
                <w:szCs w:val="21"/>
              </w:rPr>
              <w:t>技术（服务）</w:t>
            </w:r>
            <w:r>
              <w:rPr>
                <w:rFonts w:ascii="Calibri" w:eastAsia="宋体" w:hAnsi="宋体" w:cs="Calibri Light" w:hint="eastAsia"/>
                <w:color w:val="000000"/>
                <w:sz w:val="21"/>
                <w:szCs w:val="21"/>
              </w:rPr>
              <w:t>部分</w:t>
            </w:r>
          </w:p>
        </w:tc>
        <w:tc>
          <w:tcPr>
            <w:tcW w:w="640" w:type="dxa"/>
            <w:vMerge w:val="restart"/>
            <w:tcBorders>
              <w:top w:val="single" w:sz="2" w:space="0" w:color="auto"/>
            </w:tcBorders>
            <w:shd w:val="clear" w:color="auto" w:fill="auto"/>
            <w:vAlign w:val="center"/>
          </w:tcPr>
          <w:p w14:paraId="2817A904" w14:textId="4D4A3F58" w:rsidR="00741919" w:rsidRPr="00010FED" w:rsidRDefault="00741919" w:rsidP="00741919">
            <w:pPr>
              <w:spacing w:line="400" w:lineRule="exact"/>
              <w:jc w:val="center"/>
              <w:rPr>
                <w:rFonts w:ascii="Calibri" w:eastAsia="宋体" w:hAnsi="宋体" w:cs="宋体"/>
                <w:bCs/>
                <w:sz w:val="21"/>
                <w:szCs w:val="21"/>
              </w:rPr>
            </w:pPr>
            <w:r>
              <w:rPr>
                <w:rFonts w:ascii="Calibri" w:eastAsia="宋体" w:hAnsi="宋体" w:cs="宋体"/>
                <w:bCs/>
                <w:sz w:val="21"/>
                <w:szCs w:val="21"/>
              </w:rPr>
              <w:t>54</w:t>
            </w:r>
          </w:p>
        </w:tc>
        <w:tc>
          <w:tcPr>
            <w:tcW w:w="860" w:type="dxa"/>
            <w:shd w:val="clear" w:color="auto" w:fill="auto"/>
            <w:vAlign w:val="center"/>
          </w:tcPr>
          <w:p w14:paraId="2EBBB84D" w14:textId="188735FB" w:rsidR="00741919" w:rsidRPr="00010FED" w:rsidRDefault="00741919" w:rsidP="00A94247">
            <w:pPr>
              <w:spacing w:line="400" w:lineRule="exact"/>
              <w:jc w:val="center"/>
              <w:rPr>
                <w:rFonts w:ascii="Calibri" w:eastAsia="宋体" w:hAnsi="宋体" w:cs="宋体"/>
                <w:bCs/>
                <w:sz w:val="21"/>
                <w:szCs w:val="21"/>
              </w:rPr>
            </w:pPr>
            <w:r>
              <w:rPr>
                <w:rFonts w:ascii="Calibri" w:eastAsia="宋体" w:hAnsi="宋体" w:cs="宋体"/>
                <w:bCs/>
                <w:sz w:val="21"/>
                <w:szCs w:val="21"/>
              </w:rPr>
              <w:t>6</w:t>
            </w:r>
          </w:p>
        </w:tc>
        <w:tc>
          <w:tcPr>
            <w:tcW w:w="6093" w:type="dxa"/>
            <w:tcBorders>
              <w:top w:val="single" w:sz="2" w:space="0" w:color="auto"/>
            </w:tcBorders>
            <w:shd w:val="clear" w:color="auto" w:fill="auto"/>
            <w:vAlign w:val="center"/>
          </w:tcPr>
          <w:p w14:paraId="1D810B1C"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施工部署</w:t>
            </w:r>
            <w:r>
              <w:rPr>
                <w:rFonts w:ascii="Calibri Light" w:eastAsia="Calibri Light" w:hAnsi="Calibri Light" w:cs="Calibri Light"/>
                <w:b/>
                <w:color w:val="C00000"/>
                <w:sz w:val="21"/>
                <w:szCs w:val="22"/>
              </w:rPr>
              <w:t>:</w:t>
            </w:r>
          </w:p>
          <w:p w14:paraId="7A940577" w14:textId="77777777" w:rsidR="00741919" w:rsidRDefault="00741919" w:rsidP="00741919">
            <w:pPr>
              <w:widowControl w:val="0"/>
              <w:spacing w:line="320" w:lineRule="exact"/>
              <w:ind w:firstLine="420"/>
              <w:rPr>
                <w:rFonts w:ascii="Calibri Light" w:eastAsia="Calibri Light" w:hAnsi="Calibri Light" w:cs="Calibri Light"/>
                <w:b/>
                <w:sz w:val="21"/>
                <w:szCs w:val="22"/>
              </w:rPr>
            </w:pPr>
            <w:r>
              <w:rPr>
                <w:rFonts w:ascii="宋体" w:eastAsia="宋体" w:hAnsi="宋体" w:cs="宋体" w:hint="eastAsia"/>
                <w:b/>
                <w:sz w:val="21"/>
                <w:szCs w:val="22"/>
              </w:rPr>
              <w:t>一、评审内容</w:t>
            </w:r>
          </w:p>
          <w:p w14:paraId="1BA28D56" w14:textId="522D0E3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供应商针对本项目编制完善的施工部署，内容包含：</w:t>
            </w:r>
            <w:r>
              <w:rPr>
                <w:rFonts w:ascii="宋体" w:eastAsia="宋体" w:hAnsi="宋体" w:cs="宋体"/>
                <w:sz w:val="21"/>
                <w:szCs w:val="22"/>
              </w:rPr>
              <w:t>①</w:t>
            </w:r>
            <w:r>
              <w:rPr>
                <w:rFonts w:ascii="宋体" w:eastAsia="宋体" w:hAnsi="宋体" w:cs="宋体" w:hint="eastAsia"/>
                <w:sz w:val="21"/>
                <w:szCs w:val="22"/>
              </w:rPr>
              <w:t>施工目标</w:t>
            </w:r>
            <w:r>
              <w:rPr>
                <w:rFonts w:ascii="宋体" w:eastAsia="宋体" w:hAnsi="宋体" w:cs="宋体"/>
                <w:sz w:val="21"/>
                <w:szCs w:val="22"/>
              </w:rPr>
              <w:t>:</w:t>
            </w:r>
            <w:r>
              <w:rPr>
                <w:rFonts w:ascii="宋体" w:eastAsia="宋体" w:hAnsi="宋体" w:cs="宋体" w:hint="eastAsia"/>
                <w:sz w:val="21"/>
                <w:szCs w:val="22"/>
              </w:rPr>
              <w:t>成本目标、工期目标、质量目标；</w:t>
            </w:r>
            <w:r>
              <w:rPr>
                <w:rFonts w:ascii="宋体" w:eastAsia="宋体" w:hAnsi="宋体" w:cs="宋体"/>
                <w:sz w:val="21"/>
                <w:szCs w:val="22"/>
              </w:rPr>
              <w:t>②</w:t>
            </w:r>
            <w:r>
              <w:rPr>
                <w:rFonts w:ascii="宋体" w:eastAsia="宋体" w:hAnsi="宋体" w:cs="宋体" w:hint="eastAsia"/>
                <w:sz w:val="21"/>
                <w:szCs w:val="22"/>
              </w:rPr>
              <w:t>施工准备：技术准备、材料准备、机械设备、机具准备；</w:t>
            </w:r>
          </w:p>
          <w:p w14:paraId="4614CD52"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27159BA8"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sz w:val="21"/>
                <w:szCs w:val="22"/>
              </w:rPr>
              <w:t>1</w:t>
            </w:r>
            <w:r>
              <w:rPr>
                <w:rFonts w:ascii="宋体" w:eastAsia="宋体" w:hAnsi="宋体" w:cs="宋体" w:hint="eastAsia"/>
                <w:sz w:val="21"/>
                <w:szCs w:val="22"/>
              </w:rPr>
              <w:t>、完整性：方案必须全面，对评审内容中的各项要求有详细描述；</w:t>
            </w:r>
          </w:p>
          <w:p w14:paraId="03013FD8"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sz w:val="21"/>
                <w:szCs w:val="22"/>
              </w:rPr>
              <w:t>2</w:t>
            </w:r>
            <w:r>
              <w:rPr>
                <w:rFonts w:ascii="宋体" w:eastAsia="宋体" w:hAnsi="宋体" w:cs="宋体" w:hint="eastAsia"/>
                <w:sz w:val="21"/>
                <w:szCs w:val="22"/>
              </w:rPr>
              <w:t>、可实施性：切合本项目实际情况，提出步骤清晰、合理的方案；</w:t>
            </w:r>
          </w:p>
          <w:p w14:paraId="61FB03B4" w14:textId="77777777" w:rsidR="00741919" w:rsidRDefault="00741919" w:rsidP="00741919">
            <w:pPr>
              <w:widowControl w:val="0"/>
              <w:spacing w:line="320" w:lineRule="exact"/>
              <w:ind w:firstLine="420"/>
              <w:rPr>
                <w:rFonts w:ascii="微软雅黑" w:eastAsia="微软雅黑" w:hAnsi="微软雅黑" w:cs="微软雅黑"/>
                <w:sz w:val="21"/>
                <w:szCs w:val="22"/>
              </w:rPr>
            </w:pPr>
            <w:r>
              <w:rPr>
                <w:rFonts w:ascii="宋体" w:eastAsia="宋体" w:hAnsi="宋体" w:cs="宋体"/>
                <w:sz w:val="21"/>
                <w:szCs w:val="22"/>
              </w:rPr>
              <w:t>3</w:t>
            </w:r>
            <w:r>
              <w:rPr>
                <w:rFonts w:ascii="宋体" w:eastAsia="宋体" w:hAnsi="宋体" w:cs="宋体" w:hint="eastAsia"/>
                <w:sz w:val="21"/>
                <w:szCs w:val="22"/>
              </w:rPr>
              <w:t>、针对性：方案能够紧扣项目实际情况，内容科学合理。</w:t>
            </w:r>
          </w:p>
          <w:p w14:paraId="75CA001C"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lastRenderedPageBreak/>
              <w:t>三、</w:t>
            </w:r>
            <w:proofErr w:type="gramStart"/>
            <w:r>
              <w:rPr>
                <w:rFonts w:ascii="宋体" w:eastAsia="宋体" w:hAnsi="宋体" w:cs="宋体" w:hint="eastAsia"/>
                <w:b/>
                <w:sz w:val="21"/>
                <w:szCs w:val="22"/>
              </w:rPr>
              <w:t>赋分标准</w:t>
            </w:r>
            <w:proofErr w:type="gramEnd"/>
          </w:p>
          <w:p w14:paraId="61731C58"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①施工目标：</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Pr>
                <w:rFonts w:ascii="宋体" w:eastAsia="宋体" w:hAnsi="宋体" w:cs="宋体"/>
                <w:sz w:val="21"/>
                <w:szCs w:val="22"/>
              </w:rPr>
              <w:t>1</w:t>
            </w:r>
            <w:r>
              <w:rPr>
                <w:rFonts w:ascii="宋体" w:eastAsia="宋体" w:hAnsi="宋体" w:cs="宋体" w:hint="eastAsia"/>
                <w:sz w:val="21"/>
                <w:szCs w:val="22"/>
              </w:rPr>
              <w:t>分，满分</w:t>
            </w:r>
            <w:r>
              <w:rPr>
                <w:rFonts w:ascii="宋体" w:eastAsia="宋体" w:hAnsi="宋体" w:cs="宋体"/>
                <w:sz w:val="21"/>
                <w:szCs w:val="22"/>
              </w:rPr>
              <w:t>3</w:t>
            </w:r>
            <w:r>
              <w:rPr>
                <w:rFonts w:ascii="宋体" w:eastAsia="宋体" w:hAnsi="宋体" w:cs="宋体" w:hint="eastAsia"/>
                <w:sz w:val="21"/>
                <w:szCs w:val="22"/>
              </w:rPr>
              <w:t>分；</w:t>
            </w:r>
          </w:p>
          <w:p w14:paraId="729A1E23" w14:textId="162E9D47" w:rsidR="00741919" w:rsidRPr="00741919" w:rsidRDefault="00741919" w:rsidP="00741919">
            <w:pPr>
              <w:tabs>
                <w:tab w:val="left" w:pos="547"/>
              </w:tabs>
              <w:spacing w:line="400" w:lineRule="exact"/>
              <w:ind w:firstLine="420"/>
              <w:jc w:val="both"/>
              <w:rPr>
                <w:rFonts w:ascii="宋体" w:eastAsia="宋体" w:hAnsi="宋体" w:cs="宋体"/>
                <w:sz w:val="21"/>
                <w:szCs w:val="22"/>
              </w:rPr>
            </w:pPr>
            <w:r>
              <w:rPr>
                <w:rFonts w:ascii="宋体" w:eastAsia="宋体" w:hAnsi="宋体" w:cs="宋体"/>
                <w:sz w:val="21"/>
                <w:szCs w:val="22"/>
              </w:rPr>
              <w:t>②</w:t>
            </w:r>
            <w:r>
              <w:rPr>
                <w:rFonts w:ascii="宋体" w:eastAsia="宋体" w:hAnsi="宋体" w:cs="宋体" w:hint="eastAsia"/>
                <w:sz w:val="21"/>
                <w:szCs w:val="22"/>
              </w:rPr>
              <w:t>施工准备：</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Pr>
                <w:rFonts w:ascii="宋体" w:eastAsia="宋体" w:hAnsi="宋体" w:cs="宋体"/>
                <w:sz w:val="21"/>
                <w:szCs w:val="22"/>
              </w:rPr>
              <w:t>1</w:t>
            </w:r>
            <w:r>
              <w:rPr>
                <w:rFonts w:ascii="宋体" w:eastAsia="宋体" w:hAnsi="宋体" w:cs="宋体" w:hint="eastAsia"/>
                <w:sz w:val="21"/>
                <w:szCs w:val="22"/>
              </w:rPr>
              <w:t>分，满分</w:t>
            </w:r>
            <w:r>
              <w:rPr>
                <w:rFonts w:ascii="宋体" w:eastAsia="宋体" w:hAnsi="宋体" w:cs="宋体"/>
                <w:sz w:val="21"/>
                <w:szCs w:val="22"/>
              </w:rPr>
              <w:t>3</w:t>
            </w:r>
            <w:r>
              <w:rPr>
                <w:rFonts w:ascii="宋体" w:eastAsia="宋体" w:hAnsi="宋体" w:cs="宋体" w:hint="eastAsia"/>
                <w:sz w:val="21"/>
                <w:szCs w:val="22"/>
              </w:rPr>
              <w:t>分。</w:t>
            </w:r>
          </w:p>
        </w:tc>
        <w:tc>
          <w:tcPr>
            <w:tcW w:w="1134" w:type="dxa"/>
            <w:vMerge w:val="restart"/>
            <w:tcBorders>
              <w:top w:val="single" w:sz="2" w:space="0" w:color="auto"/>
            </w:tcBorders>
            <w:shd w:val="clear" w:color="auto" w:fill="auto"/>
            <w:vAlign w:val="center"/>
          </w:tcPr>
          <w:p w14:paraId="1D831F73" w14:textId="77777777" w:rsidR="00741919" w:rsidRPr="00010FED" w:rsidRDefault="00741919" w:rsidP="00A94247">
            <w:pPr>
              <w:spacing w:line="400" w:lineRule="exact"/>
              <w:jc w:val="center"/>
              <w:rPr>
                <w:rFonts w:ascii="Calibri" w:eastAsia="宋体" w:hAnsi="宋体" w:cs="宋体"/>
                <w:bCs/>
                <w:color w:val="FF0000"/>
                <w:sz w:val="21"/>
                <w:szCs w:val="21"/>
              </w:rPr>
            </w:pPr>
          </w:p>
        </w:tc>
      </w:tr>
      <w:tr w:rsidR="00741919" w:rsidRPr="00010FED" w14:paraId="6547EA9B" w14:textId="77777777" w:rsidTr="00741919">
        <w:trPr>
          <w:trHeight w:val="397"/>
        </w:trPr>
        <w:tc>
          <w:tcPr>
            <w:tcW w:w="756" w:type="dxa"/>
            <w:vMerge/>
            <w:shd w:val="clear" w:color="auto" w:fill="auto"/>
            <w:vAlign w:val="center"/>
          </w:tcPr>
          <w:p w14:paraId="0454961D"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18D9AD6B" w:rsidR="00741919" w:rsidRPr="00010FED" w:rsidRDefault="00741919" w:rsidP="00741919">
            <w:pPr>
              <w:spacing w:line="400" w:lineRule="exact"/>
              <w:jc w:val="center"/>
              <w:rPr>
                <w:rFonts w:ascii="Calibri" w:eastAsia="宋体" w:hAnsi="宋体" w:cs="宋体"/>
                <w:bCs/>
                <w:sz w:val="21"/>
                <w:szCs w:val="21"/>
              </w:rPr>
            </w:pPr>
            <w:r>
              <w:rPr>
                <w:rFonts w:ascii="Calibri Light" w:eastAsia="Calibri Light" w:hAnsi="Calibri Light" w:cs="Calibri Light"/>
                <w:sz w:val="21"/>
                <w:szCs w:val="22"/>
              </w:rPr>
              <w:t>6</w:t>
            </w:r>
          </w:p>
        </w:tc>
        <w:tc>
          <w:tcPr>
            <w:tcW w:w="6093" w:type="dxa"/>
            <w:tcBorders>
              <w:top w:val="single" w:sz="2" w:space="0" w:color="auto"/>
            </w:tcBorders>
            <w:shd w:val="clear" w:color="auto" w:fill="auto"/>
            <w:vAlign w:val="center"/>
          </w:tcPr>
          <w:p w14:paraId="71DE9A5E"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施工总进度计划</w:t>
            </w:r>
            <w:r>
              <w:rPr>
                <w:rFonts w:ascii="Calibri Light" w:eastAsia="Calibri Light" w:hAnsi="Calibri Light" w:cs="Calibri Light"/>
                <w:b/>
                <w:color w:val="C00000"/>
                <w:sz w:val="21"/>
                <w:szCs w:val="22"/>
              </w:rPr>
              <w:t>:</w:t>
            </w:r>
          </w:p>
          <w:p w14:paraId="03D4F759"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1C21B3BA"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供应商编制完善的施工总进度计划，内容包含：①施工总进度：施工进度目标和施工总进度计划表②施工进度保障措施。</w:t>
            </w:r>
          </w:p>
          <w:p w14:paraId="53F8A85B"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055F9755"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3F3D5D6A"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2、可实施性：切合本项目实际情况，实施步骤清晰、合理；</w:t>
            </w:r>
          </w:p>
          <w:p w14:paraId="30357490"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3、针对性：方案能够紧扣项目实际情况，内容科学合理。</w:t>
            </w:r>
          </w:p>
          <w:p w14:paraId="0DC595FA"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70174D3E"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①施工总进度：</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满足一个评审标准得1分，满分3分；</w:t>
            </w:r>
          </w:p>
          <w:p w14:paraId="29B45122" w14:textId="48FB30EB"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t>②施工进度保障措施：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满足一个评审标准得1分，满分3分。</w:t>
            </w:r>
          </w:p>
        </w:tc>
        <w:tc>
          <w:tcPr>
            <w:tcW w:w="1134" w:type="dxa"/>
            <w:vMerge/>
            <w:shd w:val="clear" w:color="auto" w:fill="auto"/>
            <w:vAlign w:val="center"/>
          </w:tcPr>
          <w:p w14:paraId="05994DBC"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4423984A" w14:textId="77777777" w:rsidTr="00741919">
        <w:trPr>
          <w:trHeight w:val="397"/>
        </w:trPr>
        <w:tc>
          <w:tcPr>
            <w:tcW w:w="756" w:type="dxa"/>
            <w:vMerge/>
            <w:shd w:val="clear" w:color="auto" w:fill="auto"/>
            <w:vAlign w:val="center"/>
          </w:tcPr>
          <w:p w14:paraId="130016D3"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05786051"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7613B7B9" w14:textId="679088B3" w:rsidR="00741919" w:rsidRPr="00010FED" w:rsidRDefault="00741919" w:rsidP="00741919">
            <w:pPr>
              <w:spacing w:line="400" w:lineRule="exact"/>
              <w:jc w:val="center"/>
              <w:rPr>
                <w:rFonts w:ascii="Calibri" w:eastAsia="宋体" w:hAnsi="宋体" w:cs="宋体"/>
                <w:bCs/>
                <w:sz w:val="21"/>
                <w:szCs w:val="21"/>
              </w:rPr>
            </w:pPr>
            <w:r>
              <w:rPr>
                <w:rFonts w:ascii="Calibri Light" w:eastAsia="Calibri Light" w:hAnsi="Calibri Light" w:cs="Calibri Light"/>
                <w:sz w:val="21"/>
                <w:szCs w:val="22"/>
              </w:rPr>
              <w:t>6</w:t>
            </w:r>
          </w:p>
        </w:tc>
        <w:tc>
          <w:tcPr>
            <w:tcW w:w="6093" w:type="dxa"/>
            <w:tcBorders>
              <w:top w:val="single" w:sz="2" w:space="0" w:color="auto"/>
            </w:tcBorders>
            <w:shd w:val="clear" w:color="auto" w:fill="auto"/>
            <w:vAlign w:val="center"/>
          </w:tcPr>
          <w:p w14:paraId="2ED9395C"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质量技术措施:</w:t>
            </w:r>
          </w:p>
          <w:p w14:paraId="5E7A3B56"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124345EF"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供应商编制完善的质量技术措施，内容包含：①施工质量保障措施②施工质量检验制度。</w:t>
            </w:r>
          </w:p>
          <w:p w14:paraId="39DEA6AF"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2DAD5EA4"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6F1495F6"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2、可实施性：切合本项目实际情况，实施步骤清晰、合理；</w:t>
            </w:r>
          </w:p>
          <w:p w14:paraId="03C9FD26"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3、针对性：方案能够紧扣项目实际情况，内容科学合理。</w:t>
            </w:r>
          </w:p>
          <w:p w14:paraId="77015B2A"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0A135B96"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①施工质量保障措施：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满足一个评审标准得1分，满分3分；</w:t>
            </w:r>
          </w:p>
          <w:p w14:paraId="6D7C2C2A" w14:textId="23AD50C0"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t>②施工质量检验制度：</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 分，满分3分。</w:t>
            </w:r>
          </w:p>
        </w:tc>
        <w:tc>
          <w:tcPr>
            <w:tcW w:w="1134" w:type="dxa"/>
            <w:vMerge/>
            <w:shd w:val="clear" w:color="auto" w:fill="auto"/>
            <w:vAlign w:val="center"/>
          </w:tcPr>
          <w:p w14:paraId="4FB7401E"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2A4BAA0F" w14:textId="77777777" w:rsidTr="00741919">
        <w:trPr>
          <w:trHeight w:val="397"/>
        </w:trPr>
        <w:tc>
          <w:tcPr>
            <w:tcW w:w="756" w:type="dxa"/>
            <w:vMerge/>
            <w:shd w:val="clear" w:color="auto" w:fill="auto"/>
            <w:vAlign w:val="center"/>
          </w:tcPr>
          <w:p w14:paraId="6080F59E"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4E5B8C35"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291EB6FB" w14:textId="4AFFA5A0" w:rsidR="00741919" w:rsidRPr="00010FED" w:rsidRDefault="00741919" w:rsidP="00741919">
            <w:pPr>
              <w:spacing w:line="400" w:lineRule="exact"/>
              <w:jc w:val="center"/>
              <w:rPr>
                <w:rFonts w:ascii="Calibri" w:eastAsia="宋体" w:hAnsi="宋体" w:cs="宋体"/>
                <w:bCs/>
                <w:sz w:val="21"/>
                <w:szCs w:val="21"/>
              </w:rPr>
            </w:pPr>
            <w:r>
              <w:rPr>
                <w:rFonts w:ascii="Calibri Light" w:eastAsia="Calibri Light" w:hAnsi="Calibri Light" w:cs="Calibri Light"/>
                <w:sz w:val="21"/>
                <w:szCs w:val="22"/>
              </w:rPr>
              <w:t>6</w:t>
            </w:r>
          </w:p>
        </w:tc>
        <w:tc>
          <w:tcPr>
            <w:tcW w:w="6093" w:type="dxa"/>
            <w:tcBorders>
              <w:top w:val="single" w:sz="2" w:space="0" w:color="auto"/>
            </w:tcBorders>
            <w:shd w:val="clear" w:color="auto" w:fill="auto"/>
            <w:vAlign w:val="center"/>
          </w:tcPr>
          <w:p w14:paraId="4C81B6BA"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安全技术措施:</w:t>
            </w:r>
          </w:p>
          <w:p w14:paraId="274BE1FA"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2528F695"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供应商编制完善的安全技术措施，内容包含：①安全管理体系与措施；②安全文明施工措施。</w:t>
            </w:r>
          </w:p>
          <w:p w14:paraId="2F8885E6"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2385A53E"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59210973"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lastRenderedPageBreak/>
              <w:t>2、可实施性：切合本项目实际情况，实施步骤清晰、合理；3、针对性：方案能够紧扣项目实际情况，内容科学合理。</w:t>
            </w:r>
          </w:p>
          <w:p w14:paraId="63745705"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013B3748"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①安全管理体系与措施：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 分，满分3分；</w:t>
            </w:r>
          </w:p>
          <w:p w14:paraId="1A5E79FA" w14:textId="57C47E2D"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t>②安全文明施工措施：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 分，满3分；</w:t>
            </w:r>
          </w:p>
        </w:tc>
        <w:tc>
          <w:tcPr>
            <w:tcW w:w="1134" w:type="dxa"/>
            <w:vMerge/>
            <w:shd w:val="clear" w:color="auto" w:fill="auto"/>
            <w:vAlign w:val="center"/>
          </w:tcPr>
          <w:p w14:paraId="357A278A"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5D316DA8" w14:textId="77777777" w:rsidTr="00741919">
        <w:trPr>
          <w:trHeight w:val="397"/>
        </w:trPr>
        <w:tc>
          <w:tcPr>
            <w:tcW w:w="756" w:type="dxa"/>
            <w:vMerge/>
            <w:shd w:val="clear" w:color="auto" w:fill="auto"/>
            <w:vAlign w:val="center"/>
          </w:tcPr>
          <w:p w14:paraId="565CD4A6"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4256B96C"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14144B44" w14:textId="79F327AD" w:rsidR="00741919" w:rsidRPr="00010FED" w:rsidRDefault="002928DA" w:rsidP="00741919">
            <w:pPr>
              <w:spacing w:line="400" w:lineRule="exact"/>
              <w:jc w:val="center"/>
              <w:rPr>
                <w:rFonts w:ascii="Calibri" w:eastAsia="宋体" w:hAnsi="宋体" w:cs="宋体"/>
                <w:bCs/>
                <w:sz w:val="21"/>
                <w:szCs w:val="21"/>
              </w:rPr>
            </w:pPr>
            <w:r>
              <w:rPr>
                <w:rFonts w:ascii="Calibri Light" w:eastAsia="Calibri Light" w:hAnsi="Calibri Light" w:cs="Calibri Light"/>
                <w:sz w:val="21"/>
                <w:szCs w:val="22"/>
              </w:rPr>
              <w:t>6</w:t>
            </w:r>
          </w:p>
        </w:tc>
        <w:tc>
          <w:tcPr>
            <w:tcW w:w="6093" w:type="dxa"/>
            <w:tcBorders>
              <w:top w:val="single" w:sz="2" w:space="0" w:color="auto"/>
            </w:tcBorders>
            <w:shd w:val="clear" w:color="auto" w:fill="auto"/>
            <w:vAlign w:val="center"/>
          </w:tcPr>
          <w:p w14:paraId="575F8571"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环境保护措施：</w:t>
            </w:r>
          </w:p>
          <w:p w14:paraId="068F21FC"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3C178389"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供应商编制完善的环境保护措施，内容包含：①污染物及废弃物处理措施②噪音控制措施③防尘及扬尘的控制措施。</w:t>
            </w:r>
          </w:p>
          <w:p w14:paraId="6D1DE114"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2E50B2F4"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68EE09B0"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2、可实施性：切合本项目实际情况，实施步骤清晰、合理；</w:t>
            </w:r>
          </w:p>
          <w:p w14:paraId="0EF696FB"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3、针对性：方案能够紧扣项目实际情况，内容科学合理。</w:t>
            </w:r>
          </w:p>
          <w:p w14:paraId="250AE032"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2D479CCE" w14:textId="74FE8411"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①污染物及废弃物处理措施：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sidR="002928DA">
              <w:rPr>
                <w:rFonts w:ascii="宋体" w:eastAsia="宋体" w:hAnsi="宋体" w:cs="宋体"/>
                <w:sz w:val="21"/>
                <w:szCs w:val="22"/>
              </w:rPr>
              <w:t>1</w:t>
            </w:r>
            <w:r>
              <w:rPr>
                <w:rFonts w:ascii="宋体" w:eastAsia="宋体" w:hAnsi="宋体" w:cs="宋体" w:hint="eastAsia"/>
                <w:sz w:val="21"/>
                <w:szCs w:val="22"/>
              </w:rPr>
              <w:t>分，满分</w:t>
            </w:r>
            <w:r w:rsidR="002928DA">
              <w:rPr>
                <w:rFonts w:ascii="宋体" w:eastAsia="宋体" w:hAnsi="宋体" w:cs="宋体"/>
                <w:sz w:val="21"/>
                <w:szCs w:val="22"/>
              </w:rPr>
              <w:t>3</w:t>
            </w:r>
            <w:r>
              <w:rPr>
                <w:rFonts w:ascii="宋体" w:eastAsia="宋体" w:hAnsi="宋体" w:cs="宋体" w:hint="eastAsia"/>
                <w:sz w:val="21"/>
                <w:szCs w:val="22"/>
              </w:rPr>
              <w:t>分；</w:t>
            </w:r>
          </w:p>
          <w:p w14:paraId="2F575EFB" w14:textId="77777777" w:rsidR="00741919" w:rsidRDefault="00741919" w:rsidP="00741919">
            <w:pPr>
              <w:tabs>
                <w:tab w:val="left" w:pos="0"/>
                <w:tab w:val="left" w:pos="547"/>
              </w:tabs>
              <w:spacing w:line="320" w:lineRule="exact"/>
              <w:ind w:firstLine="420"/>
              <w:rPr>
                <w:rFonts w:ascii="宋体" w:eastAsia="宋体" w:hAnsi="宋体" w:cs="宋体"/>
                <w:sz w:val="21"/>
                <w:szCs w:val="22"/>
              </w:rPr>
            </w:pPr>
            <w:r>
              <w:rPr>
                <w:rFonts w:ascii="宋体" w:eastAsia="宋体" w:hAnsi="宋体" w:cs="宋体" w:hint="eastAsia"/>
                <w:sz w:val="21"/>
                <w:szCs w:val="22"/>
              </w:rPr>
              <w:t>②噪音控制措施：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满足一个评审标准0.5分，满分1.5分；</w:t>
            </w:r>
          </w:p>
          <w:p w14:paraId="699819D0" w14:textId="45E39C59"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t>③防尘及扬尘的控制措施：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满足一个评审标准得0.5分，满分1.5分。</w:t>
            </w:r>
          </w:p>
        </w:tc>
        <w:tc>
          <w:tcPr>
            <w:tcW w:w="1134" w:type="dxa"/>
            <w:vMerge/>
            <w:shd w:val="clear" w:color="auto" w:fill="auto"/>
            <w:vAlign w:val="center"/>
          </w:tcPr>
          <w:p w14:paraId="0B231D8D"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3FCF2F5A" w14:textId="77777777" w:rsidTr="00741919">
        <w:trPr>
          <w:trHeight w:val="397"/>
        </w:trPr>
        <w:tc>
          <w:tcPr>
            <w:tcW w:w="756" w:type="dxa"/>
            <w:vMerge/>
            <w:shd w:val="clear" w:color="auto" w:fill="auto"/>
            <w:vAlign w:val="center"/>
          </w:tcPr>
          <w:p w14:paraId="0A56436D"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2A657295"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10E98AA2" w14:textId="47F1E204" w:rsidR="00741919" w:rsidRPr="00010FED" w:rsidRDefault="00741919" w:rsidP="00741919">
            <w:pPr>
              <w:spacing w:line="400" w:lineRule="exact"/>
              <w:jc w:val="center"/>
              <w:rPr>
                <w:rFonts w:ascii="Calibri" w:eastAsia="宋体" w:hAnsi="宋体" w:cs="宋体"/>
                <w:bCs/>
                <w:sz w:val="21"/>
                <w:szCs w:val="21"/>
              </w:rPr>
            </w:pPr>
            <w:r>
              <w:rPr>
                <w:rFonts w:ascii="Calibri Light" w:eastAsia="Calibri Light" w:hAnsi="Calibri Light" w:cs="Calibri Light"/>
                <w:sz w:val="21"/>
                <w:szCs w:val="22"/>
              </w:rPr>
              <w:t>6</w:t>
            </w:r>
          </w:p>
        </w:tc>
        <w:tc>
          <w:tcPr>
            <w:tcW w:w="6093" w:type="dxa"/>
            <w:tcBorders>
              <w:top w:val="single" w:sz="2" w:space="0" w:color="auto"/>
            </w:tcBorders>
            <w:shd w:val="clear" w:color="auto" w:fill="auto"/>
            <w:vAlign w:val="center"/>
          </w:tcPr>
          <w:p w14:paraId="25788B92"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主要管理措施：</w:t>
            </w:r>
          </w:p>
          <w:p w14:paraId="1C8F2AE5"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3B6D5847" w14:textId="02F7305B"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供应商针对本项目编制主要管理措施，内容包含：①分阶段施工措施：</w:t>
            </w:r>
            <w:r w:rsidRPr="00741919">
              <w:rPr>
                <w:rFonts w:ascii="宋体" w:eastAsia="宋体" w:hAnsi="宋体" w:cs="宋体" w:hint="eastAsia"/>
                <w:sz w:val="21"/>
                <w:szCs w:val="22"/>
              </w:rPr>
              <w:t>成品保护</w:t>
            </w:r>
            <w:r>
              <w:rPr>
                <w:rFonts w:ascii="宋体" w:eastAsia="宋体" w:hAnsi="宋体" w:cs="宋体" w:hint="eastAsia"/>
                <w:sz w:val="21"/>
                <w:szCs w:val="22"/>
              </w:rPr>
              <w:t>。②工程重难点及解决措施③施工质量通病防治措施。④季节性施工措施</w:t>
            </w:r>
          </w:p>
          <w:p w14:paraId="6CE06166"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77057C70"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2883D498"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2、可实施性：切合本项目实际情况，实施步骤清晰、合理；</w:t>
            </w:r>
          </w:p>
          <w:p w14:paraId="647F8117"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3、针对性：方案能够紧扣项目实际情况，内容科学合理。</w:t>
            </w:r>
          </w:p>
          <w:p w14:paraId="0A884033"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2813AD22"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①成品保护措施：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分，满分1.5分；</w:t>
            </w:r>
          </w:p>
          <w:p w14:paraId="15E5CB91"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②工程重难点及解决措施：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分，满1.5分；</w:t>
            </w:r>
          </w:p>
          <w:p w14:paraId="2BBF47D4"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③施工质量通病防治措施：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 1.5 分；</w:t>
            </w:r>
          </w:p>
          <w:p w14:paraId="6A782DC9" w14:textId="643354CC"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lastRenderedPageBreak/>
              <w:t>④季节性施工措施：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 1.5 分。</w:t>
            </w:r>
          </w:p>
        </w:tc>
        <w:tc>
          <w:tcPr>
            <w:tcW w:w="1134" w:type="dxa"/>
            <w:vMerge/>
            <w:shd w:val="clear" w:color="auto" w:fill="auto"/>
            <w:vAlign w:val="center"/>
          </w:tcPr>
          <w:p w14:paraId="1F81560F"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7FB48941" w14:textId="77777777" w:rsidTr="00741919">
        <w:trPr>
          <w:trHeight w:val="397"/>
        </w:trPr>
        <w:tc>
          <w:tcPr>
            <w:tcW w:w="756" w:type="dxa"/>
            <w:vMerge/>
            <w:shd w:val="clear" w:color="auto" w:fill="auto"/>
            <w:vAlign w:val="center"/>
          </w:tcPr>
          <w:p w14:paraId="61B56DB4"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083E7D2B"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605487E0" w14:textId="20490C93" w:rsidR="00741919" w:rsidRPr="00010FED" w:rsidRDefault="00741919" w:rsidP="00741919">
            <w:pPr>
              <w:spacing w:line="400" w:lineRule="exact"/>
              <w:jc w:val="center"/>
              <w:rPr>
                <w:rFonts w:ascii="Calibri" w:eastAsia="宋体" w:hAnsi="宋体" w:cs="宋体"/>
                <w:bCs/>
                <w:sz w:val="21"/>
                <w:szCs w:val="21"/>
              </w:rPr>
            </w:pPr>
            <w:r>
              <w:rPr>
                <w:rFonts w:ascii="Calibri Light" w:hAnsi="Calibri Light" w:cs="Calibri Light"/>
                <w:sz w:val="21"/>
                <w:szCs w:val="22"/>
              </w:rPr>
              <w:t>3</w:t>
            </w:r>
          </w:p>
        </w:tc>
        <w:tc>
          <w:tcPr>
            <w:tcW w:w="6093" w:type="dxa"/>
            <w:tcBorders>
              <w:top w:val="single" w:sz="2" w:space="0" w:color="auto"/>
            </w:tcBorders>
            <w:shd w:val="clear" w:color="auto" w:fill="auto"/>
            <w:vAlign w:val="center"/>
          </w:tcPr>
          <w:p w14:paraId="2D741D8C"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应急措施：</w:t>
            </w:r>
          </w:p>
          <w:p w14:paraId="5A9E5BE6"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083870CF"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供应商编制详细可靠的紧急情况应急措施，内容包含①自然灾害应急措施：遇到极端天气、火灾、防汛、地震等突发事件的应急措施②安全事故应急措施：高空坠落伤害应急措施、触电应急措施、人员伤亡应急措施。</w:t>
            </w:r>
          </w:p>
          <w:p w14:paraId="784C580A"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23DA633B"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0C1DA1FB"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2、可实施性：切合本项目实际情况，实施步骤清晰、合理；3、针对性：方案能够紧扣项目实际情况，内容科学合理</w:t>
            </w:r>
          </w:p>
          <w:p w14:paraId="67DBE1F6"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三、</w:t>
            </w:r>
            <w:proofErr w:type="gramStart"/>
            <w:r>
              <w:rPr>
                <w:rFonts w:ascii="宋体" w:eastAsia="宋体" w:hAnsi="宋体" w:cs="宋体" w:hint="eastAsia"/>
                <w:b/>
                <w:color w:val="C00000"/>
                <w:sz w:val="21"/>
                <w:szCs w:val="22"/>
              </w:rPr>
              <w:t>赋分标准</w:t>
            </w:r>
            <w:proofErr w:type="gramEnd"/>
          </w:p>
          <w:p w14:paraId="79789B04"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①自然灾害应急措施：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分，满分1.5分；</w:t>
            </w:r>
          </w:p>
          <w:p w14:paraId="25ED917D" w14:textId="22DFE3F0"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t>②安全事故应急措施：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分，满分1.5分。</w:t>
            </w:r>
          </w:p>
        </w:tc>
        <w:tc>
          <w:tcPr>
            <w:tcW w:w="1134" w:type="dxa"/>
            <w:vMerge/>
            <w:shd w:val="clear" w:color="auto" w:fill="auto"/>
            <w:vAlign w:val="center"/>
          </w:tcPr>
          <w:p w14:paraId="25F33E94"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34248195" w14:textId="77777777" w:rsidTr="00741919">
        <w:trPr>
          <w:trHeight w:val="397"/>
        </w:trPr>
        <w:tc>
          <w:tcPr>
            <w:tcW w:w="756" w:type="dxa"/>
            <w:vMerge/>
            <w:shd w:val="clear" w:color="auto" w:fill="auto"/>
            <w:vAlign w:val="center"/>
          </w:tcPr>
          <w:p w14:paraId="2BC38822" w14:textId="77777777" w:rsidR="00741919" w:rsidRPr="00010FED" w:rsidRDefault="00741919" w:rsidP="00741919">
            <w:pPr>
              <w:spacing w:line="400" w:lineRule="exact"/>
              <w:jc w:val="center"/>
              <w:rPr>
                <w:rFonts w:ascii="Calibri" w:eastAsia="宋体" w:hAnsi="宋体" w:cs="宋体"/>
                <w:b/>
                <w:sz w:val="21"/>
                <w:szCs w:val="21"/>
              </w:rPr>
            </w:pPr>
          </w:p>
        </w:tc>
        <w:tc>
          <w:tcPr>
            <w:tcW w:w="640" w:type="dxa"/>
            <w:vMerge/>
            <w:shd w:val="clear" w:color="auto" w:fill="auto"/>
            <w:vAlign w:val="center"/>
          </w:tcPr>
          <w:p w14:paraId="074A3C86"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46008EB0" w14:textId="4B09B422" w:rsidR="00741919" w:rsidRPr="00010FED" w:rsidRDefault="002928DA" w:rsidP="00741919">
            <w:pPr>
              <w:spacing w:line="400" w:lineRule="exact"/>
              <w:jc w:val="center"/>
              <w:rPr>
                <w:rFonts w:ascii="Calibri" w:eastAsia="宋体" w:hAnsi="宋体" w:cs="宋体"/>
                <w:bCs/>
                <w:sz w:val="21"/>
                <w:szCs w:val="21"/>
              </w:rPr>
            </w:pPr>
            <w:r>
              <w:rPr>
                <w:rFonts w:ascii="Calibri Light" w:hAnsi="Calibri Light" w:cs="Calibri Light"/>
                <w:sz w:val="21"/>
                <w:szCs w:val="22"/>
              </w:rPr>
              <w:t>9</w:t>
            </w:r>
          </w:p>
        </w:tc>
        <w:tc>
          <w:tcPr>
            <w:tcW w:w="6093" w:type="dxa"/>
            <w:tcBorders>
              <w:top w:val="single" w:sz="2" w:space="0" w:color="auto"/>
            </w:tcBorders>
            <w:shd w:val="clear" w:color="auto" w:fill="auto"/>
            <w:vAlign w:val="center"/>
          </w:tcPr>
          <w:p w14:paraId="406A31AB"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资源配置计划：</w:t>
            </w:r>
          </w:p>
          <w:p w14:paraId="45004A1C" w14:textId="77777777" w:rsidR="00741919" w:rsidRDefault="00741919" w:rsidP="00741919">
            <w:pPr>
              <w:widowControl w:val="0"/>
              <w:spacing w:line="320" w:lineRule="exact"/>
              <w:ind w:firstLine="420"/>
              <w:rPr>
                <w:rFonts w:ascii="宋体" w:eastAsia="宋体" w:hAnsi="宋体" w:cs="宋体"/>
                <w:b/>
                <w:sz w:val="21"/>
                <w:szCs w:val="22"/>
              </w:rPr>
            </w:pPr>
            <w:bookmarkStart w:id="14" w:name="OLE_LINK4"/>
            <w:bookmarkStart w:id="15" w:name="OLE_LINK3"/>
            <w:r>
              <w:rPr>
                <w:rFonts w:ascii="宋体" w:eastAsia="宋体" w:hAnsi="宋体" w:cs="宋体" w:hint="eastAsia"/>
                <w:b/>
                <w:sz w:val="21"/>
                <w:szCs w:val="22"/>
              </w:rPr>
              <w:t>一、</w:t>
            </w:r>
            <w:bookmarkEnd w:id="14"/>
            <w:bookmarkEnd w:id="15"/>
            <w:r>
              <w:rPr>
                <w:rFonts w:ascii="宋体" w:eastAsia="宋体" w:hAnsi="宋体" w:cs="宋体" w:hint="eastAsia"/>
                <w:b/>
                <w:sz w:val="21"/>
                <w:szCs w:val="22"/>
              </w:rPr>
              <w:t>评审内容</w:t>
            </w:r>
          </w:p>
          <w:p w14:paraId="3727EE9C"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针对本项目提供资源配置计划，内容包括①拟投入的主要施工机械设备计划②主要材料进场计划③项目部人员组成及架构，及劳动力投入计划。</w:t>
            </w:r>
          </w:p>
          <w:p w14:paraId="11F9B9BB"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3456F35B"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1、完整性：方案须全面，对评审内容中的各项要求有详细描述及说明；</w:t>
            </w:r>
          </w:p>
          <w:p w14:paraId="06C2BB49"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2、可实施性：切合本项目实际情况，实施步骤清晰、合理；</w:t>
            </w:r>
          </w:p>
          <w:p w14:paraId="77978F19"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3、针对性：方案能够紧扣项目实际情况，内容科学合理。</w:t>
            </w:r>
          </w:p>
          <w:p w14:paraId="0C599909"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6450B7EC"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①拟投入的主要施工机械设备计划：</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满足一个评审标准得1分，满分 3 分；</w:t>
            </w:r>
          </w:p>
          <w:p w14:paraId="07ACC7C8" w14:textId="5F115A68"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②主要材料进场计划：</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sidR="002928DA">
              <w:rPr>
                <w:rFonts w:ascii="宋体" w:eastAsia="宋体" w:hAnsi="宋体" w:cs="宋体"/>
                <w:sz w:val="21"/>
                <w:szCs w:val="22"/>
              </w:rPr>
              <w:t>1</w:t>
            </w:r>
            <w:r>
              <w:rPr>
                <w:rFonts w:ascii="宋体" w:eastAsia="宋体" w:hAnsi="宋体" w:cs="宋体" w:hint="eastAsia"/>
                <w:sz w:val="21"/>
                <w:szCs w:val="22"/>
              </w:rPr>
              <w:t xml:space="preserve"> 分，满分</w:t>
            </w:r>
            <w:r w:rsidR="002928DA">
              <w:rPr>
                <w:rFonts w:ascii="宋体" w:eastAsia="宋体" w:hAnsi="宋体" w:cs="宋体"/>
                <w:sz w:val="21"/>
                <w:szCs w:val="22"/>
              </w:rPr>
              <w:t>3</w:t>
            </w:r>
            <w:r>
              <w:rPr>
                <w:rFonts w:ascii="宋体" w:eastAsia="宋体" w:hAnsi="宋体" w:cs="宋体" w:hint="eastAsia"/>
                <w:sz w:val="21"/>
                <w:szCs w:val="22"/>
              </w:rPr>
              <w:t>分；</w:t>
            </w:r>
          </w:p>
          <w:p w14:paraId="1E6EBDA5" w14:textId="0A78FE7B" w:rsidR="00741919" w:rsidRPr="00010FED" w:rsidRDefault="00741919" w:rsidP="00741919">
            <w:pPr>
              <w:tabs>
                <w:tab w:val="left" w:pos="547"/>
              </w:tabs>
              <w:spacing w:line="400" w:lineRule="exact"/>
              <w:ind w:firstLine="420"/>
              <w:jc w:val="both"/>
              <w:rPr>
                <w:rFonts w:ascii="Calibri" w:eastAsia="宋体" w:hAnsi="宋体" w:cs="宋体"/>
                <w:sz w:val="21"/>
                <w:szCs w:val="21"/>
              </w:rPr>
            </w:pPr>
            <w:r>
              <w:rPr>
                <w:rFonts w:ascii="宋体" w:eastAsia="宋体" w:hAnsi="宋体" w:cs="宋体" w:hint="eastAsia"/>
                <w:sz w:val="21"/>
                <w:szCs w:val="22"/>
              </w:rPr>
              <w:t>③项目部人员组成及架构，及劳动力投入计划：</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满足一个评审标准得1分，满分3分。</w:t>
            </w:r>
          </w:p>
        </w:tc>
        <w:tc>
          <w:tcPr>
            <w:tcW w:w="1134" w:type="dxa"/>
            <w:vMerge/>
            <w:shd w:val="clear" w:color="auto" w:fill="auto"/>
            <w:vAlign w:val="center"/>
          </w:tcPr>
          <w:p w14:paraId="196E3644"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7EF45FDC" w14:textId="77777777" w:rsidTr="00741919">
        <w:trPr>
          <w:trHeight w:val="397"/>
        </w:trPr>
        <w:tc>
          <w:tcPr>
            <w:tcW w:w="756" w:type="dxa"/>
            <w:vMerge/>
            <w:shd w:val="clear" w:color="auto" w:fill="auto"/>
            <w:vAlign w:val="center"/>
          </w:tcPr>
          <w:p w14:paraId="7F59802E" w14:textId="77777777" w:rsidR="00741919" w:rsidRPr="00010FED" w:rsidRDefault="00741919"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279750FC" w14:textId="77777777" w:rsidR="00741919" w:rsidRPr="00010FED" w:rsidRDefault="00741919"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30A9927" w14:textId="44C1EBE2" w:rsidR="00741919" w:rsidRPr="00010FED" w:rsidRDefault="00741919"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7F3D8EEC"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验收质保</w:t>
            </w:r>
            <w:r>
              <w:rPr>
                <w:rFonts w:ascii="宋体" w:eastAsia="宋体" w:hAnsi="宋体" w:cs="宋体"/>
                <w:b/>
                <w:color w:val="C00000"/>
                <w:sz w:val="21"/>
                <w:szCs w:val="22"/>
              </w:rPr>
              <w:t>方案：</w:t>
            </w:r>
          </w:p>
          <w:p w14:paraId="77A0E34D"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r>
              <w:rPr>
                <w:rFonts w:ascii="宋体" w:eastAsia="宋体" w:hAnsi="宋体" w:cs="宋体"/>
                <w:b/>
                <w:sz w:val="21"/>
                <w:szCs w:val="22"/>
              </w:rPr>
              <w:t>：</w:t>
            </w:r>
          </w:p>
          <w:p w14:paraId="723CECA4"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sz w:val="21"/>
                <w:szCs w:val="22"/>
              </w:rPr>
              <w:t>1、</w:t>
            </w:r>
            <w:r>
              <w:rPr>
                <w:rFonts w:ascii="宋体" w:eastAsia="宋体" w:hAnsi="宋体" w:cs="宋体" w:hint="eastAsia"/>
                <w:sz w:val="21"/>
                <w:szCs w:val="22"/>
              </w:rPr>
              <w:t>结合本项目的实际，供应商应依据国家相关规定提出工程验收保修方案，内容包含：①验收方案②维修措施③保修责任及保修承诺④响应时间。</w:t>
            </w:r>
          </w:p>
          <w:p w14:paraId="264F5088"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w:t>
            </w:r>
            <w:r>
              <w:rPr>
                <w:rFonts w:ascii="宋体" w:eastAsia="宋体" w:hAnsi="宋体" w:cs="宋体"/>
                <w:b/>
                <w:sz w:val="21"/>
                <w:szCs w:val="22"/>
              </w:rPr>
              <w:t>评审标准：</w:t>
            </w:r>
          </w:p>
          <w:p w14:paraId="4BD13C1C"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sz w:val="21"/>
                <w:szCs w:val="22"/>
              </w:rPr>
              <w:lastRenderedPageBreak/>
              <w:t>1、完整性：内容必须全面，对评审内容中的各项要求有详细描述；</w:t>
            </w:r>
          </w:p>
          <w:p w14:paraId="34FBDBAF"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sz w:val="21"/>
                <w:szCs w:val="22"/>
              </w:rPr>
              <w:t>落实性：切合项目具体情况，提出责任明确、要求具体的方案；</w:t>
            </w:r>
          </w:p>
          <w:p w14:paraId="3D27966D"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sz w:val="21"/>
                <w:szCs w:val="22"/>
              </w:rPr>
              <w:t>针对性：内容能够紧扣项目实际情况，内容科学合理。</w:t>
            </w:r>
          </w:p>
          <w:p w14:paraId="32C2A2DF"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r>
              <w:rPr>
                <w:rFonts w:ascii="宋体" w:eastAsia="宋体" w:hAnsi="宋体" w:cs="宋体"/>
                <w:b/>
                <w:sz w:val="21"/>
                <w:szCs w:val="22"/>
              </w:rPr>
              <w:t>、</w:t>
            </w:r>
            <w:proofErr w:type="gramStart"/>
            <w:r>
              <w:rPr>
                <w:rFonts w:ascii="宋体" w:eastAsia="宋体" w:hAnsi="宋体" w:cs="宋体"/>
                <w:b/>
                <w:sz w:val="21"/>
                <w:szCs w:val="22"/>
              </w:rPr>
              <w:t>赋分标准</w:t>
            </w:r>
            <w:proofErr w:type="gramEnd"/>
          </w:p>
          <w:p w14:paraId="6FEF2597"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①验收方案：</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Pr>
                <w:rFonts w:ascii="宋体" w:eastAsia="宋体" w:hAnsi="宋体" w:cs="宋体"/>
                <w:sz w:val="21"/>
                <w:szCs w:val="22"/>
              </w:rPr>
              <w:t>0.5分，满分1.5分；</w:t>
            </w:r>
          </w:p>
          <w:p w14:paraId="4482173A"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②维修措施：</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Pr>
                <w:rFonts w:ascii="宋体" w:eastAsia="宋体" w:hAnsi="宋体" w:cs="宋体"/>
                <w:sz w:val="21"/>
                <w:szCs w:val="22"/>
              </w:rPr>
              <w:t>0.5分，满分1.5分；</w:t>
            </w:r>
          </w:p>
          <w:p w14:paraId="4DC1F232"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③保修责任及保修承诺：</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Pr>
                <w:rFonts w:ascii="宋体" w:eastAsia="宋体" w:hAnsi="宋体" w:cs="宋体"/>
                <w:sz w:val="21"/>
                <w:szCs w:val="22"/>
              </w:rPr>
              <w:t>0.5分，满分1.5</w:t>
            </w:r>
            <w:r>
              <w:rPr>
                <w:rFonts w:ascii="宋体" w:eastAsia="宋体" w:hAnsi="宋体" w:cs="宋体" w:hint="eastAsia"/>
                <w:sz w:val="21"/>
                <w:szCs w:val="22"/>
              </w:rPr>
              <w:t>分；</w:t>
            </w:r>
          </w:p>
          <w:p w14:paraId="78A2638D" w14:textId="2475581C" w:rsidR="00741919" w:rsidRPr="00741919" w:rsidRDefault="00741919" w:rsidP="00741919">
            <w:pPr>
              <w:tabs>
                <w:tab w:val="left" w:pos="547"/>
              </w:tabs>
              <w:spacing w:line="400" w:lineRule="exact"/>
              <w:ind w:firstLine="420"/>
              <w:jc w:val="both"/>
              <w:rPr>
                <w:rFonts w:ascii="Calibri" w:eastAsia="宋体" w:hAnsi="宋体" w:cs="宋体"/>
                <w:b/>
                <w:sz w:val="21"/>
                <w:szCs w:val="21"/>
              </w:rPr>
            </w:pPr>
            <w:r>
              <w:rPr>
                <w:rFonts w:ascii="宋体" w:eastAsia="宋体" w:hAnsi="宋体" w:cs="宋体" w:hint="eastAsia"/>
                <w:sz w:val="21"/>
                <w:szCs w:val="22"/>
              </w:rPr>
              <w:t>④响应时间：</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w:t>
            </w:r>
            <w:r>
              <w:rPr>
                <w:rFonts w:ascii="宋体" w:eastAsia="宋体" w:hAnsi="宋体" w:cs="宋体"/>
                <w:sz w:val="21"/>
                <w:szCs w:val="22"/>
              </w:rPr>
              <w:t>0.5分，满分1.5分。</w:t>
            </w:r>
          </w:p>
        </w:tc>
        <w:tc>
          <w:tcPr>
            <w:tcW w:w="1134" w:type="dxa"/>
            <w:vMerge/>
            <w:shd w:val="clear" w:color="auto" w:fill="auto"/>
            <w:vAlign w:val="center"/>
          </w:tcPr>
          <w:p w14:paraId="08D21821" w14:textId="77777777" w:rsidR="00741919" w:rsidRPr="00010FED" w:rsidRDefault="00741919" w:rsidP="00A94247">
            <w:pPr>
              <w:spacing w:line="400" w:lineRule="exact"/>
              <w:jc w:val="center"/>
              <w:rPr>
                <w:rFonts w:ascii="Calibri" w:eastAsia="宋体" w:hAnsi="宋体" w:cs="宋体"/>
                <w:bCs/>
                <w:color w:val="FF0000"/>
                <w:sz w:val="21"/>
                <w:szCs w:val="21"/>
              </w:rPr>
            </w:pPr>
          </w:p>
        </w:tc>
      </w:tr>
      <w:tr w:rsidR="00741919" w:rsidRPr="00010FED" w14:paraId="531B01C6" w14:textId="77777777" w:rsidTr="00A94247">
        <w:trPr>
          <w:trHeight w:val="397"/>
        </w:trPr>
        <w:tc>
          <w:tcPr>
            <w:tcW w:w="756" w:type="dxa"/>
            <w:vMerge w:val="restart"/>
            <w:shd w:val="clear" w:color="auto" w:fill="auto"/>
            <w:vAlign w:val="center"/>
          </w:tcPr>
          <w:p w14:paraId="24961D1C" w14:textId="7EF3AF45" w:rsidR="00741919" w:rsidRPr="00010FED" w:rsidRDefault="00741919" w:rsidP="00741919">
            <w:pPr>
              <w:spacing w:line="400" w:lineRule="exact"/>
              <w:jc w:val="center"/>
              <w:rPr>
                <w:rFonts w:ascii="Calibri" w:eastAsia="宋体" w:hAnsi="宋体" w:cs="宋体"/>
                <w:bCs/>
                <w:sz w:val="21"/>
                <w:szCs w:val="21"/>
              </w:rPr>
            </w:pPr>
            <w:r w:rsidRPr="00CA1662">
              <w:rPr>
                <w:rFonts w:ascii="Calibri" w:eastAsia="宋体" w:hAnsi="宋体" w:cs="宋体" w:hint="eastAsia"/>
                <w:b/>
                <w:sz w:val="21"/>
                <w:szCs w:val="21"/>
              </w:rPr>
              <w:lastRenderedPageBreak/>
              <w:t>商务部分</w:t>
            </w:r>
          </w:p>
        </w:tc>
        <w:tc>
          <w:tcPr>
            <w:tcW w:w="640" w:type="dxa"/>
            <w:vMerge w:val="restart"/>
            <w:shd w:val="clear" w:color="auto" w:fill="auto"/>
            <w:vAlign w:val="center"/>
          </w:tcPr>
          <w:p w14:paraId="2DE786ED" w14:textId="389E4D1B" w:rsidR="00741919" w:rsidRPr="00010FED" w:rsidRDefault="00741919" w:rsidP="00741919">
            <w:pPr>
              <w:spacing w:line="400" w:lineRule="exact"/>
              <w:jc w:val="center"/>
              <w:rPr>
                <w:rFonts w:ascii="Calibri" w:eastAsia="宋体" w:hAnsi="宋体" w:cs="宋体"/>
                <w:bCs/>
                <w:sz w:val="21"/>
                <w:szCs w:val="21"/>
              </w:rPr>
            </w:pPr>
            <w:r>
              <w:rPr>
                <w:rFonts w:ascii="Calibri" w:eastAsia="宋体" w:hAnsi="宋体" w:cs="宋体" w:hint="eastAsia"/>
                <w:bCs/>
                <w:sz w:val="21"/>
                <w:szCs w:val="21"/>
              </w:rPr>
              <w:t>16</w:t>
            </w:r>
          </w:p>
        </w:tc>
        <w:tc>
          <w:tcPr>
            <w:tcW w:w="860" w:type="dxa"/>
            <w:shd w:val="clear" w:color="auto" w:fill="auto"/>
            <w:vAlign w:val="center"/>
          </w:tcPr>
          <w:p w14:paraId="262FFE14" w14:textId="4C717B91" w:rsidR="00741919" w:rsidRPr="00010FED" w:rsidRDefault="00741919" w:rsidP="00741919">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6093" w:type="dxa"/>
            <w:shd w:val="clear" w:color="auto" w:fill="auto"/>
            <w:vAlign w:val="center"/>
          </w:tcPr>
          <w:p w14:paraId="10F0F4CE" w14:textId="77777777" w:rsidR="00741919" w:rsidRDefault="00741919" w:rsidP="00741919">
            <w:pPr>
              <w:widowControl w:val="0"/>
              <w:spacing w:line="320" w:lineRule="exact"/>
              <w:ind w:firstLine="420"/>
              <w:rPr>
                <w:rFonts w:ascii="宋体" w:eastAsia="宋体" w:hAnsi="宋体" w:cs="宋体"/>
                <w:b/>
                <w:color w:val="C00000"/>
                <w:sz w:val="21"/>
                <w:szCs w:val="22"/>
              </w:rPr>
            </w:pPr>
            <w:r>
              <w:rPr>
                <w:rFonts w:ascii="宋体" w:eastAsia="宋体" w:hAnsi="宋体" w:cs="宋体" w:hint="eastAsia"/>
                <w:b/>
                <w:color w:val="C00000"/>
                <w:sz w:val="21"/>
                <w:szCs w:val="22"/>
              </w:rPr>
              <w:t>新材料新工艺：</w:t>
            </w:r>
          </w:p>
          <w:p w14:paraId="06EC368A"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一、评审内容</w:t>
            </w:r>
          </w:p>
          <w:p w14:paraId="2EF50C59"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针对本项目具有①新技术和新工艺②新产品和新材料的应用情况。</w:t>
            </w:r>
          </w:p>
          <w:p w14:paraId="09E77F5D"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二、评审标准</w:t>
            </w:r>
          </w:p>
          <w:p w14:paraId="110DBBC6"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1、完整性：方案必须全面，对评审内容中的各项要求有详细描述；</w:t>
            </w:r>
          </w:p>
          <w:p w14:paraId="56E95C1E"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2、可实施性：切合本项目实际情况，提出步骤清晰、合理的方案；</w:t>
            </w:r>
          </w:p>
          <w:p w14:paraId="517FC5C9"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3、针对性：方案能够紧扣项目实际情况，内容科学合理。</w:t>
            </w:r>
          </w:p>
          <w:p w14:paraId="2DD39686" w14:textId="77777777" w:rsidR="00741919" w:rsidRDefault="00741919" w:rsidP="00741919">
            <w:pPr>
              <w:widowControl w:val="0"/>
              <w:spacing w:line="320" w:lineRule="exact"/>
              <w:ind w:firstLine="420"/>
              <w:rPr>
                <w:rFonts w:ascii="宋体" w:eastAsia="宋体" w:hAnsi="宋体" w:cs="宋体"/>
                <w:b/>
                <w:sz w:val="21"/>
                <w:szCs w:val="22"/>
              </w:rPr>
            </w:pPr>
            <w:r>
              <w:rPr>
                <w:rFonts w:ascii="宋体" w:eastAsia="宋体" w:hAnsi="宋体" w:cs="宋体" w:hint="eastAsia"/>
                <w:b/>
                <w:sz w:val="21"/>
                <w:szCs w:val="22"/>
              </w:rPr>
              <w:t>三、</w:t>
            </w:r>
            <w:proofErr w:type="gramStart"/>
            <w:r>
              <w:rPr>
                <w:rFonts w:ascii="宋体" w:eastAsia="宋体" w:hAnsi="宋体" w:cs="宋体" w:hint="eastAsia"/>
                <w:b/>
                <w:sz w:val="21"/>
                <w:szCs w:val="22"/>
              </w:rPr>
              <w:t>赋分标准</w:t>
            </w:r>
            <w:proofErr w:type="gramEnd"/>
          </w:p>
          <w:p w14:paraId="294258BD" w14:textId="77777777" w:rsidR="00741919" w:rsidRDefault="00741919" w:rsidP="00741919">
            <w:pPr>
              <w:widowControl w:val="0"/>
              <w:spacing w:line="320" w:lineRule="exact"/>
              <w:ind w:firstLine="420"/>
              <w:rPr>
                <w:rFonts w:ascii="宋体" w:eastAsia="宋体" w:hAnsi="宋体" w:cs="宋体"/>
                <w:sz w:val="21"/>
                <w:szCs w:val="22"/>
              </w:rPr>
            </w:pPr>
            <w:r>
              <w:rPr>
                <w:rFonts w:ascii="宋体" w:eastAsia="宋体" w:hAnsi="宋体" w:cs="宋体" w:hint="eastAsia"/>
                <w:sz w:val="21"/>
                <w:szCs w:val="22"/>
              </w:rPr>
              <w:t>①新技术和新工艺：</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分，满分1.5分；</w:t>
            </w:r>
          </w:p>
          <w:p w14:paraId="1A32FFCA" w14:textId="71531E21" w:rsidR="00741919" w:rsidRPr="00010FED" w:rsidRDefault="00741919" w:rsidP="00741919">
            <w:pPr>
              <w:tabs>
                <w:tab w:val="left" w:pos="547"/>
              </w:tabs>
              <w:spacing w:line="400" w:lineRule="exact"/>
              <w:ind w:firstLineChars="200" w:firstLine="420"/>
              <w:jc w:val="both"/>
              <w:rPr>
                <w:rFonts w:ascii="Calibri" w:eastAsia="宋体" w:hAnsi="宋体" w:cs="宋体"/>
                <w:sz w:val="21"/>
                <w:szCs w:val="21"/>
              </w:rPr>
            </w:pPr>
            <w:r>
              <w:rPr>
                <w:rFonts w:ascii="宋体" w:eastAsia="宋体" w:hAnsi="宋体" w:cs="宋体" w:hint="eastAsia"/>
                <w:sz w:val="21"/>
                <w:szCs w:val="22"/>
              </w:rPr>
              <w:t>②新产品和新材料：</w:t>
            </w:r>
            <w:proofErr w:type="gramStart"/>
            <w:r>
              <w:rPr>
                <w:rFonts w:ascii="宋体" w:eastAsia="宋体" w:hAnsi="宋体" w:cs="宋体" w:hint="eastAsia"/>
                <w:sz w:val="21"/>
                <w:szCs w:val="22"/>
              </w:rPr>
              <w:t>每完全</w:t>
            </w:r>
            <w:proofErr w:type="gramEnd"/>
            <w:r>
              <w:rPr>
                <w:rFonts w:ascii="宋体" w:eastAsia="宋体" w:hAnsi="宋体" w:cs="宋体" w:hint="eastAsia"/>
                <w:sz w:val="21"/>
                <w:szCs w:val="22"/>
              </w:rPr>
              <w:t>满足一个评审标准得0.5 分，满分1.5分。</w:t>
            </w:r>
          </w:p>
        </w:tc>
        <w:tc>
          <w:tcPr>
            <w:tcW w:w="1134" w:type="dxa"/>
            <w:vMerge w:val="restart"/>
            <w:shd w:val="clear" w:color="auto" w:fill="auto"/>
            <w:vAlign w:val="center"/>
          </w:tcPr>
          <w:p w14:paraId="318B968A"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5826C4DB" w14:textId="77777777" w:rsidTr="00A94247">
        <w:trPr>
          <w:trHeight w:val="397"/>
        </w:trPr>
        <w:tc>
          <w:tcPr>
            <w:tcW w:w="756" w:type="dxa"/>
            <w:vMerge/>
            <w:shd w:val="clear" w:color="auto" w:fill="auto"/>
            <w:vAlign w:val="center"/>
          </w:tcPr>
          <w:p w14:paraId="4E1FFA5F" w14:textId="77777777" w:rsidR="00741919" w:rsidRPr="00010FED" w:rsidRDefault="00741919" w:rsidP="00741919">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741919" w:rsidRPr="00010FED" w:rsidRDefault="00741919" w:rsidP="00741919">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253A6640" w:rsidR="00741919" w:rsidRPr="00010FED" w:rsidRDefault="00741919" w:rsidP="00741919">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6093" w:type="dxa"/>
            <w:shd w:val="clear" w:color="auto" w:fill="auto"/>
            <w:vAlign w:val="center"/>
          </w:tcPr>
          <w:p w14:paraId="502D8CBE" w14:textId="77777777" w:rsidR="00741919" w:rsidRDefault="00741919" w:rsidP="00741919">
            <w:pPr>
              <w:widowControl w:val="0"/>
              <w:spacing w:line="320" w:lineRule="exact"/>
              <w:ind w:firstLine="420"/>
              <w:rPr>
                <w:rFonts w:ascii="宋体" w:eastAsia="宋体" w:hAnsi="宋体" w:cs="Calibri Light"/>
                <w:b/>
                <w:sz w:val="21"/>
                <w:szCs w:val="21"/>
              </w:rPr>
            </w:pPr>
            <w:r>
              <w:rPr>
                <w:rFonts w:ascii="宋体" w:eastAsia="宋体" w:hAnsi="宋体" w:cs="宋体" w:hint="eastAsia"/>
                <w:b/>
                <w:color w:val="C00000"/>
                <w:sz w:val="21"/>
                <w:szCs w:val="22"/>
              </w:rPr>
              <w:t>节能产品、环保标志产品优先采购：</w:t>
            </w:r>
            <w:r>
              <w:rPr>
                <w:rFonts w:ascii="宋体" w:eastAsia="宋体" w:hAnsi="宋体" w:cs="Calibri Light" w:hint="eastAsia"/>
                <w:b/>
                <w:sz w:val="21"/>
                <w:szCs w:val="21"/>
              </w:rPr>
              <w:t xml:space="preserve"> </w:t>
            </w:r>
          </w:p>
          <w:p w14:paraId="7E7D30BB" w14:textId="68F51E13" w:rsidR="00741919" w:rsidRDefault="00741919" w:rsidP="00741919">
            <w:pPr>
              <w:spacing w:line="320" w:lineRule="exact"/>
              <w:ind w:firstLineChars="200" w:firstLine="420"/>
              <w:rPr>
                <w:rFonts w:ascii="Calibri" w:eastAsia="宋体" w:hAnsi="宋体"/>
                <w:sz w:val="21"/>
                <w:szCs w:val="28"/>
              </w:rPr>
            </w:pPr>
            <w:r>
              <w:rPr>
                <w:rFonts w:ascii="宋体" w:eastAsia="宋体" w:hAnsi="宋体" w:cs="Calibri Light" w:hint="eastAsia"/>
                <w:sz w:val="21"/>
                <w:szCs w:val="21"/>
              </w:rPr>
              <w:t>采用的材料</w:t>
            </w:r>
            <w:r>
              <w:rPr>
                <w:rFonts w:ascii="Calibri" w:eastAsia="宋体" w:hAnsi="宋体" w:hint="eastAsia"/>
                <w:sz w:val="21"/>
              </w:rPr>
              <w:t>每有一项属于节能产品政府采购品目清单，或环境标志产品政府采购品目清单的得</w:t>
            </w:r>
            <w:r>
              <w:rPr>
                <w:rFonts w:ascii="Calibri" w:eastAsia="宋体" w:hAnsi="宋体"/>
                <w:sz w:val="21"/>
              </w:rPr>
              <w:t>0.5</w:t>
            </w:r>
            <w:r>
              <w:rPr>
                <w:rFonts w:ascii="Calibri" w:eastAsia="宋体" w:hAnsi="宋体" w:hint="eastAsia"/>
                <w:sz w:val="21"/>
              </w:rPr>
              <w:t>分。本项最高得</w:t>
            </w:r>
            <w:r>
              <w:rPr>
                <w:rFonts w:ascii="Calibri" w:eastAsia="宋体" w:hAnsi="宋体"/>
                <w:sz w:val="21"/>
              </w:rPr>
              <w:t>3</w:t>
            </w:r>
            <w:r>
              <w:rPr>
                <w:rFonts w:ascii="Calibri" w:eastAsia="宋体" w:hAnsi="宋体" w:hint="eastAsia"/>
                <w:sz w:val="21"/>
              </w:rPr>
              <w:t>分。</w:t>
            </w:r>
          </w:p>
          <w:p w14:paraId="23C382BA" w14:textId="77777777" w:rsidR="00741919" w:rsidRDefault="00741919" w:rsidP="00741919">
            <w:pPr>
              <w:widowControl w:val="0"/>
              <w:spacing w:line="320" w:lineRule="exact"/>
              <w:ind w:firstLine="420"/>
              <w:rPr>
                <w:rFonts w:ascii="Calibri" w:eastAsia="宋体" w:hAnsi="宋体"/>
                <w:sz w:val="21"/>
              </w:rPr>
            </w:pPr>
            <w:r>
              <w:rPr>
                <w:rFonts w:ascii="Calibri" w:eastAsia="宋体" w:hAnsi="宋体" w:hint="eastAsia"/>
                <w:sz w:val="21"/>
              </w:rPr>
              <w:t>注：</w:t>
            </w:r>
            <w:r>
              <w:rPr>
                <w:rFonts w:ascii="Calibri" w:eastAsia="宋体" w:hAnsi="宋体"/>
                <w:sz w:val="21"/>
              </w:rPr>
              <w:t>1</w:t>
            </w:r>
            <w:r>
              <w:rPr>
                <w:rFonts w:ascii="Calibri" w:eastAsia="宋体" w:hAnsi="宋体" w:hint="eastAsia"/>
                <w:sz w:val="21"/>
              </w:rPr>
              <w:t>、同时具备节能产品认证和环境标志产品认证的产品可分别得分；</w:t>
            </w:r>
          </w:p>
          <w:p w14:paraId="793C4151" w14:textId="1E7AD8BD" w:rsidR="00741919" w:rsidRPr="00010FED" w:rsidRDefault="00741919" w:rsidP="00741919">
            <w:pPr>
              <w:spacing w:line="400" w:lineRule="exact"/>
              <w:ind w:firstLineChars="200" w:firstLine="420"/>
              <w:jc w:val="both"/>
              <w:rPr>
                <w:rFonts w:ascii="Calibri" w:eastAsia="宋体" w:hAnsi="宋体"/>
                <w:sz w:val="21"/>
              </w:rPr>
            </w:pPr>
            <w:r>
              <w:rPr>
                <w:rFonts w:ascii="Calibri" w:eastAsia="宋体" w:hAnsi="宋体"/>
                <w:sz w:val="21"/>
              </w:rPr>
              <w:t>2</w:t>
            </w:r>
            <w:r>
              <w:rPr>
                <w:rFonts w:ascii="Calibri" w:eastAsia="宋体" w:hAnsi="宋体" w:hint="eastAsia"/>
                <w:sz w:val="21"/>
              </w:rPr>
              <w:t>、提供国家确认的认证机构出具的、处于有效期之内的节能产品、或环境标志产品认证证书作为计分依据。</w:t>
            </w:r>
          </w:p>
        </w:tc>
        <w:tc>
          <w:tcPr>
            <w:tcW w:w="1134" w:type="dxa"/>
            <w:vMerge/>
            <w:shd w:val="clear" w:color="auto" w:fill="auto"/>
            <w:vAlign w:val="center"/>
          </w:tcPr>
          <w:p w14:paraId="17A2B5D7" w14:textId="77777777" w:rsidR="00741919" w:rsidRPr="00010FED" w:rsidRDefault="00741919" w:rsidP="00741919">
            <w:pPr>
              <w:spacing w:line="400" w:lineRule="exact"/>
              <w:jc w:val="center"/>
              <w:rPr>
                <w:rFonts w:ascii="Calibri" w:eastAsia="宋体" w:hAnsi="宋体" w:cs="宋体"/>
                <w:bCs/>
                <w:color w:val="FF0000"/>
                <w:sz w:val="21"/>
                <w:szCs w:val="21"/>
              </w:rPr>
            </w:pPr>
          </w:p>
        </w:tc>
      </w:tr>
      <w:tr w:rsidR="00741919" w:rsidRPr="00010FED" w14:paraId="070926BE" w14:textId="77777777" w:rsidTr="00A94247">
        <w:trPr>
          <w:trHeight w:val="397"/>
        </w:trPr>
        <w:tc>
          <w:tcPr>
            <w:tcW w:w="756" w:type="dxa"/>
            <w:vMerge/>
            <w:shd w:val="clear" w:color="auto" w:fill="auto"/>
            <w:vAlign w:val="center"/>
          </w:tcPr>
          <w:p w14:paraId="7F1960CA" w14:textId="77777777" w:rsidR="00741919" w:rsidRPr="00010FED" w:rsidRDefault="00741919"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741919" w:rsidRPr="00010FED" w:rsidRDefault="00741919"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073F5F5F" w:rsidR="00741919" w:rsidRPr="00010FED" w:rsidRDefault="00741919"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6093" w:type="dxa"/>
            <w:shd w:val="clear" w:color="auto" w:fill="auto"/>
            <w:vAlign w:val="center"/>
          </w:tcPr>
          <w:p w14:paraId="45E7E555" w14:textId="7CA6A747" w:rsidR="00741919" w:rsidRPr="00741919" w:rsidRDefault="00741919" w:rsidP="00A94247">
            <w:pPr>
              <w:spacing w:line="400" w:lineRule="exact"/>
              <w:ind w:firstLineChars="200" w:firstLine="422"/>
              <w:jc w:val="both"/>
              <w:rPr>
                <w:rFonts w:ascii="宋体" w:eastAsia="宋体" w:hAnsi="宋体" w:cs="宋体"/>
                <w:b/>
                <w:color w:val="C00000"/>
                <w:sz w:val="21"/>
                <w:szCs w:val="22"/>
              </w:rPr>
            </w:pPr>
            <w:r w:rsidRPr="00741919">
              <w:rPr>
                <w:rFonts w:ascii="宋体" w:eastAsia="宋体" w:hAnsi="宋体" w:cs="宋体" w:hint="eastAsia"/>
                <w:b/>
                <w:color w:val="C00000"/>
                <w:sz w:val="21"/>
                <w:szCs w:val="22"/>
              </w:rPr>
              <w:t>业绩</w:t>
            </w:r>
            <w:r>
              <w:rPr>
                <w:rFonts w:ascii="宋体" w:eastAsia="宋体" w:hAnsi="宋体" w:cs="宋体" w:hint="eastAsia"/>
                <w:b/>
                <w:color w:val="C00000"/>
                <w:sz w:val="21"/>
                <w:szCs w:val="22"/>
              </w:rPr>
              <w:t>：</w:t>
            </w:r>
          </w:p>
          <w:p w14:paraId="3134B226" w14:textId="0D95C65F" w:rsidR="00741919" w:rsidRPr="00010FED" w:rsidRDefault="00741919" w:rsidP="00A94247">
            <w:pPr>
              <w:spacing w:line="400" w:lineRule="exact"/>
              <w:ind w:firstLineChars="200" w:firstLine="420"/>
              <w:jc w:val="both"/>
              <w:rPr>
                <w:rFonts w:ascii="Calibri" w:eastAsia="宋体" w:hAnsi="宋体"/>
                <w:sz w:val="21"/>
              </w:rPr>
            </w:pPr>
            <w:r>
              <w:rPr>
                <w:rFonts w:ascii="宋体" w:eastAsia="宋体" w:hAnsi="宋体" w:cs="宋体"/>
                <w:sz w:val="21"/>
                <w:szCs w:val="22"/>
              </w:rPr>
              <w:t>提供2021年1月1日</w:t>
            </w:r>
            <w:r>
              <w:rPr>
                <w:rFonts w:ascii="宋体" w:eastAsia="宋体" w:hAnsi="宋体" w:cs="宋体" w:hint="eastAsia"/>
                <w:sz w:val="21"/>
                <w:szCs w:val="22"/>
              </w:rPr>
              <w:t>（以</w:t>
            </w:r>
            <w:r>
              <w:rPr>
                <w:rFonts w:ascii="宋体" w:eastAsia="宋体" w:hAnsi="宋体" w:cs="宋体"/>
                <w:sz w:val="21"/>
                <w:szCs w:val="22"/>
              </w:rPr>
              <w:t>合同签订之日为准</w:t>
            </w:r>
            <w:r>
              <w:rPr>
                <w:rFonts w:ascii="宋体" w:eastAsia="宋体" w:hAnsi="宋体" w:cs="宋体" w:hint="eastAsia"/>
                <w:sz w:val="21"/>
                <w:szCs w:val="22"/>
              </w:rPr>
              <w:t>）</w:t>
            </w:r>
            <w:r>
              <w:rPr>
                <w:rFonts w:ascii="宋体" w:eastAsia="宋体" w:hAnsi="宋体" w:cs="宋体"/>
                <w:sz w:val="21"/>
                <w:szCs w:val="22"/>
              </w:rPr>
              <w:t>以来类似项目的业绩证明文件（即合同及相应的验收文件，二者同时出具方为有效），每出具一份业绩证明文件得2分，满分10分。</w:t>
            </w:r>
          </w:p>
        </w:tc>
        <w:tc>
          <w:tcPr>
            <w:tcW w:w="1134" w:type="dxa"/>
            <w:vMerge/>
            <w:shd w:val="clear" w:color="auto" w:fill="auto"/>
            <w:vAlign w:val="center"/>
          </w:tcPr>
          <w:p w14:paraId="4DA32682" w14:textId="77777777" w:rsidR="00741919" w:rsidRPr="00010FED" w:rsidRDefault="00741919" w:rsidP="00A94247">
            <w:pPr>
              <w:spacing w:line="400" w:lineRule="exact"/>
              <w:jc w:val="center"/>
              <w:rPr>
                <w:rFonts w:ascii="Calibri" w:eastAsia="宋体" w:hAnsi="宋体"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lastRenderedPageBreak/>
              <w:t>说明</w:t>
            </w:r>
          </w:p>
        </w:tc>
        <w:tc>
          <w:tcPr>
            <w:tcW w:w="8727" w:type="dxa"/>
            <w:gridSpan w:val="4"/>
            <w:shd w:val="clear" w:color="auto" w:fill="auto"/>
            <w:vAlign w:val="center"/>
          </w:tcPr>
          <w:p w14:paraId="6007BAE5" w14:textId="0A5E6F19" w:rsidR="00322600" w:rsidRPr="00761CFE" w:rsidRDefault="00322600" w:rsidP="00741919">
            <w:pPr>
              <w:spacing w:line="400" w:lineRule="exact"/>
              <w:ind w:firstLineChars="200" w:firstLine="420"/>
              <w:jc w:val="both"/>
              <w:rPr>
                <w:rFonts w:ascii="Calibri" w:eastAsia="宋体" w:hAnsi="宋体" w:cs="宋体"/>
                <w:bCs/>
                <w:sz w:val="21"/>
                <w:szCs w:val="21"/>
              </w:rPr>
            </w:pPr>
            <w:r w:rsidRPr="004A5A7A">
              <w:rPr>
                <w:rFonts w:ascii="Calibri" w:eastAsia="宋体" w:hAnsi="宋体" w:cs="宋体" w:hint="eastAsia"/>
                <w:bCs/>
                <w:sz w:val="21"/>
                <w:szCs w:val="21"/>
              </w:rPr>
              <w:t>1</w:t>
            </w:r>
            <w:r w:rsidRPr="004A5A7A">
              <w:rPr>
                <w:rFonts w:ascii="Calibri" w:eastAsia="宋体" w:hAnsi="宋体" w:cs="宋体" w:hint="eastAsia"/>
                <w:bCs/>
                <w:sz w:val="21"/>
                <w:szCs w:val="21"/>
              </w:rPr>
              <w:t>．</w:t>
            </w:r>
            <w:r w:rsidR="00FE7494">
              <w:rPr>
                <w:rFonts w:ascii="Calibri" w:eastAsia="宋体" w:hAnsi="宋体" w:cs="宋体" w:hint="eastAsia"/>
                <w:bCs/>
                <w:sz w:val="21"/>
                <w:szCs w:val="21"/>
              </w:rPr>
              <w:t>磋商小组</w:t>
            </w:r>
            <w:r w:rsidRPr="004A5A7A">
              <w:rPr>
                <w:rFonts w:ascii="Calibri" w:eastAsia="宋体" w:hAnsi="宋体" w:cs="宋体" w:hint="eastAsia"/>
                <w:bCs/>
                <w:sz w:val="21"/>
                <w:szCs w:val="21"/>
              </w:rPr>
              <w:t>成员必须按照本评审要素据实打分，各类数字计算均按“四舍五入”保留小数点后两位</w:t>
            </w:r>
            <w:r>
              <w:rPr>
                <w:rFonts w:ascii="Calibri" w:eastAsia="宋体" w:hAnsi="宋体" w:cs="宋体" w:hint="eastAsia"/>
                <w:bCs/>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lastRenderedPageBreak/>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w:t>
      </w:r>
      <w:r w:rsidRPr="0047751D">
        <w:lastRenderedPageBreak/>
        <w:t>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D468AC">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6"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6"/>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4A151AB0" w14:textId="77777777" w:rsidR="002928DA" w:rsidRDefault="002928DA" w:rsidP="00D468AC">
      <w:pPr>
        <w:pStyle w:val="aff4"/>
        <w:ind w:firstLine="480"/>
      </w:pPr>
      <w:r>
        <w:rPr>
          <w:rFonts w:hint="eastAsia"/>
        </w:rPr>
        <w:t>工程项目地点位于西安市经济技术开发区凤城三路文景观园</w:t>
      </w:r>
      <w:r>
        <w:t>4</w:t>
      </w:r>
      <w:r>
        <w:t>号楼，面积</w:t>
      </w:r>
      <w:r>
        <w:t>1214.74</w:t>
      </w:r>
      <w:r>
        <w:t>㎡。</w:t>
      </w:r>
    </w:p>
    <w:p w14:paraId="066B8F95" w14:textId="71E2A919" w:rsidR="00C25B4A" w:rsidRDefault="002928DA" w:rsidP="00D468AC">
      <w:pPr>
        <w:pStyle w:val="aff4"/>
        <w:ind w:firstLine="480"/>
      </w:pPr>
      <w:r>
        <w:t>本次改造拟对西安住房公积金管理中心未央区管理</w:t>
      </w:r>
      <w:proofErr w:type="gramStart"/>
      <w:r>
        <w:t>部现有</w:t>
      </w:r>
      <w:proofErr w:type="gramEnd"/>
      <w:r>
        <w:t>的办公场所进行整体分隔改造，用于长庆油田分中心和未央区管理部办公。</w:t>
      </w:r>
    </w:p>
    <w:p w14:paraId="0CA9B467" w14:textId="32254147" w:rsidR="00C81936" w:rsidRPr="002928DA" w:rsidRDefault="00C81936" w:rsidP="00D468AC">
      <w:pPr>
        <w:pStyle w:val="aff4"/>
        <w:ind w:firstLine="480"/>
      </w:pPr>
      <w:r>
        <w:rPr>
          <w:rFonts w:hint="eastAsia"/>
        </w:rPr>
        <w:t>本项目预算</w:t>
      </w:r>
      <w:r w:rsidRPr="00C81936">
        <w:rPr>
          <w:rFonts w:hint="eastAsia"/>
        </w:rPr>
        <w:t>2</w:t>
      </w:r>
      <w:r w:rsidRPr="00C81936">
        <w:t>64</w:t>
      </w:r>
      <w:r w:rsidRPr="00C81936">
        <w:rPr>
          <w:rFonts w:hint="eastAsia"/>
        </w:rPr>
        <w:t>万元，其中含</w:t>
      </w:r>
      <w:r w:rsidRPr="00C81936">
        <w:rPr>
          <w:rFonts w:hint="eastAsia"/>
        </w:rPr>
        <w:t>130000</w:t>
      </w:r>
      <w:r w:rsidRPr="00C81936">
        <w:rPr>
          <w:rFonts w:hint="eastAsia"/>
        </w:rPr>
        <w:t>元暂列金。</w:t>
      </w:r>
    </w:p>
    <w:p w14:paraId="31F9B442" w14:textId="77777777" w:rsidR="002928DA" w:rsidRPr="002928DA" w:rsidRDefault="002928DA" w:rsidP="00D468AC">
      <w:pPr>
        <w:pStyle w:val="2"/>
        <w:jc w:val="both"/>
      </w:pPr>
      <w:r w:rsidRPr="002928DA">
        <w:rPr>
          <w:rFonts w:hint="eastAsia"/>
        </w:rPr>
        <w:t>二、工程内容和施工地点、计划工期、缺陷责任期、质量保修期</w:t>
      </w:r>
    </w:p>
    <w:p w14:paraId="538503D8" w14:textId="77777777" w:rsidR="002928DA" w:rsidRPr="002928DA" w:rsidRDefault="002928DA" w:rsidP="00D468AC">
      <w:pPr>
        <w:pStyle w:val="aff4"/>
        <w:ind w:firstLine="480"/>
      </w:pPr>
      <w:r w:rsidRPr="002928DA">
        <w:rPr>
          <w:rFonts w:hint="eastAsia"/>
        </w:rPr>
        <w:t>（一）主要对长庆油田分中心办公用房一层至二层的室内墙面、顶面、地面及一层室外等工程依据图纸进行土建改造、消防工程、装修工程、水电安装工程等。</w:t>
      </w:r>
    </w:p>
    <w:p w14:paraId="30F15454" w14:textId="77777777" w:rsidR="002928DA" w:rsidRPr="002928DA" w:rsidRDefault="002928DA" w:rsidP="00D468AC">
      <w:pPr>
        <w:pStyle w:val="aff4"/>
        <w:ind w:firstLine="480"/>
      </w:pPr>
      <w:r w:rsidRPr="002928DA">
        <w:rPr>
          <w:rFonts w:hint="eastAsia"/>
        </w:rPr>
        <w:t>（二）工程地点：西安市经济技术开发区凤城三路文景观园</w:t>
      </w:r>
      <w:r w:rsidRPr="002928DA">
        <w:t>4</w:t>
      </w:r>
      <w:r w:rsidRPr="002928DA">
        <w:t>号楼。</w:t>
      </w:r>
      <w:r w:rsidRPr="002928DA">
        <w:rPr>
          <w:rFonts w:hint="eastAsia"/>
        </w:rPr>
        <w:t xml:space="preserve"> </w:t>
      </w:r>
    </w:p>
    <w:p w14:paraId="353CF2B5" w14:textId="399632E0" w:rsidR="002928DA" w:rsidRPr="002928DA" w:rsidRDefault="002928DA" w:rsidP="00D468AC">
      <w:pPr>
        <w:pStyle w:val="aff4"/>
        <w:ind w:firstLine="480"/>
      </w:pPr>
      <w:r w:rsidRPr="002928DA">
        <w:rPr>
          <w:rFonts w:hint="eastAsia"/>
        </w:rPr>
        <w:t>（三）计划工期：</w:t>
      </w:r>
      <w:r w:rsidRPr="002928DA">
        <w:t xml:space="preserve"> </w:t>
      </w:r>
      <w:r w:rsidRPr="002928DA">
        <w:rPr>
          <w:rFonts w:hint="eastAsia"/>
        </w:rPr>
        <w:t>自</w:t>
      </w:r>
      <w:r w:rsidRPr="002928DA">
        <w:t>进场之日起</w:t>
      </w:r>
      <w:r w:rsidRPr="00D468AC">
        <w:t>80</w:t>
      </w:r>
      <w:r w:rsidRPr="002928DA">
        <w:t>个日历日内竣工。</w:t>
      </w:r>
    </w:p>
    <w:p w14:paraId="7E37DB92" w14:textId="522A97E9" w:rsidR="002928DA" w:rsidRPr="002928DA" w:rsidRDefault="002928DA" w:rsidP="00D468AC">
      <w:pPr>
        <w:pStyle w:val="aff4"/>
        <w:ind w:firstLine="480"/>
      </w:pPr>
      <w:r w:rsidRPr="002928DA">
        <w:rPr>
          <w:rFonts w:hint="eastAsia"/>
        </w:rPr>
        <w:t>（四）缺陷责任期：自竣工验收合格之日起</w:t>
      </w:r>
      <w:r w:rsidRPr="002928DA">
        <w:t>2</w:t>
      </w:r>
      <w:r w:rsidRPr="002928DA">
        <w:t>年。</w:t>
      </w:r>
    </w:p>
    <w:p w14:paraId="3FEF7DBB" w14:textId="77777777" w:rsidR="002928DA" w:rsidRPr="002928DA" w:rsidRDefault="002928DA" w:rsidP="00D468AC">
      <w:pPr>
        <w:pStyle w:val="aff4"/>
        <w:ind w:firstLine="480"/>
      </w:pPr>
      <w:r w:rsidRPr="002928DA">
        <w:rPr>
          <w:rFonts w:hint="eastAsia"/>
        </w:rPr>
        <w:t>（五）质量保修期：整个工程质保期</w:t>
      </w:r>
      <w:r w:rsidRPr="002928DA">
        <w:t>为</w:t>
      </w:r>
      <w:r w:rsidRPr="002928DA">
        <w:rPr>
          <w:rFonts w:hint="eastAsia"/>
        </w:rPr>
        <w:t>自竣工验收合格之日起</w:t>
      </w:r>
      <w:r w:rsidRPr="002928DA">
        <w:t>2</w:t>
      </w:r>
      <w:r w:rsidRPr="002928DA">
        <w:rPr>
          <w:rFonts w:hint="eastAsia"/>
        </w:rPr>
        <w:t>年</w:t>
      </w:r>
      <w:r w:rsidRPr="002928DA">
        <w:t>；</w:t>
      </w:r>
      <w:r w:rsidRPr="002928DA">
        <w:rPr>
          <w:rFonts w:hint="eastAsia"/>
        </w:rPr>
        <w:t>其中屋面防水工程、有防水要求的卫生间、房间和外墙面的防渗漏，为</w:t>
      </w:r>
      <w:r w:rsidRPr="002928DA">
        <w:rPr>
          <w:rFonts w:hint="eastAsia"/>
        </w:rPr>
        <w:t>5</w:t>
      </w:r>
      <w:r w:rsidRPr="002928DA">
        <w:rPr>
          <w:rFonts w:hint="eastAsia"/>
        </w:rPr>
        <w:t>年。</w:t>
      </w:r>
    </w:p>
    <w:p w14:paraId="61B734FD" w14:textId="77777777" w:rsidR="002928DA" w:rsidRPr="002928DA" w:rsidRDefault="002928DA" w:rsidP="00D468AC">
      <w:pPr>
        <w:pStyle w:val="2"/>
        <w:jc w:val="both"/>
      </w:pPr>
      <w:r w:rsidRPr="002928DA">
        <w:t>三、</w:t>
      </w:r>
      <w:r w:rsidRPr="002928DA">
        <w:rPr>
          <w:rFonts w:hint="eastAsia"/>
        </w:rPr>
        <w:t>质量要求</w:t>
      </w:r>
    </w:p>
    <w:p w14:paraId="4C78C7BE" w14:textId="77777777" w:rsidR="002928DA" w:rsidRPr="002928DA" w:rsidRDefault="002928DA" w:rsidP="00D468AC">
      <w:pPr>
        <w:pStyle w:val="aff4"/>
        <w:ind w:firstLine="480"/>
      </w:pPr>
      <w:r w:rsidRPr="002928DA">
        <w:rPr>
          <w:rFonts w:hint="eastAsia"/>
        </w:rPr>
        <w:t>按国家有关验收规范和验评标准，工程质量达到合格标准。</w:t>
      </w:r>
    </w:p>
    <w:p w14:paraId="5093AB33" w14:textId="77777777" w:rsidR="002928DA" w:rsidRPr="002928DA" w:rsidRDefault="002928DA" w:rsidP="00D468AC">
      <w:pPr>
        <w:pStyle w:val="2"/>
        <w:jc w:val="both"/>
      </w:pPr>
      <w:r w:rsidRPr="002928DA">
        <w:rPr>
          <w:rFonts w:hint="eastAsia"/>
        </w:rPr>
        <w:t>四</w:t>
      </w:r>
      <w:r w:rsidRPr="002928DA">
        <w:t>、</w:t>
      </w:r>
      <w:r w:rsidRPr="002928DA">
        <w:rPr>
          <w:rFonts w:hint="eastAsia"/>
        </w:rPr>
        <w:t>技术</w:t>
      </w:r>
      <w:r w:rsidRPr="002928DA">
        <w:t>要求</w:t>
      </w:r>
    </w:p>
    <w:p w14:paraId="4C1BA1F0" w14:textId="77777777" w:rsidR="002928DA" w:rsidRPr="002928DA" w:rsidRDefault="002928DA" w:rsidP="00D468AC">
      <w:pPr>
        <w:pStyle w:val="aff4"/>
        <w:ind w:firstLine="480"/>
      </w:pPr>
      <w:r w:rsidRPr="002928DA">
        <w:rPr>
          <w:rFonts w:hint="eastAsia"/>
        </w:rPr>
        <w:t>1</w:t>
      </w:r>
      <w:r w:rsidRPr="002928DA">
        <w:rPr>
          <w:rFonts w:hint="eastAsia"/>
        </w:rPr>
        <w:t>、符合国家有关技术要求。</w:t>
      </w:r>
    </w:p>
    <w:p w14:paraId="5B2048EE" w14:textId="77777777" w:rsidR="002928DA" w:rsidRPr="002928DA" w:rsidRDefault="002928DA" w:rsidP="00D468AC">
      <w:pPr>
        <w:pStyle w:val="aff4"/>
        <w:ind w:firstLine="480"/>
        <w:rPr>
          <w:color w:val="C00000"/>
        </w:rPr>
      </w:pPr>
      <w:r w:rsidRPr="002928DA">
        <w:rPr>
          <w:rFonts w:hint="eastAsia"/>
          <w:color w:val="C00000"/>
        </w:rPr>
        <w:t>★</w:t>
      </w:r>
      <w:r w:rsidRPr="002928DA">
        <w:rPr>
          <w:color w:val="C00000"/>
        </w:rPr>
        <w:t>2</w:t>
      </w:r>
      <w:r w:rsidRPr="002928DA">
        <w:rPr>
          <w:rFonts w:hint="eastAsia"/>
          <w:color w:val="C00000"/>
        </w:rPr>
        <w:t>、供应商须承诺：建设工程要求和材料性能符合财政部、住房城乡建设部、工业和信息化部制定的《绿色建筑和绿色建材政府采购需求标准》的相关要求。</w:t>
      </w:r>
    </w:p>
    <w:p w14:paraId="009ABD03" w14:textId="77777777" w:rsidR="002928DA" w:rsidRPr="002928DA" w:rsidRDefault="002928DA" w:rsidP="00D468AC">
      <w:pPr>
        <w:pStyle w:val="2"/>
        <w:jc w:val="both"/>
      </w:pPr>
      <w:r w:rsidRPr="002928DA">
        <w:rPr>
          <w:rFonts w:hint="eastAsia"/>
        </w:rPr>
        <w:t>五</w:t>
      </w:r>
      <w:r w:rsidRPr="002928DA">
        <w:t>、</w:t>
      </w:r>
      <w:r w:rsidRPr="002928DA">
        <w:rPr>
          <w:rFonts w:hint="eastAsia"/>
        </w:rPr>
        <w:t>工程量清单和计价依据</w:t>
      </w:r>
    </w:p>
    <w:p w14:paraId="4B51DACE" w14:textId="77777777" w:rsidR="002928DA" w:rsidRPr="002928DA" w:rsidRDefault="002928DA" w:rsidP="00D468AC">
      <w:pPr>
        <w:pStyle w:val="aff4"/>
        <w:ind w:firstLine="480"/>
      </w:pPr>
      <w:r w:rsidRPr="002928DA">
        <w:rPr>
          <w:rFonts w:hint="eastAsia"/>
        </w:rPr>
        <w:t>（一</w:t>
      </w:r>
      <w:r w:rsidRPr="002928DA">
        <w:t>）</w:t>
      </w:r>
      <w:r w:rsidRPr="002928DA">
        <w:rPr>
          <w:rFonts w:hint="eastAsia"/>
        </w:rPr>
        <w:t>计价依据：</w:t>
      </w:r>
    </w:p>
    <w:p w14:paraId="1E43EBF4" w14:textId="77777777" w:rsidR="002928DA" w:rsidRPr="002928DA" w:rsidRDefault="002928DA" w:rsidP="00D468AC">
      <w:pPr>
        <w:pStyle w:val="aff4"/>
        <w:ind w:firstLine="480"/>
      </w:pPr>
      <w:r w:rsidRPr="002928DA">
        <w:rPr>
          <w:rFonts w:hint="eastAsia"/>
        </w:rPr>
        <w:t>1</w:t>
      </w:r>
      <w:r w:rsidRPr="002928DA">
        <w:rPr>
          <w:rFonts w:hint="eastAsia"/>
        </w:rPr>
        <w:t>、《陕西省建设工程工程量清单计价规则》【</w:t>
      </w:r>
      <w:r w:rsidRPr="002928DA">
        <w:rPr>
          <w:rFonts w:hint="eastAsia"/>
        </w:rPr>
        <w:t>2009</w:t>
      </w:r>
      <w:r w:rsidRPr="002928DA">
        <w:rPr>
          <w:rFonts w:hint="eastAsia"/>
        </w:rPr>
        <w:t>】；</w:t>
      </w:r>
    </w:p>
    <w:p w14:paraId="2EBFA9C9" w14:textId="77777777" w:rsidR="002928DA" w:rsidRPr="002928DA" w:rsidRDefault="002928DA" w:rsidP="00D468AC">
      <w:pPr>
        <w:pStyle w:val="aff4"/>
        <w:ind w:firstLine="480"/>
      </w:pPr>
      <w:r w:rsidRPr="002928DA">
        <w:rPr>
          <w:rFonts w:hint="eastAsia"/>
        </w:rPr>
        <w:t>2</w:t>
      </w:r>
      <w:r w:rsidRPr="002928DA">
        <w:rPr>
          <w:rFonts w:hint="eastAsia"/>
        </w:rPr>
        <w:t>、陕西省建设厅《陕西省建筑装饰、安装、园林绿化、市政工程消耗量定额》【</w:t>
      </w:r>
      <w:r w:rsidRPr="002928DA">
        <w:rPr>
          <w:rFonts w:hint="eastAsia"/>
        </w:rPr>
        <w:t>2004</w:t>
      </w:r>
      <w:r w:rsidRPr="002928DA">
        <w:rPr>
          <w:rFonts w:hint="eastAsia"/>
        </w:rPr>
        <w:t>】；</w:t>
      </w:r>
    </w:p>
    <w:p w14:paraId="09E15C10" w14:textId="77777777" w:rsidR="002928DA" w:rsidRPr="002928DA" w:rsidRDefault="002928DA" w:rsidP="00D468AC">
      <w:pPr>
        <w:pStyle w:val="aff4"/>
        <w:ind w:firstLine="480"/>
      </w:pPr>
      <w:r w:rsidRPr="002928DA">
        <w:rPr>
          <w:rFonts w:hint="eastAsia"/>
        </w:rPr>
        <w:t>3</w:t>
      </w:r>
      <w:r w:rsidRPr="002928DA">
        <w:rPr>
          <w:rFonts w:hint="eastAsia"/>
        </w:rPr>
        <w:t>、陕西省建设厅《陕西省建筑装饰、安装、园林绿化、市政价目表》【</w:t>
      </w:r>
      <w:r w:rsidRPr="002928DA">
        <w:rPr>
          <w:rFonts w:hint="eastAsia"/>
        </w:rPr>
        <w:t>2009</w:t>
      </w:r>
      <w:r w:rsidRPr="002928DA">
        <w:rPr>
          <w:rFonts w:hint="eastAsia"/>
        </w:rPr>
        <w:t>】；</w:t>
      </w:r>
    </w:p>
    <w:p w14:paraId="259595B3" w14:textId="77777777" w:rsidR="002928DA" w:rsidRPr="002928DA" w:rsidRDefault="002928DA" w:rsidP="00D468AC">
      <w:pPr>
        <w:pStyle w:val="aff4"/>
        <w:ind w:firstLine="480"/>
      </w:pPr>
      <w:r w:rsidRPr="002928DA">
        <w:rPr>
          <w:rFonts w:hint="eastAsia"/>
        </w:rPr>
        <w:lastRenderedPageBreak/>
        <w:t>4</w:t>
      </w:r>
      <w:r w:rsidRPr="002928DA">
        <w:rPr>
          <w:rFonts w:hint="eastAsia"/>
        </w:rPr>
        <w:t>、陕西省建设厅《陕西省建筑装饰工程、安装、园林绿化、市政工程参考费率》【</w:t>
      </w:r>
      <w:r w:rsidRPr="002928DA">
        <w:rPr>
          <w:rFonts w:hint="eastAsia"/>
        </w:rPr>
        <w:t>2009</w:t>
      </w:r>
      <w:r w:rsidRPr="002928DA">
        <w:rPr>
          <w:rFonts w:hint="eastAsia"/>
        </w:rPr>
        <w:t>】；</w:t>
      </w:r>
    </w:p>
    <w:p w14:paraId="769CBD3B" w14:textId="77777777" w:rsidR="002928DA" w:rsidRPr="002928DA" w:rsidRDefault="002928DA" w:rsidP="00D468AC">
      <w:pPr>
        <w:pStyle w:val="aff4"/>
        <w:ind w:firstLine="480"/>
      </w:pPr>
      <w:r w:rsidRPr="002928DA">
        <w:rPr>
          <w:rFonts w:hint="eastAsia"/>
        </w:rPr>
        <w:t>5</w:t>
      </w:r>
      <w:r w:rsidRPr="002928DA">
        <w:rPr>
          <w:rFonts w:hint="eastAsia"/>
        </w:rPr>
        <w:t>、全统修缮定额土建工程陕西省价目表【</w:t>
      </w:r>
      <w:r w:rsidRPr="002928DA">
        <w:rPr>
          <w:rFonts w:hint="eastAsia"/>
        </w:rPr>
        <w:t>2001</w:t>
      </w:r>
      <w:r w:rsidRPr="002928DA">
        <w:rPr>
          <w:rFonts w:hint="eastAsia"/>
        </w:rPr>
        <w:t>】；</w:t>
      </w:r>
    </w:p>
    <w:p w14:paraId="76146C07" w14:textId="77777777" w:rsidR="002928DA" w:rsidRPr="002928DA" w:rsidRDefault="002928DA" w:rsidP="00D468AC">
      <w:pPr>
        <w:pStyle w:val="aff4"/>
        <w:ind w:firstLine="480"/>
      </w:pPr>
      <w:r w:rsidRPr="002928DA">
        <w:rPr>
          <w:rFonts w:hint="eastAsia"/>
        </w:rPr>
        <w:t>6</w:t>
      </w:r>
      <w:r w:rsidRPr="002928DA">
        <w:rPr>
          <w:rFonts w:hint="eastAsia"/>
        </w:rPr>
        <w:t>、陕西省室内装饰工程定额【</w:t>
      </w:r>
      <w:r w:rsidRPr="002928DA">
        <w:rPr>
          <w:rFonts w:hint="eastAsia"/>
        </w:rPr>
        <w:t>2002</w:t>
      </w:r>
      <w:r w:rsidRPr="002928DA">
        <w:rPr>
          <w:rFonts w:hint="eastAsia"/>
        </w:rPr>
        <w:t>】；</w:t>
      </w:r>
    </w:p>
    <w:p w14:paraId="08814274" w14:textId="77777777" w:rsidR="002928DA" w:rsidRPr="002928DA" w:rsidRDefault="002928DA" w:rsidP="00D468AC">
      <w:pPr>
        <w:pStyle w:val="aff4"/>
        <w:ind w:firstLine="480"/>
      </w:pPr>
      <w:r w:rsidRPr="002928DA">
        <w:rPr>
          <w:rFonts w:hint="eastAsia"/>
        </w:rPr>
        <w:t>7</w:t>
      </w:r>
      <w:r w:rsidRPr="002928DA">
        <w:rPr>
          <w:rFonts w:hint="eastAsia"/>
        </w:rPr>
        <w:t>、《关于调整陕西省建设工程计价依据的通知》（</w:t>
      </w:r>
      <w:proofErr w:type="gramStart"/>
      <w:r w:rsidRPr="002928DA">
        <w:rPr>
          <w:rFonts w:hint="eastAsia"/>
        </w:rPr>
        <w:t>陕建发</w:t>
      </w:r>
      <w:proofErr w:type="gramEnd"/>
      <w:r w:rsidRPr="002928DA">
        <w:rPr>
          <w:rFonts w:hint="eastAsia"/>
        </w:rPr>
        <w:t xml:space="preserve"> </w:t>
      </w:r>
      <w:r w:rsidRPr="002928DA">
        <w:rPr>
          <w:rFonts w:hint="eastAsia"/>
        </w:rPr>
        <w:t>【</w:t>
      </w:r>
      <w:r w:rsidRPr="002928DA">
        <w:rPr>
          <w:rFonts w:hint="eastAsia"/>
        </w:rPr>
        <w:t>2019</w:t>
      </w:r>
      <w:r w:rsidRPr="002928DA">
        <w:rPr>
          <w:rFonts w:hint="eastAsia"/>
        </w:rPr>
        <w:t>】</w:t>
      </w:r>
      <w:r w:rsidRPr="002928DA">
        <w:rPr>
          <w:rFonts w:hint="eastAsia"/>
        </w:rPr>
        <w:t>45</w:t>
      </w:r>
      <w:r w:rsidRPr="002928DA">
        <w:rPr>
          <w:rFonts w:hint="eastAsia"/>
        </w:rPr>
        <w:t>号文）；</w:t>
      </w:r>
    </w:p>
    <w:p w14:paraId="61DF23FF" w14:textId="77777777" w:rsidR="002928DA" w:rsidRPr="002928DA" w:rsidRDefault="002928DA" w:rsidP="00D468AC">
      <w:pPr>
        <w:pStyle w:val="aff4"/>
        <w:ind w:firstLine="480"/>
      </w:pPr>
      <w:r w:rsidRPr="002928DA">
        <w:rPr>
          <w:rFonts w:hint="eastAsia"/>
        </w:rPr>
        <w:t>8</w:t>
      </w:r>
      <w:r w:rsidRPr="002928DA">
        <w:rPr>
          <w:rFonts w:hint="eastAsia"/>
        </w:rPr>
        <w:t>、《关于发布我省落实建筑工人实名制管理计价依据的通知》（</w:t>
      </w:r>
      <w:proofErr w:type="gramStart"/>
      <w:r w:rsidRPr="002928DA">
        <w:rPr>
          <w:rFonts w:hint="eastAsia"/>
        </w:rPr>
        <w:t>陕建发</w:t>
      </w:r>
      <w:proofErr w:type="gramEnd"/>
      <w:r w:rsidRPr="002928DA">
        <w:rPr>
          <w:rFonts w:hint="eastAsia"/>
        </w:rPr>
        <w:t xml:space="preserve"> </w:t>
      </w:r>
      <w:r w:rsidRPr="002928DA">
        <w:rPr>
          <w:rFonts w:hint="eastAsia"/>
        </w:rPr>
        <w:t>【</w:t>
      </w:r>
      <w:r w:rsidRPr="002928DA">
        <w:rPr>
          <w:rFonts w:hint="eastAsia"/>
        </w:rPr>
        <w:t>2019</w:t>
      </w:r>
      <w:r w:rsidRPr="002928DA">
        <w:rPr>
          <w:rFonts w:hint="eastAsia"/>
        </w:rPr>
        <w:t>】</w:t>
      </w:r>
      <w:r w:rsidRPr="002928DA">
        <w:rPr>
          <w:rFonts w:hint="eastAsia"/>
        </w:rPr>
        <w:t>1246</w:t>
      </w:r>
      <w:r w:rsidRPr="002928DA">
        <w:rPr>
          <w:rFonts w:hint="eastAsia"/>
        </w:rPr>
        <w:t>号文）；</w:t>
      </w:r>
    </w:p>
    <w:p w14:paraId="4874CEE5" w14:textId="77777777" w:rsidR="002928DA" w:rsidRPr="002928DA" w:rsidRDefault="002928DA" w:rsidP="00D468AC">
      <w:pPr>
        <w:pStyle w:val="aff4"/>
        <w:ind w:firstLine="480"/>
      </w:pPr>
      <w:r w:rsidRPr="002928DA">
        <w:rPr>
          <w:rFonts w:hint="eastAsia"/>
        </w:rPr>
        <w:t>9</w:t>
      </w:r>
      <w:r w:rsidRPr="002928DA">
        <w:rPr>
          <w:rFonts w:hint="eastAsia"/>
        </w:rPr>
        <w:t>、《关于建筑施工安全生产责任保险费用计价的通知》（</w:t>
      </w:r>
      <w:proofErr w:type="gramStart"/>
      <w:r w:rsidRPr="002928DA">
        <w:rPr>
          <w:rFonts w:hint="eastAsia"/>
        </w:rPr>
        <w:t>陕建发</w:t>
      </w:r>
      <w:proofErr w:type="gramEnd"/>
      <w:r w:rsidRPr="002928DA">
        <w:rPr>
          <w:rFonts w:hint="eastAsia"/>
        </w:rPr>
        <w:t xml:space="preserve"> </w:t>
      </w:r>
      <w:r w:rsidRPr="002928DA">
        <w:rPr>
          <w:rFonts w:hint="eastAsia"/>
        </w:rPr>
        <w:t>【</w:t>
      </w:r>
      <w:r w:rsidRPr="002928DA">
        <w:rPr>
          <w:rFonts w:hint="eastAsia"/>
        </w:rPr>
        <w:t>2020</w:t>
      </w:r>
      <w:r w:rsidRPr="002928DA">
        <w:rPr>
          <w:rFonts w:hint="eastAsia"/>
        </w:rPr>
        <w:t>】</w:t>
      </w:r>
      <w:r w:rsidRPr="002928DA">
        <w:rPr>
          <w:rFonts w:hint="eastAsia"/>
        </w:rPr>
        <w:t>1097</w:t>
      </w:r>
      <w:r w:rsidRPr="002928DA">
        <w:rPr>
          <w:rFonts w:hint="eastAsia"/>
        </w:rPr>
        <w:t>号文）；</w:t>
      </w:r>
    </w:p>
    <w:p w14:paraId="4431F830" w14:textId="77777777" w:rsidR="002928DA" w:rsidRPr="002928DA" w:rsidRDefault="002928DA" w:rsidP="00D468AC">
      <w:pPr>
        <w:pStyle w:val="aff4"/>
        <w:ind w:firstLine="480"/>
      </w:pPr>
      <w:r w:rsidRPr="002928DA">
        <w:rPr>
          <w:rFonts w:hint="eastAsia"/>
        </w:rPr>
        <w:t>10</w:t>
      </w:r>
      <w:r w:rsidRPr="002928DA">
        <w:rPr>
          <w:rFonts w:hint="eastAsia"/>
        </w:rPr>
        <w:t>、《关于全省统一停止收缴建筑业劳保费用的通知》（</w:t>
      </w:r>
      <w:proofErr w:type="gramStart"/>
      <w:r w:rsidRPr="002928DA">
        <w:rPr>
          <w:rFonts w:hint="eastAsia"/>
        </w:rPr>
        <w:t>陕建发</w:t>
      </w:r>
      <w:proofErr w:type="gramEnd"/>
      <w:r w:rsidRPr="002928DA">
        <w:rPr>
          <w:rFonts w:hint="eastAsia"/>
        </w:rPr>
        <w:t xml:space="preserve"> </w:t>
      </w:r>
      <w:r w:rsidRPr="002928DA">
        <w:rPr>
          <w:rFonts w:hint="eastAsia"/>
        </w:rPr>
        <w:t>【</w:t>
      </w:r>
      <w:r w:rsidRPr="002928DA">
        <w:rPr>
          <w:rFonts w:hint="eastAsia"/>
        </w:rPr>
        <w:t>2021</w:t>
      </w:r>
      <w:r w:rsidRPr="002928DA">
        <w:rPr>
          <w:rFonts w:hint="eastAsia"/>
        </w:rPr>
        <w:t>】</w:t>
      </w:r>
      <w:r w:rsidRPr="002928DA">
        <w:rPr>
          <w:rFonts w:hint="eastAsia"/>
        </w:rPr>
        <w:t>1021</w:t>
      </w:r>
      <w:r w:rsidRPr="002928DA">
        <w:rPr>
          <w:rFonts w:hint="eastAsia"/>
        </w:rPr>
        <w:t>号文）；</w:t>
      </w:r>
    </w:p>
    <w:p w14:paraId="4C0B30D7" w14:textId="77777777" w:rsidR="002928DA" w:rsidRPr="002928DA" w:rsidRDefault="002928DA" w:rsidP="00D468AC">
      <w:pPr>
        <w:pStyle w:val="aff4"/>
        <w:ind w:firstLine="480"/>
      </w:pPr>
      <w:r w:rsidRPr="002928DA">
        <w:rPr>
          <w:rFonts w:hint="eastAsia"/>
        </w:rPr>
        <w:t>11</w:t>
      </w:r>
      <w:r w:rsidRPr="002928DA">
        <w:rPr>
          <w:rFonts w:hint="eastAsia"/>
        </w:rPr>
        <w:t>、《关于调整房屋建筑和市政基础设施工程工程量清单计价综合人工单价的通知》（</w:t>
      </w:r>
      <w:proofErr w:type="gramStart"/>
      <w:r w:rsidRPr="002928DA">
        <w:rPr>
          <w:rFonts w:hint="eastAsia"/>
        </w:rPr>
        <w:t>陕建发</w:t>
      </w:r>
      <w:proofErr w:type="gramEnd"/>
      <w:r w:rsidRPr="002928DA">
        <w:rPr>
          <w:rFonts w:hint="eastAsia"/>
        </w:rPr>
        <w:t xml:space="preserve"> </w:t>
      </w:r>
      <w:r w:rsidRPr="002928DA">
        <w:rPr>
          <w:rFonts w:hint="eastAsia"/>
        </w:rPr>
        <w:t>【</w:t>
      </w:r>
      <w:r w:rsidRPr="002928DA">
        <w:rPr>
          <w:rFonts w:hint="eastAsia"/>
        </w:rPr>
        <w:t>2021</w:t>
      </w:r>
      <w:r w:rsidRPr="002928DA">
        <w:rPr>
          <w:rFonts w:hint="eastAsia"/>
        </w:rPr>
        <w:t>】</w:t>
      </w:r>
      <w:r w:rsidRPr="002928DA">
        <w:rPr>
          <w:rFonts w:hint="eastAsia"/>
        </w:rPr>
        <w:t>1097</w:t>
      </w:r>
      <w:r w:rsidRPr="002928DA">
        <w:rPr>
          <w:rFonts w:hint="eastAsia"/>
        </w:rPr>
        <w:t>号文）；</w:t>
      </w:r>
    </w:p>
    <w:p w14:paraId="645D750E" w14:textId="77777777" w:rsidR="002928DA" w:rsidRPr="002928DA" w:rsidRDefault="002928DA" w:rsidP="00D468AC">
      <w:pPr>
        <w:pStyle w:val="aff4"/>
        <w:ind w:firstLine="480"/>
      </w:pPr>
      <w:r w:rsidRPr="002928DA">
        <w:rPr>
          <w:rFonts w:hint="eastAsia"/>
        </w:rPr>
        <w:t>12</w:t>
      </w:r>
      <w:r w:rsidRPr="002928DA">
        <w:rPr>
          <w:rFonts w:hint="eastAsia"/>
        </w:rPr>
        <w:t>、常规的施工组织及施工工艺与方法；</w:t>
      </w:r>
    </w:p>
    <w:p w14:paraId="706088D4" w14:textId="77777777" w:rsidR="002928DA" w:rsidRPr="002928DA" w:rsidRDefault="002928DA" w:rsidP="00D468AC">
      <w:pPr>
        <w:pStyle w:val="aff4"/>
        <w:ind w:firstLine="480"/>
      </w:pPr>
      <w:r w:rsidRPr="002928DA">
        <w:rPr>
          <w:rFonts w:hint="eastAsia"/>
        </w:rPr>
        <w:t>13</w:t>
      </w:r>
      <w:r w:rsidRPr="002928DA">
        <w:rPr>
          <w:rFonts w:hint="eastAsia"/>
        </w:rPr>
        <w:t>、本工程材料价格按《陕西工程造价信息》（</w:t>
      </w:r>
      <w:r w:rsidRPr="002928DA">
        <w:rPr>
          <w:rFonts w:hint="eastAsia"/>
        </w:rPr>
        <w:t>2023.07</w:t>
      </w:r>
      <w:r w:rsidRPr="002928DA">
        <w:rPr>
          <w:rFonts w:hint="eastAsia"/>
        </w:rPr>
        <w:t>）。</w:t>
      </w:r>
    </w:p>
    <w:p w14:paraId="426E18B0" w14:textId="77777777" w:rsidR="002928DA" w:rsidRPr="002928DA" w:rsidRDefault="002928DA" w:rsidP="00D468AC">
      <w:pPr>
        <w:pStyle w:val="aff4"/>
        <w:ind w:firstLine="480"/>
      </w:pPr>
      <w:r w:rsidRPr="002928DA">
        <w:rPr>
          <w:rFonts w:hint="eastAsia"/>
        </w:rPr>
        <w:t>14</w:t>
      </w:r>
      <w:r w:rsidRPr="002928DA">
        <w:rPr>
          <w:rFonts w:hint="eastAsia"/>
        </w:rPr>
        <w:t>、国家其他相关法律法规。</w:t>
      </w:r>
    </w:p>
    <w:p w14:paraId="14B5F287" w14:textId="77777777" w:rsidR="002928DA" w:rsidRPr="002928DA" w:rsidRDefault="002928DA" w:rsidP="00D468AC">
      <w:pPr>
        <w:pStyle w:val="aff4"/>
        <w:ind w:firstLine="480"/>
      </w:pPr>
      <w:r w:rsidRPr="002928DA">
        <w:rPr>
          <w:rFonts w:hint="eastAsia"/>
        </w:rPr>
        <w:t>（二）工程量清单：</w:t>
      </w:r>
    </w:p>
    <w:p w14:paraId="2325EFAC" w14:textId="77777777" w:rsidR="002928DA" w:rsidRPr="002928DA" w:rsidRDefault="002928DA" w:rsidP="00D468AC">
      <w:pPr>
        <w:pStyle w:val="aff4"/>
        <w:ind w:firstLine="480"/>
      </w:pPr>
      <w:r w:rsidRPr="002928DA">
        <w:rPr>
          <w:rFonts w:hint="eastAsia"/>
        </w:rPr>
        <w:t>1</w:t>
      </w:r>
      <w:r w:rsidRPr="002928DA">
        <w:rPr>
          <w:rFonts w:hint="eastAsia"/>
        </w:rPr>
        <w:t>、工程量清单说明</w:t>
      </w:r>
    </w:p>
    <w:p w14:paraId="01687008" w14:textId="77777777" w:rsidR="002928DA" w:rsidRPr="002928DA" w:rsidRDefault="002928DA" w:rsidP="00D468AC">
      <w:pPr>
        <w:pStyle w:val="aff4"/>
        <w:ind w:firstLine="480"/>
      </w:pPr>
      <w:r w:rsidRPr="002928DA">
        <w:rPr>
          <w:rFonts w:hint="eastAsia"/>
        </w:rPr>
        <w:t>本工程量清单是根据磋商文件中实际情况及相关工程量清单的计算规则编制，应与磋商文件中要求一起阅读和理解，为磋商报价的共同基础。</w:t>
      </w:r>
    </w:p>
    <w:p w14:paraId="1E9E8E84" w14:textId="77777777" w:rsidR="002928DA" w:rsidRPr="002928DA" w:rsidRDefault="002928DA" w:rsidP="00D468AC">
      <w:pPr>
        <w:pStyle w:val="aff4"/>
        <w:ind w:firstLine="480"/>
      </w:pPr>
      <w:r w:rsidRPr="002928DA">
        <w:rPr>
          <w:rFonts w:hint="eastAsia"/>
        </w:rPr>
        <w:t>2</w:t>
      </w:r>
      <w:r w:rsidRPr="002928DA">
        <w:rPr>
          <w:rFonts w:hint="eastAsia"/>
        </w:rPr>
        <w:t>、磋商报价说明</w:t>
      </w:r>
    </w:p>
    <w:p w14:paraId="43CE2CDB" w14:textId="77777777" w:rsidR="002928DA" w:rsidRPr="002928DA" w:rsidRDefault="002928DA" w:rsidP="00D468AC">
      <w:pPr>
        <w:pStyle w:val="aff4"/>
        <w:ind w:firstLine="480"/>
      </w:pPr>
      <w:r w:rsidRPr="002928DA">
        <w:rPr>
          <w:rFonts w:hint="eastAsia"/>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579B96CD" w14:textId="77777777" w:rsidR="002928DA" w:rsidRPr="002928DA" w:rsidRDefault="002928DA" w:rsidP="00D468AC">
      <w:pPr>
        <w:pStyle w:val="aff4"/>
        <w:ind w:firstLine="480"/>
      </w:pPr>
      <w:r w:rsidRPr="002928DA">
        <w:t>（三）其他说明：</w:t>
      </w:r>
    </w:p>
    <w:p w14:paraId="06F51257" w14:textId="7D793413" w:rsidR="002928DA" w:rsidRPr="002928DA" w:rsidRDefault="002928DA" w:rsidP="00D468AC">
      <w:pPr>
        <w:pStyle w:val="aff4"/>
        <w:ind w:firstLine="480"/>
      </w:pPr>
      <w:r w:rsidRPr="002928DA">
        <w:rPr>
          <w:rFonts w:hint="eastAsia"/>
        </w:rPr>
        <w:t>供应商可</w:t>
      </w:r>
      <w:r w:rsidRPr="002928DA">
        <w:t>在</w:t>
      </w:r>
      <w:r w:rsidRPr="002928DA">
        <w:rPr>
          <w:rFonts w:hint="eastAsia"/>
        </w:rPr>
        <w:t>下载磋商文件（</w:t>
      </w:r>
      <w:r w:rsidRPr="002928DA">
        <w:t>*.sxszf</w:t>
      </w:r>
      <w:r w:rsidRPr="002928DA">
        <w:t>）后，点击</w:t>
      </w:r>
      <w:r w:rsidRPr="002928DA">
        <w:t>“</w:t>
      </w:r>
      <w:r w:rsidRPr="002928DA">
        <w:t>招标文件的其他材料</w:t>
      </w:r>
      <w:r w:rsidRPr="002928DA">
        <w:t>”</w:t>
      </w:r>
      <w:r w:rsidRPr="002928DA">
        <w:t>查看</w:t>
      </w:r>
      <w:r w:rsidRPr="002928DA">
        <w:rPr>
          <w:rFonts w:hint="eastAsia"/>
        </w:rPr>
        <w:t>并下载工程量清单（</w:t>
      </w:r>
      <w:r w:rsidRPr="002928DA">
        <w:t>*.doc</w:t>
      </w:r>
      <w:r w:rsidRPr="002928DA">
        <w:rPr>
          <w:rFonts w:hint="eastAsia"/>
        </w:rPr>
        <w:t>）</w:t>
      </w:r>
    </w:p>
    <w:p w14:paraId="02CD3B3F" w14:textId="77777777" w:rsidR="002928DA" w:rsidRPr="002928DA" w:rsidRDefault="002928DA" w:rsidP="00D468AC">
      <w:pPr>
        <w:pStyle w:val="2"/>
        <w:jc w:val="both"/>
      </w:pPr>
      <w:r w:rsidRPr="002928DA">
        <w:rPr>
          <w:rFonts w:hint="eastAsia"/>
        </w:rPr>
        <w:lastRenderedPageBreak/>
        <w:t>六</w:t>
      </w:r>
      <w:r w:rsidRPr="002928DA">
        <w:t>、</w:t>
      </w:r>
      <w:r w:rsidRPr="002928DA">
        <w:rPr>
          <w:rFonts w:hint="eastAsia"/>
        </w:rPr>
        <w:t>施工</w:t>
      </w:r>
      <w:r w:rsidRPr="002928DA">
        <w:t>图纸</w:t>
      </w:r>
    </w:p>
    <w:p w14:paraId="3AF2F879" w14:textId="5CC73E3A" w:rsidR="008479F5" w:rsidRPr="00D468AC" w:rsidRDefault="002928DA" w:rsidP="00D468AC">
      <w:pPr>
        <w:pStyle w:val="aff4"/>
        <w:ind w:firstLine="480"/>
      </w:pPr>
      <w:proofErr w:type="gramStart"/>
      <w:r w:rsidRPr="00D468AC">
        <w:rPr>
          <w:rFonts w:hint="eastAsia"/>
        </w:rPr>
        <w:t>供应商携单位</w:t>
      </w:r>
      <w:proofErr w:type="gramEnd"/>
      <w:r w:rsidRPr="00D468AC">
        <w:t>介绍</w:t>
      </w:r>
      <w:r w:rsidRPr="00D468AC">
        <w:rPr>
          <w:rFonts w:hint="eastAsia"/>
        </w:rPr>
        <w:t>信（格式</w:t>
      </w:r>
      <w:r w:rsidRPr="00D468AC">
        <w:t>自拟</w:t>
      </w:r>
      <w:r w:rsidRPr="00D468AC">
        <w:rPr>
          <w:rFonts w:hint="eastAsia"/>
        </w:rPr>
        <w:t>）</w:t>
      </w:r>
      <w:r w:rsidRPr="00D468AC">
        <w:t>、</w:t>
      </w:r>
      <w:r w:rsidRPr="00D468AC">
        <w:rPr>
          <w:rFonts w:hint="eastAsia"/>
        </w:rPr>
        <w:t>领取人</w:t>
      </w:r>
      <w:r w:rsidRPr="00D468AC">
        <w:t>身份证</w:t>
      </w:r>
      <w:r w:rsidR="00AA6A61">
        <w:rPr>
          <w:rFonts w:hint="eastAsia"/>
        </w:rPr>
        <w:t>（原件</w:t>
      </w:r>
      <w:r w:rsidR="00AA6A61">
        <w:t>与复印件一份</w:t>
      </w:r>
      <w:r w:rsidR="00AA6A61">
        <w:rPr>
          <w:rFonts w:hint="eastAsia"/>
        </w:rPr>
        <w:t>）</w:t>
      </w:r>
      <w:r w:rsidRPr="00D468AC">
        <w:rPr>
          <w:rFonts w:hint="eastAsia"/>
        </w:rPr>
        <w:t>、</w:t>
      </w:r>
      <w:r w:rsidRPr="00D468AC">
        <w:rPr>
          <w:rFonts w:hint="eastAsia"/>
        </w:rPr>
        <w:t>U</w:t>
      </w:r>
      <w:r w:rsidRPr="00D468AC">
        <w:rPr>
          <w:rFonts w:hint="eastAsia"/>
        </w:rPr>
        <w:t>盘</w:t>
      </w:r>
      <w:r w:rsidRPr="00D468AC">
        <w:t>至</w:t>
      </w:r>
      <w:r w:rsidRPr="00D468AC">
        <w:rPr>
          <w:rFonts w:hint="eastAsia"/>
        </w:rPr>
        <w:t>西安市公共</w:t>
      </w:r>
      <w:r w:rsidRPr="00D468AC">
        <w:t>资源交易中心</w:t>
      </w:r>
      <w:r w:rsidRPr="00D468AC">
        <w:rPr>
          <w:rFonts w:hint="eastAsia"/>
        </w:rPr>
        <w:t>8</w:t>
      </w:r>
      <w:r w:rsidRPr="00D468AC">
        <w:rPr>
          <w:rFonts w:hint="eastAsia"/>
        </w:rPr>
        <w:t>层</w:t>
      </w:r>
      <w:r w:rsidRPr="00D468AC">
        <w:rPr>
          <w:rFonts w:hint="eastAsia"/>
        </w:rPr>
        <w:t>809</w:t>
      </w:r>
      <w:r w:rsidRPr="00D468AC">
        <w:rPr>
          <w:rFonts w:hint="eastAsia"/>
        </w:rPr>
        <w:t>室拷取</w:t>
      </w:r>
      <w:r w:rsidRPr="00D468AC">
        <w:t>（</w:t>
      </w:r>
      <w:r w:rsidR="00AA6A61">
        <w:rPr>
          <w:rFonts w:hint="eastAsia"/>
        </w:rPr>
        <w:t>领取</w:t>
      </w:r>
      <w:r w:rsidRPr="00D468AC">
        <w:rPr>
          <w:rFonts w:hint="eastAsia"/>
        </w:rPr>
        <w:t>时间</w:t>
      </w:r>
      <w:r w:rsidRPr="00D468AC">
        <w:t>：工作日早上</w:t>
      </w:r>
      <w:r w:rsidRPr="00D468AC">
        <w:rPr>
          <w:rFonts w:hint="eastAsia"/>
        </w:rPr>
        <w:t>9:00-12:00</w:t>
      </w:r>
      <w:r w:rsidRPr="00D468AC">
        <w:rPr>
          <w:rFonts w:hint="eastAsia"/>
        </w:rPr>
        <w:t>；</w:t>
      </w:r>
      <w:r w:rsidRPr="00D468AC">
        <w:t>下午</w:t>
      </w:r>
      <w:r w:rsidRPr="00D468AC">
        <w:rPr>
          <w:rFonts w:hint="eastAsia"/>
        </w:rPr>
        <w:t>14:00-18:00</w:t>
      </w:r>
      <w:r w:rsidR="00D468AC" w:rsidRPr="00D468AC">
        <w:rPr>
          <w:rFonts w:hint="eastAsia"/>
        </w:rPr>
        <w:t>；</w:t>
      </w:r>
      <w:r w:rsidR="00D468AC" w:rsidRPr="00D468AC">
        <w:t>联系人：徐老师</w:t>
      </w:r>
      <w:r w:rsidRPr="00D468AC">
        <w:t>）</w:t>
      </w:r>
    </w:p>
    <w:p w14:paraId="2A3BDD75" w14:textId="77777777" w:rsidR="008B6C0C" w:rsidRPr="008479F5" w:rsidRDefault="008B6C0C" w:rsidP="008B6C0C">
      <w:pPr>
        <w:pStyle w:val="aff4"/>
        <w:ind w:firstLineChars="0" w:firstLine="0"/>
      </w:pPr>
    </w:p>
    <w:p w14:paraId="220B5AB6" w14:textId="77777777" w:rsidR="00B87B51" w:rsidRPr="00D468AC" w:rsidRDefault="00B87B51" w:rsidP="008479F5">
      <w:pPr>
        <w:pStyle w:val="aff4"/>
        <w:ind w:firstLine="480"/>
        <w:sectPr w:rsidR="00B87B51" w:rsidRPr="00D468AC" w:rsidSect="00D468AC">
          <w:footerReference w:type="even" r:id="rId32"/>
          <w:footerReference w:type="default" r:id="rId33"/>
          <w:pgSz w:w="11906" w:h="16838" w:code="9"/>
          <w:pgMar w:top="1418" w:right="1418" w:bottom="1418" w:left="1418" w:header="851" w:footer="992" w:gutter="0"/>
          <w:cols w:space="425"/>
          <w:docGrid w:type="linesAndChars" w:linePitch="460"/>
        </w:sectPr>
      </w:pPr>
    </w:p>
    <w:p w14:paraId="6ABFD21A" w14:textId="76B9075D" w:rsidR="009453D0" w:rsidRPr="009453D0" w:rsidRDefault="009453D0" w:rsidP="006E2DF5">
      <w:pPr>
        <w:pStyle w:val="1"/>
        <w:spacing w:before="190" w:after="190"/>
        <w:rPr>
          <w:color w:val="C00000"/>
        </w:rPr>
      </w:pPr>
      <w:r w:rsidRPr="00405285">
        <w:rPr>
          <w:rFonts w:hint="eastAsia"/>
        </w:rPr>
        <w:lastRenderedPageBreak/>
        <w:t>第四章</w:t>
      </w:r>
      <w:r>
        <w:rPr>
          <w:rFonts w:hint="eastAsia"/>
        </w:rPr>
        <w:t xml:space="preserve">　</w:t>
      </w:r>
      <w:r w:rsidRPr="00405285">
        <w:rPr>
          <w:rFonts w:hint="eastAsia"/>
        </w:rPr>
        <w:t>合同</w:t>
      </w:r>
      <w:r w:rsidR="002F7AF0">
        <w:rPr>
          <w:rFonts w:hint="eastAsia"/>
        </w:rPr>
        <w:t>草案条款</w:t>
      </w:r>
    </w:p>
    <w:p w14:paraId="2D3FD371" w14:textId="77777777" w:rsidR="009453D0" w:rsidRPr="00FA4D0E" w:rsidRDefault="009453D0" w:rsidP="009453D0">
      <w:pPr>
        <w:jc w:val="center"/>
        <w:rPr>
          <w:color w:val="C00000"/>
        </w:rPr>
      </w:pPr>
      <w:r w:rsidRPr="00FA4D0E">
        <w:rPr>
          <w:color w:val="C00000"/>
        </w:rPr>
        <w:t>（本合同为中小企业预留合同）</w:t>
      </w:r>
    </w:p>
    <w:p w14:paraId="0D9F9B1E" w14:textId="77777777" w:rsidR="002928DA" w:rsidRPr="007562A5" w:rsidRDefault="002928DA" w:rsidP="007562A5">
      <w:pPr>
        <w:snapToGrid w:val="0"/>
        <w:spacing w:line="420" w:lineRule="exact"/>
        <w:ind w:firstLine="555"/>
        <w:rPr>
          <w:rFonts w:eastAsiaTheme="majorEastAsia" w:cstheme="minorHAnsi"/>
          <w:color w:val="000000" w:themeColor="text1"/>
        </w:rPr>
      </w:pPr>
      <w:r w:rsidRPr="007562A5">
        <w:rPr>
          <w:rFonts w:eastAsiaTheme="majorEastAsia" w:cstheme="minorHAnsi"/>
          <w:color w:val="000000" w:themeColor="text1"/>
        </w:rPr>
        <w:t>甲方（采购人）：</w:t>
      </w:r>
      <w:r w:rsidRPr="007562A5">
        <w:rPr>
          <w:rFonts w:eastAsiaTheme="majorEastAsia" w:cstheme="minorHAnsi" w:hint="eastAsia"/>
          <w:color w:val="000000" w:themeColor="text1"/>
        </w:rPr>
        <w:t>西安住房公积金管理中心</w:t>
      </w:r>
    </w:p>
    <w:p w14:paraId="3F0E8DE3" w14:textId="2F02F13C" w:rsidR="002928DA" w:rsidRPr="007562A5" w:rsidRDefault="002928DA" w:rsidP="007562A5">
      <w:pPr>
        <w:snapToGrid w:val="0"/>
        <w:spacing w:line="420" w:lineRule="exact"/>
        <w:ind w:firstLine="555"/>
        <w:rPr>
          <w:rFonts w:eastAsiaTheme="majorEastAsia" w:cstheme="minorHAnsi"/>
          <w:color w:val="000000" w:themeColor="text1"/>
        </w:rPr>
      </w:pPr>
      <w:r w:rsidRPr="007562A5">
        <w:rPr>
          <w:rFonts w:eastAsiaTheme="majorEastAsia" w:cstheme="minorHAnsi"/>
          <w:color w:val="000000" w:themeColor="text1"/>
        </w:rPr>
        <w:t>乙方（成交供应商）：</w:t>
      </w:r>
      <w:bookmarkStart w:id="17" w:name="OLE_LINK1"/>
      <w:bookmarkStart w:id="18" w:name="OLE_LINK2"/>
      <w:r w:rsidR="00D60D82" w:rsidRPr="0055098B">
        <w:rPr>
          <w:rFonts w:cstheme="minorHAnsi"/>
          <w:sz w:val="36"/>
        </w:rPr>
        <w:t>__</w:t>
      </w:r>
      <w:bookmarkEnd w:id="17"/>
      <w:bookmarkEnd w:id="18"/>
      <w:r w:rsidR="00D60D82" w:rsidRPr="0055098B">
        <w:rPr>
          <w:rFonts w:cstheme="minorHAnsi"/>
          <w:sz w:val="36"/>
        </w:rPr>
        <w:t>_____</w:t>
      </w:r>
      <w:r w:rsidRPr="007562A5">
        <w:rPr>
          <w:rFonts w:eastAsiaTheme="majorEastAsia" w:cstheme="minorHAnsi"/>
          <w:color w:val="000000" w:themeColor="text1"/>
        </w:rPr>
        <w:t xml:space="preserve">                    </w:t>
      </w:r>
    </w:p>
    <w:p w14:paraId="2C661BF3"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一、工程地点</w:t>
      </w:r>
    </w:p>
    <w:p w14:paraId="644B14FD" w14:textId="77777777" w:rsidR="002928DA" w:rsidRDefault="002928DA" w:rsidP="002928DA">
      <w:pPr>
        <w:autoSpaceDE w:val="0"/>
        <w:autoSpaceDN w:val="0"/>
        <w:ind w:right="-34" w:firstLineChars="200" w:firstLine="480"/>
        <w:textAlignment w:val="bottom"/>
        <w:rPr>
          <w:rFonts w:eastAsiaTheme="majorEastAsia" w:cstheme="minorHAnsi"/>
          <w:color w:val="000000"/>
        </w:rPr>
      </w:pPr>
      <w:r>
        <w:rPr>
          <w:rFonts w:eastAsiaTheme="majorEastAsia" w:cstheme="minorHAnsi"/>
          <w:color w:val="000000"/>
        </w:rPr>
        <w:t>甲方指定地点。</w:t>
      </w:r>
    </w:p>
    <w:p w14:paraId="2F711457"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二、工程工期：</w:t>
      </w:r>
    </w:p>
    <w:p w14:paraId="20260CB3" w14:textId="3F2453FE" w:rsidR="002928DA" w:rsidRPr="007562A5" w:rsidRDefault="002928DA" w:rsidP="007562A5">
      <w:pPr>
        <w:snapToGrid w:val="0"/>
        <w:spacing w:line="420" w:lineRule="exact"/>
        <w:ind w:firstLine="555"/>
        <w:rPr>
          <w:rFonts w:eastAsiaTheme="majorEastAsia" w:cstheme="minorHAnsi"/>
          <w:color w:val="000000" w:themeColor="text1"/>
        </w:rPr>
      </w:pPr>
      <w:r w:rsidRPr="007562A5">
        <w:rPr>
          <w:rFonts w:eastAsiaTheme="majorEastAsia" w:cstheme="minorHAnsi"/>
          <w:color w:val="000000" w:themeColor="text1"/>
        </w:rPr>
        <w:t>计划开工日期：</w:t>
      </w:r>
      <w:r w:rsidR="00D60D82" w:rsidRPr="0055098B">
        <w:rPr>
          <w:rFonts w:cstheme="minorHAnsi"/>
          <w:sz w:val="36"/>
        </w:rPr>
        <w:t>__</w:t>
      </w:r>
      <w:r w:rsidRPr="007562A5">
        <w:rPr>
          <w:rFonts w:eastAsiaTheme="majorEastAsia" w:cstheme="minorHAnsi"/>
          <w:color w:val="000000" w:themeColor="text1"/>
        </w:rPr>
        <w:t>年</w:t>
      </w:r>
      <w:r w:rsidR="00D60D82" w:rsidRPr="0055098B">
        <w:rPr>
          <w:rFonts w:cstheme="minorHAnsi"/>
          <w:sz w:val="36"/>
        </w:rPr>
        <w:t>__</w:t>
      </w:r>
      <w:r w:rsidRPr="007562A5">
        <w:rPr>
          <w:rFonts w:eastAsiaTheme="majorEastAsia" w:cstheme="minorHAnsi"/>
          <w:color w:val="000000" w:themeColor="text1"/>
        </w:rPr>
        <w:t>月</w:t>
      </w:r>
      <w:r w:rsidR="00D60D82" w:rsidRPr="0055098B">
        <w:rPr>
          <w:rFonts w:cstheme="minorHAnsi"/>
          <w:sz w:val="36"/>
        </w:rPr>
        <w:t>__</w:t>
      </w:r>
      <w:r w:rsidRPr="007562A5">
        <w:rPr>
          <w:rFonts w:eastAsiaTheme="majorEastAsia" w:cstheme="minorHAnsi"/>
          <w:color w:val="000000" w:themeColor="text1"/>
        </w:rPr>
        <w:t>日。</w:t>
      </w:r>
    </w:p>
    <w:p w14:paraId="6EC1E041" w14:textId="25BF003F" w:rsidR="002928DA" w:rsidRPr="007562A5" w:rsidRDefault="002928DA" w:rsidP="007562A5">
      <w:pPr>
        <w:snapToGrid w:val="0"/>
        <w:spacing w:line="420" w:lineRule="exact"/>
        <w:ind w:firstLine="555"/>
        <w:rPr>
          <w:rFonts w:eastAsiaTheme="majorEastAsia" w:cstheme="minorHAnsi"/>
          <w:color w:val="000000" w:themeColor="text1"/>
        </w:rPr>
      </w:pPr>
      <w:r w:rsidRPr="007562A5">
        <w:rPr>
          <w:rFonts w:eastAsiaTheme="majorEastAsia" w:cstheme="minorHAnsi"/>
          <w:color w:val="000000" w:themeColor="text1"/>
        </w:rPr>
        <w:t>计划竣工日期：</w:t>
      </w:r>
      <w:r w:rsidR="00D60D82" w:rsidRPr="0055098B">
        <w:rPr>
          <w:rFonts w:cstheme="minorHAnsi"/>
          <w:sz w:val="36"/>
        </w:rPr>
        <w:t>__</w:t>
      </w:r>
      <w:r w:rsidRPr="007562A5">
        <w:rPr>
          <w:rFonts w:eastAsiaTheme="majorEastAsia" w:cstheme="minorHAnsi"/>
          <w:color w:val="000000" w:themeColor="text1"/>
        </w:rPr>
        <w:t>年</w:t>
      </w:r>
      <w:r w:rsidR="00D60D82" w:rsidRPr="0055098B">
        <w:rPr>
          <w:rFonts w:cstheme="minorHAnsi"/>
          <w:sz w:val="36"/>
        </w:rPr>
        <w:t>__</w:t>
      </w:r>
      <w:r w:rsidRPr="007562A5">
        <w:rPr>
          <w:rFonts w:eastAsiaTheme="majorEastAsia" w:cstheme="minorHAnsi"/>
          <w:color w:val="000000" w:themeColor="text1"/>
        </w:rPr>
        <w:t>月</w:t>
      </w:r>
      <w:r w:rsidR="00D60D82" w:rsidRPr="0055098B">
        <w:rPr>
          <w:rFonts w:cstheme="minorHAnsi"/>
          <w:sz w:val="36"/>
        </w:rPr>
        <w:t>__</w:t>
      </w:r>
      <w:r w:rsidRPr="007562A5">
        <w:rPr>
          <w:rFonts w:eastAsiaTheme="majorEastAsia" w:cstheme="minorHAnsi"/>
          <w:color w:val="000000" w:themeColor="text1"/>
        </w:rPr>
        <w:t>日。</w:t>
      </w:r>
    </w:p>
    <w:p w14:paraId="1EC5046B" w14:textId="322918B3" w:rsidR="002928DA" w:rsidRPr="007562A5" w:rsidRDefault="002928DA" w:rsidP="007562A5">
      <w:pPr>
        <w:snapToGrid w:val="0"/>
        <w:spacing w:line="420" w:lineRule="exact"/>
        <w:ind w:firstLine="555"/>
        <w:rPr>
          <w:rFonts w:eastAsiaTheme="majorEastAsia" w:cstheme="minorHAnsi"/>
          <w:color w:val="000000" w:themeColor="text1"/>
        </w:rPr>
      </w:pPr>
      <w:r w:rsidRPr="007562A5">
        <w:rPr>
          <w:rFonts w:eastAsiaTheme="majorEastAsia" w:cstheme="minorHAnsi"/>
          <w:color w:val="000000" w:themeColor="text1"/>
        </w:rPr>
        <w:t>工期总日历天数：</w:t>
      </w:r>
      <w:r w:rsidR="00D60D82">
        <w:rPr>
          <w:rFonts w:eastAsiaTheme="majorEastAsia" w:cstheme="minorHAnsi"/>
          <w:color w:val="000000" w:themeColor="text1"/>
        </w:rPr>
        <w:t>80</w:t>
      </w:r>
      <w:r w:rsidRPr="007562A5">
        <w:rPr>
          <w:rFonts w:eastAsiaTheme="majorEastAsia" w:cstheme="minorHAnsi"/>
          <w:color w:val="000000" w:themeColor="text1"/>
        </w:rPr>
        <w:t>天。工期总日历天数与根据前述计划开竣工日期计算的工期天数不一致的，以工期总日历天数为准。</w:t>
      </w:r>
    </w:p>
    <w:p w14:paraId="07473871" w14:textId="77777777" w:rsidR="002928DA" w:rsidRPr="007562A5" w:rsidRDefault="002928DA" w:rsidP="007562A5">
      <w:pPr>
        <w:snapToGrid w:val="0"/>
        <w:spacing w:line="420" w:lineRule="exact"/>
        <w:ind w:firstLine="555"/>
        <w:rPr>
          <w:rFonts w:eastAsiaTheme="majorEastAsia" w:cstheme="minorHAnsi"/>
          <w:color w:val="000000" w:themeColor="text1"/>
        </w:rPr>
      </w:pPr>
      <w:r w:rsidRPr="007562A5">
        <w:rPr>
          <w:rFonts w:eastAsiaTheme="majorEastAsia" w:cstheme="minorHAnsi"/>
          <w:color w:val="000000" w:themeColor="text1"/>
        </w:rPr>
        <w:t>乙方根据自身实力报</w:t>
      </w:r>
      <w:proofErr w:type="gramStart"/>
      <w:r w:rsidRPr="007562A5">
        <w:rPr>
          <w:rFonts w:eastAsiaTheme="majorEastAsia" w:cstheme="minorHAnsi"/>
          <w:color w:val="000000" w:themeColor="text1"/>
        </w:rPr>
        <w:t>最</w:t>
      </w:r>
      <w:proofErr w:type="gramEnd"/>
      <w:r w:rsidRPr="007562A5">
        <w:rPr>
          <w:rFonts w:eastAsiaTheme="majorEastAsia" w:cstheme="minorHAnsi"/>
          <w:color w:val="000000" w:themeColor="text1"/>
        </w:rPr>
        <w:t>短工期。进场时间由双方签订合同时具体协商。乙方应按照合同约定工期在规定时间内完成本次工程的施工，并在施工中不得影响甲方的日常工作。</w:t>
      </w:r>
    </w:p>
    <w:p w14:paraId="524D0A09"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三、合同价款</w:t>
      </w:r>
    </w:p>
    <w:p w14:paraId="7086E3F1" w14:textId="77777777" w:rsidR="002928DA" w:rsidRDefault="002928DA" w:rsidP="002928DA">
      <w:pPr>
        <w:snapToGrid w:val="0"/>
        <w:spacing w:line="420" w:lineRule="exact"/>
        <w:ind w:firstLine="555"/>
        <w:rPr>
          <w:rFonts w:eastAsiaTheme="majorEastAsia" w:cstheme="minorHAnsi"/>
          <w:color w:val="000000" w:themeColor="text1"/>
        </w:rPr>
      </w:pPr>
      <w:r>
        <w:rPr>
          <w:rFonts w:eastAsiaTheme="majorEastAsia" w:cstheme="minorHAnsi"/>
          <w:color w:val="000000" w:themeColor="text1"/>
        </w:rPr>
        <w:t>（一）合同总价：包括人工费、材料费、施工机具使用费、企业管理费、利润、</w:t>
      </w:r>
      <w:proofErr w:type="gramStart"/>
      <w:r>
        <w:rPr>
          <w:rFonts w:eastAsiaTheme="majorEastAsia" w:cstheme="minorHAnsi"/>
          <w:color w:val="000000" w:themeColor="text1"/>
        </w:rPr>
        <w:t>规</w:t>
      </w:r>
      <w:proofErr w:type="gramEnd"/>
      <w:r>
        <w:rPr>
          <w:rFonts w:eastAsiaTheme="majorEastAsia" w:cstheme="minorHAnsi"/>
          <w:color w:val="000000" w:themeColor="text1"/>
        </w:rPr>
        <w:t>费、税金等所有费用。</w:t>
      </w:r>
    </w:p>
    <w:p w14:paraId="01E38B3E" w14:textId="77777777" w:rsidR="002928DA" w:rsidRDefault="002928DA" w:rsidP="002928DA">
      <w:pPr>
        <w:snapToGrid w:val="0"/>
        <w:spacing w:line="420" w:lineRule="exact"/>
        <w:ind w:firstLine="555"/>
        <w:rPr>
          <w:rFonts w:eastAsiaTheme="majorEastAsia" w:cstheme="minorHAnsi"/>
          <w:color w:val="000000" w:themeColor="text1"/>
        </w:rPr>
      </w:pPr>
      <w:r>
        <w:rPr>
          <w:rFonts w:eastAsiaTheme="majorEastAsia" w:cstheme="minorHAnsi"/>
          <w:color w:val="000000" w:themeColor="text1"/>
        </w:rPr>
        <w:t>（二）合同总价</w:t>
      </w:r>
      <w:r>
        <w:rPr>
          <w:rFonts w:eastAsiaTheme="majorEastAsia" w:cstheme="minorHAnsi" w:hint="eastAsia"/>
          <w:color w:val="000000" w:themeColor="text1"/>
        </w:rPr>
        <w:t>为固定不变价格</w:t>
      </w:r>
      <w:r>
        <w:rPr>
          <w:rFonts w:eastAsiaTheme="majorEastAsia" w:cstheme="minorHAnsi"/>
          <w:color w:val="000000" w:themeColor="text1"/>
        </w:rPr>
        <w:t>，不受市场价格变化</w:t>
      </w:r>
      <w:r>
        <w:rPr>
          <w:rFonts w:eastAsiaTheme="majorEastAsia" w:cstheme="minorHAnsi" w:hint="eastAsia"/>
          <w:color w:val="000000" w:themeColor="text1"/>
        </w:rPr>
        <w:t>及税率</w:t>
      </w:r>
      <w:r>
        <w:rPr>
          <w:rFonts w:eastAsiaTheme="majorEastAsia" w:cstheme="minorHAnsi"/>
          <w:color w:val="000000" w:themeColor="text1"/>
        </w:rPr>
        <w:t>变化因素的影响。</w:t>
      </w:r>
    </w:p>
    <w:p w14:paraId="11617236"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四、承包方式及款项结算</w:t>
      </w:r>
    </w:p>
    <w:p w14:paraId="62674D4C" w14:textId="77777777" w:rsidR="002928DA" w:rsidRPr="00D468AC" w:rsidRDefault="002928DA" w:rsidP="00D468AC">
      <w:pPr>
        <w:pStyle w:val="aff4"/>
        <w:ind w:firstLine="480"/>
      </w:pPr>
      <w:r w:rsidRPr="00D468AC">
        <w:t>（一）本项目承包方式为包工包料，</w:t>
      </w:r>
      <w:r w:rsidRPr="00D468AC">
        <w:rPr>
          <w:rFonts w:hint="eastAsia"/>
        </w:rPr>
        <w:t>乙方</w:t>
      </w:r>
      <w:r w:rsidRPr="00D468AC">
        <w:t>采购的材料必须经甲方确认质量和价格后，方可使用，但质量由</w:t>
      </w:r>
      <w:r w:rsidRPr="00D468AC">
        <w:rPr>
          <w:rFonts w:hint="eastAsia"/>
        </w:rPr>
        <w:t>乙方</w:t>
      </w:r>
      <w:r w:rsidRPr="00D468AC">
        <w:t>负责。</w:t>
      </w:r>
    </w:p>
    <w:p w14:paraId="300D389F" w14:textId="77777777" w:rsidR="002928DA" w:rsidRPr="00D468AC" w:rsidRDefault="002928DA" w:rsidP="00D468AC">
      <w:pPr>
        <w:pStyle w:val="aff4"/>
        <w:ind w:firstLine="480"/>
      </w:pPr>
      <w:r w:rsidRPr="00D468AC">
        <w:t>（二）款项结算</w:t>
      </w:r>
    </w:p>
    <w:p w14:paraId="064207B4" w14:textId="0AD9939B" w:rsidR="002928DA" w:rsidRPr="00D468AC" w:rsidRDefault="002928DA" w:rsidP="00D468AC">
      <w:pPr>
        <w:pStyle w:val="aff4"/>
        <w:ind w:firstLine="480"/>
      </w:pPr>
      <w:r w:rsidRPr="00D468AC">
        <w:rPr>
          <w:rFonts w:hint="eastAsia"/>
        </w:rPr>
        <w:t>1</w:t>
      </w:r>
      <w:r w:rsidRPr="00D468AC">
        <w:rPr>
          <w:rFonts w:hint="eastAsia"/>
        </w:rPr>
        <w:t>、</w:t>
      </w:r>
      <w:r w:rsidRPr="00D468AC">
        <w:t>合同签订后</w:t>
      </w:r>
      <w:r w:rsidRPr="00D468AC">
        <w:t>7</w:t>
      </w:r>
      <w:r w:rsidRPr="00D468AC">
        <w:t>个工作日内支付合同总价款</w:t>
      </w:r>
      <w:r w:rsidR="00D60D82">
        <w:t>4</w:t>
      </w:r>
      <w:r w:rsidRPr="00D468AC">
        <w:t>0%</w:t>
      </w:r>
      <w:r w:rsidRPr="00D468AC">
        <w:t>作为预付款；</w:t>
      </w:r>
      <w:r w:rsidRPr="00D468AC">
        <w:rPr>
          <w:rFonts w:hint="eastAsia"/>
        </w:rPr>
        <w:t>施工进度款按工程实际进度按月支付，支付至合同价的</w:t>
      </w:r>
      <w:r w:rsidRPr="00D468AC">
        <w:t>80%</w:t>
      </w:r>
      <w:r w:rsidRPr="00D468AC">
        <w:t>后暂停支付；竣工验收合格后成交供应商报送结算资料，结算资料经审定后</w:t>
      </w:r>
      <w:r w:rsidRPr="00D468AC">
        <w:t>15</w:t>
      </w:r>
      <w:r w:rsidRPr="00D468AC">
        <w:t>个工作日内支付至最终决算价款</w:t>
      </w:r>
      <w:r w:rsidR="00D60D82">
        <w:rPr>
          <w:rFonts w:hint="eastAsia"/>
        </w:rPr>
        <w:t>（扣除</w:t>
      </w:r>
      <w:r w:rsidR="00D60D82">
        <w:t>暂列金</w:t>
      </w:r>
      <w:r w:rsidR="00D60D82">
        <w:rPr>
          <w:rFonts w:hint="eastAsia"/>
        </w:rPr>
        <w:t>）</w:t>
      </w:r>
      <w:r w:rsidRPr="00D468AC">
        <w:t>。保留合同总价款</w:t>
      </w:r>
      <w:r w:rsidRPr="00D468AC">
        <w:t>3%</w:t>
      </w:r>
      <w:r w:rsidRPr="00D468AC">
        <w:t>的质保金，在竣工验收合格一年后</w:t>
      </w:r>
      <w:r w:rsidRPr="00D468AC">
        <w:t>7</w:t>
      </w:r>
      <w:r w:rsidRPr="00D468AC">
        <w:t>个工作日内支付。</w:t>
      </w:r>
    </w:p>
    <w:p w14:paraId="2E2E32FF" w14:textId="77777777" w:rsidR="002928DA" w:rsidRPr="00D468AC" w:rsidRDefault="002928DA" w:rsidP="00D468AC">
      <w:pPr>
        <w:pStyle w:val="aff4"/>
        <w:ind w:firstLine="480"/>
      </w:pPr>
      <w:r w:rsidRPr="00D468AC">
        <w:t>（三）支付方式：银行转账</w:t>
      </w:r>
    </w:p>
    <w:p w14:paraId="3D6739BA" w14:textId="77777777" w:rsidR="002928DA" w:rsidRPr="00D468AC" w:rsidRDefault="002928DA" w:rsidP="00D468AC">
      <w:pPr>
        <w:pStyle w:val="aff4"/>
        <w:ind w:firstLine="480"/>
      </w:pPr>
      <w:r w:rsidRPr="00D468AC">
        <w:t>（四）结算方式：竣工验收合格后填写政府采购项目验收单（一式五份），乙方</w:t>
      </w:r>
      <w:proofErr w:type="gramStart"/>
      <w:r w:rsidRPr="00D468AC">
        <w:t>持成交</w:t>
      </w:r>
      <w:proofErr w:type="gramEnd"/>
      <w:r w:rsidRPr="00D468AC">
        <w:t>通知书、施工合同、</w:t>
      </w:r>
      <w:r w:rsidRPr="00D468AC">
        <w:rPr>
          <w:rFonts w:hint="eastAsia"/>
        </w:rPr>
        <w:t>正式</w:t>
      </w:r>
      <w:r w:rsidRPr="00D468AC">
        <w:t>发票、政府采购项目验收单，与甲方进行结算。</w:t>
      </w:r>
    </w:p>
    <w:p w14:paraId="3C1E6D49"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五、按《民法典》、《建设工程质量管理条例》等有关规定要求，补充以下内容</w:t>
      </w:r>
      <w:r>
        <w:rPr>
          <w:rFonts w:eastAsiaTheme="majorEastAsia" w:cstheme="minorHAnsi"/>
          <w:b/>
          <w:color w:val="000000"/>
        </w:rPr>
        <w:t>:</w:t>
      </w:r>
    </w:p>
    <w:p w14:paraId="765365C1"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lastRenderedPageBreak/>
        <w:t>（一）乙方未经甲方及有关部门</w:t>
      </w:r>
      <w:r>
        <w:rPr>
          <w:rFonts w:eastAsiaTheme="majorEastAsia" w:cstheme="minorHAnsi" w:hint="eastAsia"/>
          <w:color w:val="000000"/>
        </w:rPr>
        <w:t>书面</w:t>
      </w:r>
      <w:r>
        <w:rPr>
          <w:rFonts w:eastAsiaTheme="majorEastAsia" w:cstheme="minorHAnsi"/>
          <w:color w:val="000000"/>
        </w:rPr>
        <w:t>同意，不得擅自变更本工程在响应承诺中认定的工程范围、施工组织方案及项目经理（响应文件中应明确项目经理的姓名及联系方法，以备检查）。</w:t>
      </w:r>
    </w:p>
    <w:p w14:paraId="78738DF4"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（二）乙方必须自行施工，不得转包、分包。为了确保工程质量，乙方应组织一支强有力的技术骨干队伍，建立严格的质量管理体系，规范操作。</w:t>
      </w:r>
    </w:p>
    <w:p w14:paraId="0419B8C3"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（三）乙方在响应文件和响应中的承诺以及补充意见等内容，将作为成交条件列入合同。</w:t>
      </w:r>
    </w:p>
    <w:p w14:paraId="69D1D2B3"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（四）乙方如确因工程实际情况发生变化或其他因素（不可抗拒）造成需对方案进行修改、完善、补充时，需会同甲方商定。因此发生的费用，由双方协商解决。</w:t>
      </w:r>
    </w:p>
    <w:p w14:paraId="318D1045"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（五）乙方按照相关规定办理投保事宜。工程施工期间及质保期内，出现的所有安全事故，由乙方承担全部责任。</w:t>
      </w:r>
    </w:p>
    <w:p w14:paraId="0BB5E87B"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（六）本项目开工后，乙方保证按月结算工人工资，施工期间不以任何名义和方式克扣工人工资，如收到此类投诉，甲方将配合劳动监察部门进行处理，有权暂停支付工程款，并扣罚乙方合同金额的</w:t>
      </w:r>
      <w:r>
        <w:rPr>
          <w:rFonts w:eastAsiaTheme="majorEastAsia" w:cstheme="minorHAnsi"/>
          <w:color w:val="000000"/>
        </w:rPr>
        <w:t>2</w:t>
      </w:r>
      <w:r>
        <w:rPr>
          <w:rFonts w:eastAsiaTheme="majorEastAsia" w:cstheme="minorHAnsi"/>
          <w:color w:val="000000"/>
        </w:rPr>
        <w:t>﹪。</w:t>
      </w:r>
    </w:p>
    <w:p w14:paraId="5CA4801D"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（七）由于乙方管理不善，造成社会不良影响（</w:t>
      </w:r>
      <w:proofErr w:type="gramStart"/>
      <w:r>
        <w:rPr>
          <w:rFonts w:eastAsiaTheme="majorEastAsia" w:cstheme="minorHAnsi"/>
          <w:color w:val="000000"/>
        </w:rPr>
        <w:t>如媒体</w:t>
      </w:r>
      <w:proofErr w:type="gramEnd"/>
      <w:r>
        <w:rPr>
          <w:rFonts w:eastAsiaTheme="majorEastAsia" w:cstheme="minorHAnsi"/>
          <w:color w:val="000000"/>
        </w:rPr>
        <w:t>曝光、集体上访、安全事故、影响甲方正常办公秩序、上级部门通报批评等），乙方承担合同金额</w:t>
      </w:r>
      <w:r>
        <w:rPr>
          <w:rFonts w:eastAsiaTheme="majorEastAsia" w:cstheme="minorHAnsi"/>
          <w:color w:val="000000"/>
        </w:rPr>
        <w:t>2%-5%</w:t>
      </w:r>
      <w:r>
        <w:rPr>
          <w:rFonts w:eastAsiaTheme="majorEastAsia" w:cstheme="minorHAnsi"/>
          <w:color w:val="000000"/>
        </w:rPr>
        <w:t>的违约金。</w:t>
      </w:r>
    </w:p>
    <w:p w14:paraId="2DD3B2AD" w14:textId="77777777" w:rsidR="002928DA" w:rsidRDefault="002928DA" w:rsidP="002928DA">
      <w:pPr>
        <w:snapToGrid w:val="0"/>
        <w:spacing w:line="420" w:lineRule="exact"/>
        <w:ind w:firstLineChars="200" w:firstLine="480"/>
        <w:rPr>
          <w:rFonts w:eastAsiaTheme="majorEastAsia" w:cstheme="minorHAnsi"/>
          <w:color w:val="000000"/>
        </w:rPr>
      </w:pPr>
      <w:r>
        <w:rPr>
          <w:rFonts w:eastAsiaTheme="majorEastAsia" w:cstheme="minorHAnsi"/>
          <w:color w:val="000000"/>
        </w:rPr>
        <w:t>（八）乙方应做到工完、料净、场地清。将施工现场周围和生活区周围清理干净，否则甲方不予支付工程款。</w:t>
      </w:r>
    </w:p>
    <w:p w14:paraId="2D7A5E08"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六、质量保证</w:t>
      </w:r>
    </w:p>
    <w:p w14:paraId="4A7621D0"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（一）对项目工期、质量、安全、后期管护等有详细的措施，和明确具体的承诺。</w:t>
      </w:r>
    </w:p>
    <w:p w14:paraId="30FBF84A" w14:textId="77777777" w:rsidR="002928DA" w:rsidRPr="00D468AC"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（二）</w:t>
      </w:r>
      <w:r w:rsidRPr="00D468AC">
        <w:rPr>
          <w:rFonts w:eastAsiaTheme="majorEastAsia" w:cstheme="minorHAnsi" w:hint="eastAsia"/>
          <w:color w:val="000000"/>
        </w:rPr>
        <w:t>缺陷责任期：自工程通过竣工验收之日起</w:t>
      </w:r>
      <w:r w:rsidRPr="00D468AC">
        <w:rPr>
          <w:rFonts w:eastAsiaTheme="majorEastAsia" w:cstheme="minorHAnsi"/>
          <w:color w:val="000000"/>
        </w:rPr>
        <w:t>2</w:t>
      </w:r>
      <w:r w:rsidRPr="00D468AC">
        <w:rPr>
          <w:rFonts w:eastAsiaTheme="majorEastAsia" w:cstheme="minorHAnsi" w:hint="eastAsia"/>
          <w:color w:val="000000"/>
        </w:rPr>
        <w:t>年。</w:t>
      </w:r>
    </w:p>
    <w:p w14:paraId="4D70EC8C" w14:textId="3CA3CE90" w:rsidR="002928DA" w:rsidRPr="00D60D82" w:rsidRDefault="002928DA" w:rsidP="00D60D82">
      <w:pPr>
        <w:pStyle w:val="aff4"/>
        <w:ind w:firstLine="480"/>
      </w:pPr>
      <w:r w:rsidRPr="00D468AC">
        <w:rPr>
          <w:rFonts w:eastAsiaTheme="majorEastAsia" w:hint="eastAsia"/>
        </w:rPr>
        <w:t>质量保修期：</w:t>
      </w:r>
      <w:r w:rsidR="00D60D82" w:rsidRPr="002928DA">
        <w:rPr>
          <w:rFonts w:hint="eastAsia"/>
        </w:rPr>
        <w:t>整个工程质保期</w:t>
      </w:r>
      <w:r w:rsidR="00D60D82" w:rsidRPr="002928DA">
        <w:t>为</w:t>
      </w:r>
      <w:r w:rsidR="00D60D82" w:rsidRPr="002928DA">
        <w:rPr>
          <w:rFonts w:hint="eastAsia"/>
        </w:rPr>
        <w:t>自竣工验收合格之日起</w:t>
      </w:r>
      <w:r w:rsidR="00D60D82" w:rsidRPr="002928DA">
        <w:t>2</w:t>
      </w:r>
      <w:r w:rsidR="00D60D82" w:rsidRPr="002928DA">
        <w:rPr>
          <w:rFonts w:hint="eastAsia"/>
        </w:rPr>
        <w:t>年</w:t>
      </w:r>
      <w:r w:rsidR="00D60D82" w:rsidRPr="002928DA">
        <w:t>；</w:t>
      </w:r>
      <w:r w:rsidR="00D60D82" w:rsidRPr="002928DA">
        <w:rPr>
          <w:rFonts w:hint="eastAsia"/>
        </w:rPr>
        <w:t>其中屋面防水工程、有防水要求的卫生间、房间和外墙面的防渗漏，为</w:t>
      </w:r>
      <w:r w:rsidR="00D60D82" w:rsidRPr="002928DA">
        <w:rPr>
          <w:rFonts w:hint="eastAsia"/>
        </w:rPr>
        <w:t>5</w:t>
      </w:r>
      <w:r w:rsidR="00D60D82" w:rsidRPr="002928DA">
        <w:rPr>
          <w:rFonts w:hint="eastAsia"/>
        </w:rPr>
        <w:t>年。</w:t>
      </w:r>
    </w:p>
    <w:p w14:paraId="002FA382"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（三）用于本工程的所有材料，必须符合设计要求及国家有关规定，并有出厂合格证。</w:t>
      </w:r>
    </w:p>
    <w:p w14:paraId="3EA0743D"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（四）整个工程符合国家有关规范，确保工程质量合格。</w:t>
      </w:r>
    </w:p>
    <w:p w14:paraId="2C9822FA"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七、安全文明施工</w:t>
      </w:r>
    </w:p>
    <w:p w14:paraId="63829860"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w:t>
      </w:r>
      <w:r>
        <w:rPr>
          <w:rFonts w:eastAsiaTheme="majorEastAsia" w:cstheme="minorHAnsi"/>
          <w:color w:val="000000"/>
        </w:rPr>
        <w:t>、乙方委派专人负责组织完成施工合同的全部内容，完成工程承包过程中与甲方接洽的一切事项，对所承包施工任务的质量、安全生产、文明施工、工程进度等管理工作进行检查和监督，并负全责。</w:t>
      </w:r>
    </w:p>
    <w:p w14:paraId="241C86A0"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lastRenderedPageBreak/>
        <w:t>2</w:t>
      </w:r>
      <w:r>
        <w:rPr>
          <w:rFonts w:eastAsiaTheme="majorEastAsia" w:cstheme="minorHAnsi"/>
          <w:color w:val="000000"/>
        </w:rPr>
        <w:t>、乙方不得将工程再分包，否则甲方可终止合同，且再分包部分出现的任何责任及费用甲方均不予承认，均由乙方承担。</w:t>
      </w:r>
    </w:p>
    <w:p w14:paraId="7565633E"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3</w:t>
      </w:r>
      <w:r>
        <w:rPr>
          <w:rFonts w:eastAsiaTheme="majorEastAsia" w:cstheme="minorHAnsi"/>
          <w:color w:val="000000"/>
        </w:rPr>
        <w:t>、供应商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14:paraId="4D9D276D"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4</w:t>
      </w:r>
      <w:r>
        <w:rPr>
          <w:rFonts w:eastAsiaTheme="majorEastAsia" w:cstheme="minorHAnsi"/>
          <w:color w:val="000000"/>
        </w:rPr>
        <w:t>、乙方保证施工人员必须经过专业技能培训，使用专业设备技术人员必须具备上岗证。</w:t>
      </w:r>
    </w:p>
    <w:p w14:paraId="20FE5BA3"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5</w:t>
      </w:r>
      <w:r>
        <w:rPr>
          <w:rFonts w:eastAsiaTheme="majorEastAsia" w:cstheme="minorHAnsi"/>
          <w:color w:val="000000"/>
        </w:rPr>
        <w:t>、严格执行施工规范、安全操作规程、防火安全规定、环境保护规定。严格按照施工方案进行施工，做好各项质量检查记录。参加工程验收，编制工程结算。</w:t>
      </w:r>
    </w:p>
    <w:p w14:paraId="590E4A4A"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6</w:t>
      </w:r>
      <w:r>
        <w:rPr>
          <w:rFonts w:eastAsiaTheme="majorEastAsia" w:cstheme="minorHAnsi"/>
          <w:color w:val="000000"/>
        </w:rPr>
        <w:t>、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1444DD11"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7</w:t>
      </w:r>
      <w:r>
        <w:rPr>
          <w:rFonts w:eastAsiaTheme="majorEastAsia" w:cstheme="minorHAnsi"/>
          <w:color w:val="000000"/>
        </w:rPr>
        <w:t>、施工前乙方应认真检查施工现场是否真正断电、断水，并与甲方办理交接手续，杜绝安全隐患的存在，如因乙方检查疏漏造成事故，所有损失责任均由乙方承担。</w:t>
      </w:r>
    </w:p>
    <w:p w14:paraId="30E18308"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8</w:t>
      </w:r>
      <w:r>
        <w:rPr>
          <w:rFonts w:eastAsiaTheme="majorEastAsia" w:cstheme="minorHAnsi"/>
          <w:color w:val="000000"/>
        </w:rPr>
        <w:t>、乙方在施工前应做好拆除施工方案，并报甲方审批，经甲方批准后方可施工。方案中要写明管理人员安排，施工人员安排，机械设备安排，施工顺序安排等。</w:t>
      </w:r>
    </w:p>
    <w:p w14:paraId="566CAA0A"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9</w:t>
      </w:r>
      <w:r>
        <w:rPr>
          <w:rFonts w:eastAsiaTheme="majorEastAsia" w:cstheme="minorHAnsi"/>
          <w:color w:val="000000"/>
        </w:rPr>
        <w:t>、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14:paraId="21C41D33"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10</w:t>
      </w:r>
      <w:r>
        <w:rPr>
          <w:rFonts w:eastAsiaTheme="majorEastAsia" w:cstheme="minorHAnsi"/>
          <w:color w:val="000000"/>
        </w:rPr>
        <w:t>、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14:paraId="7BA0DFA7"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11</w:t>
      </w:r>
      <w:r>
        <w:rPr>
          <w:rFonts w:eastAsiaTheme="majorEastAsia" w:cstheme="minorHAnsi"/>
          <w:color w:val="000000"/>
        </w:rPr>
        <w:t>、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14:paraId="65B0F75C"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12</w:t>
      </w:r>
      <w:r>
        <w:rPr>
          <w:rFonts w:eastAsiaTheme="majorEastAsia" w:cstheme="minorHAnsi"/>
          <w:color w:val="000000"/>
        </w:rPr>
        <w:t>、用工要办理齐全手续，做到合法用工。乙方自行解决人员食宿、办公等用房，包括炊具燃料等。乙方应自行对本单位施工人员加强纪律教育，在施工现场与其</w:t>
      </w:r>
      <w:r>
        <w:rPr>
          <w:rFonts w:eastAsiaTheme="majorEastAsia" w:cstheme="minorHAnsi"/>
          <w:color w:val="000000"/>
        </w:rPr>
        <w:lastRenderedPageBreak/>
        <w:t>它单位人员发生接触要互相礼让，避免出现打架斗殴、</w:t>
      </w:r>
      <w:proofErr w:type="gramStart"/>
      <w:r>
        <w:rPr>
          <w:rFonts w:eastAsiaTheme="majorEastAsia" w:cstheme="minorHAnsi"/>
          <w:color w:val="000000"/>
        </w:rPr>
        <w:t>群斗群伤</w:t>
      </w:r>
      <w:proofErr w:type="gramEnd"/>
      <w:r>
        <w:rPr>
          <w:rFonts w:eastAsiaTheme="majorEastAsia" w:cstheme="minorHAnsi"/>
          <w:color w:val="000000"/>
        </w:rPr>
        <w:t>事件的发生。因上述事件产生的一切经济损失和法律责任由事件责任双方共同承担，甲方保留单方解除合同的权利。</w:t>
      </w:r>
    </w:p>
    <w:p w14:paraId="510E81A0"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13</w:t>
      </w:r>
      <w:r>
        <w:rPr>
          <w:rFonts w:eastAsiaTheme="majorEastAsia" w:cstheme="minorHAnsi"/>
          <w:color w:val="000000"/>
        </w:rPr>
        <w:t>、积极配合甲方完成工程审计，提供审计需要的相关资料。</w:t>
      </w:r>
    </w:p>
    <w:p w14:paraId="348FC4F9"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八、验收</w:t>
      </w:r>
    </w:p>
    <w:p w14:paraId="0A8442E0"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（一）主材到现场后，由甲方及有关部门共同对其进行验收，确认材料的产地、规格、数量、质量（按批次验收，并签证存查进入资料）。</w:t>
      </w:r>
    </w:p>
    <w:p w14:paraId="0F064A9E"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（二）完工验收</w:t>
      </w:r>
    </w:p>
    <w:p w14:paraId="7F694E8F"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w:t>
      </w:r>
      <w:r>
        <w:rPr>
          <w:rFonts w:eastAsiaTheme="majorEastAsia" w:cstheme="minorHAnsi"/>
          <w:color w:val="000000"/>
        </w:rPr>
        <w:t>、乙方完工后，进行自检，自检合格后准备验收文件，并书面通知甲方。</w:t>
      </w:r>
    </w:p>
    <w:p w14:paraId="05F7C8E0"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2</w:t>
      </w:r>
      <w:r>
        <w:rPr>
          <w:rFonts w:eastAsiaTheme="majorEastAsia" w:cstheme="minorHAnsi"/>
          <w:color w:val="000000"/>
        </w:rPr>
        <w:t>、甲方确认乙方的自</w:t>
      </w:r>
      <w:proofErr w:type="gramStart"/>
      <w:r>
        <w:rPr>
          <w:rFonts w:eastAsiaTheme="majorEastAsia" w:cstheme="minorHAnsi"/>
          <w:color w:val="000000"/>
        </w:rPr>
        <w:t>检内容</w:t>
      </w:r>
      <w:proofErr w:type="gramEnd"/>
      <w:r>
        <w:rPr>
          <w:rFonts w:eastAsiaTheme="majorEastAsia" w:cstheme="minorHAnsi"/>
          <w:color w:val="000000"/>
        </w:rPr>
        <w:t>后，由甲方负责组织验收（或委托相关职能部门进行检查、验收），验收合格作为项目被最终认可的唯一依据。验收合格后应填写政府采购项目验收单。</w:t>
      </w:r>
    </w:p>
    <w:p w14:paraId="0DE1F5D8"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（三）验收依据：</w:t>
      </w:r>
    </w:p>
    <w:p w14:paraId="30A12959"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1</w:t>
      </w:r>
      <w:r>
        <w:rPr>
          <w:rFonts w:eastAsiaTheme="majorEastAsia" w:cstheme="minorHAnsi"/>
          <w:color w:val="000000"/>
        </w:rPr>
        <w:t>、施工合同。</w:t>
      </w:r>
    </w:p>
    <w:p w14:paraId="31BC18EB"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2</w:t>
      </w:r>
      <w:r>
        <w:rPr>
          <w:rFonts w:eastAsiaTheme="majorEastAsia" w:cstheme="minorHAnsi"/>
          <w:color w:val="000000"/>
        </w:rPr>
        <w:t>、本项目</w:t>
      </w:r>
      <w:r>
        <w:rPr>
          <w:rFonts w:eastAsiaTheme="majorEastAsia" w:cstheme="minorHAnsi" w:hint="eastAsia"/>
          <w:color w:val="000000"/>
        </w:rPr>
        <w:t>磋商</w:t>
      </w:r>
      <w:r>
        <w:rPr>
          <w:rFonts w:eastAsiaTheme="majorEastAsia" w:cstheme="minorHAnsi"/>
          <w:color w:val="000000"/>
        </w:rPr>
        <w:t>文件、补充通知、</w:t>
      </w:r>
      <w:r>
        <w:rPr>
          <w:rFonts w:eastAsiaTheme="majorEastAsia" w:cstheme="minorHAnsi" w:hint="eastAsia"/>
          <w:color w:val="000000"/>
        </w:rPr>
        <w:t>响应</w:t>
      </w:r>
      <w:r>
        <w:rPr>
          <w:rFonts w:eastAsiaTheme="majorEastAsia" w:cstheme="minorHAnsi"/>
          <w:color w:val="000000"/>
        </w:rPr>
        <w:t>文件、澄清函等。</w:t>
      </w:r>
    </w:p>
    <w:p w14:paraId="1814C431"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3</w:t>
      </w:r>
      <w:r>
        <w:rPr>
          <w:rFonts w:eastAsiaTheme="majorEastAsia" w:cstheme="minorHAnsi"/>
          <w:color w:val="000000"/>
        </w:rPr>
        <w:t>、国家相关的标准和规范。</w:t>
      </w:r>
    </w:p>
    <w:p w14:paraId="6FB756F4"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九、争议解决</w:t>
      </w:r>
    </w:p>
    <w:p w14:paraId="678FAF99"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因履行本合同引起的或与本合同有关的争议，双方应首先通过友好协商解决，如果协商不能解决争议，</w:t>
      </w:r>
      <w:r>
        <w:rPr>
          <w:rFonts w:eastAsiaTheme="majorEastAsia" w:cstheme="minorHAnsi" w:hint="eastAsia"/>
          <w:color w:val="000000"/>
        </w:rPr>
        <w:t>向甲方</w:t>
      </w:r>
      <w:r>
        <w:rPr>
          <w:rFonts w:eastAsiaTheme="majorEastAsia" w:cstheme="minorHAnsi"/>
          <w:color w:val="000000"/>
        </w:rPr>
        <w:t>所在地</w:t>
      </w:r>
      <w:r>
        <w:rPr>
          <w:rFonts w:eastAsiaTheme="majorEastAsia" w:cstheme="minorHAnsi" w:hint="eastAsia"/>
          <w:color w:val="000000"/>
        </w:rPr>
        <w:t>有</w:t>
      </w:r>
      <w:r>
        <w:rPr>
          <w:rFonts w:eastAsiaTheme="majorEastAsia" w:cstheme="minorHAnsi"/>
          <w:color w:val="000000"/>
        </w:rPr>
        <w:t>管辖权</w:t>
      </w:r>
      <w:r>
        <w:rPr>
          <w:rFonts w:eastAsiaTheme="majorEastAsia" w:cstheme="minorHAnsi" w:hint="eastAsia"/>
          <w:color w:val="000000"/>
        </w:rPr>
        <w:t>的</w:t>
      </w:r>
      <w:r>
        <w:rPr>
          <w:rFonts w:eastAsiaTheme="majorEastAsia" w:cstheme="minorHAnsi"/>
          <w:color w:val="000000"/>
        </w:rPr>
        <w:t>法院</w:t>
      </w:r>
      <w:r>
        <w:rPr>
          <w:rFonts w:eastAsiaTheme="majorEastAsia" w:cstheme="minorHAnsi" w:hint="eastAsia"/>
          <w:color w:val="000000"/>
        </w:rPr>
        <w:t>提起</w:t>
      </w:r>
      <w:r>
        <w:rPr>
          <w:rFonts w:eastAsiaTheme="majorEastAsia" w:cstheme="minorHAnsi"/>
          <w:color w:val="000000"/>
        </w:rPr>
        <w:t>诉讼</w:t>
      </w:r>
      <w:r>
        <w:rPr>
          <w:rFonts w:eastAsiaTheme="majorEastAsia" w:cstheme="minorHAnsi" w:hint="eastAsia"/>
          <w:color w:val="000000"/>
        </w:rPr>
        <w:t>。</w:t>
      </w:r>
    </w:p>
    <w:p w14:paraId="0E505C39"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十、违约责任</w:t>
      </w:r>
    </w:p>
    <w:p w14:paraId="3BEEAFCE"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color w:val="000000"/>
        </w:rPr>
        <w:t>（</w:t>
      </w:r>
      <w:r>
        <w:rPr>
          <w:rFonts w:eastAsiaTheme="majorEastAsia" w:cstheme="minorHAnsi" w:hint="eastAsia"/>
          <w:color w:val="000000"/>
        </w:rPr>
        <w:t>一</w:t>
      </w:r>
      <w:r>
        <w:rPr>
          <w:rFonts w:eastAsiaTheme="majorEastAsia" w:cstheme="minorHAnsi"/>
          <w:color w:val="000000"/>
        </w:rPr>
        <w:t>）未按合同要求施工或工程质量达不到国家标准要求，由乙方负责整改，并承担相关费用，由此引起一切经济损失及政治影响由乙方承担。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4EDB350C" w14:textId="77777777" w:rsidR="002928DA" w:rsidRDefault="002928DA" w:rsidP="00D468AC">
      <w:pPr>
        <w:snapToGrid w:val="0"/>
        <w:spacing w:line="420" w:lineRule="exact"/>
        <w:ind w:firstLineChars="200" w:firstLine="480"/>
        <w:rPr>
          <w:rFonts w:eastAsiaTheme="majorEastAsia" w:cstheme="minorHAnsi"/>
          <w:color w:val="000000"/>
        </w:rPr>
      </w:pPr>
      <w:r>
        <w:rPr>
          <w:rFonts w:eastAsiaTheme="majorEastAsia" w:cstheme="minorHAnsi" w:hint="eastAsia"/>
          <w:color w:val="000000"/>
        </w:rPr>
        <w:t>（二）</w:t>
      </w:r>
      <w:r>
        <w:rPr>
          <w:rFonts w:eastAsiaTheme="majorEastAsia" w:cstheme="minorHAnsi"/>
          <w:color w:val="000000"/>
        </w:rPr>
        <w:t>按《政府采购法》、《民法典》中的相关条款执行。</w:t>
      </w:r>
    </w:p>
    <w:p w14:paraId="4A8EE493" w14:textId="77777777" w:rsidR="002928DA" w:rsidRDefault="002928DA" w:rsidP="002928DA">
      <w:pPr>
        <w:autoSpaceDE w:val="0"/>
        <w:autoSpaceDN w:val="0"/>
        <w:spacing w:beforeLines="50" w:before="190"/>
        <w:ind w:right="-34"/>
        <w:textAlignment w:val="bottom"/>
        <w:rPr>
          <w:rFonts w:eastAsiaTheme="majorEastAsia" w:cstheme="minorHAnsi"/>
          <w:b/>
          <w:color w:val="000000"/>
        </w:rPr>
      </w:pPr>
      <w:r>
        <w:rPr>
          <w:rFonts w:eastAsiaTheme="majorEastAsia" w:cstheme="minorHAnsi"/>
          <w:b/>
          <w:color w:val="000000"/>
        </w:rPr>
        <w:t>十一、合同生效及其他</w:t>
      </w:r>
    </w:p>
    <w:p w14:paraId="66E3C5B9" w14:textId="77777777" w:rsidR="002928DA" w:rsidRDefault="002928DA" w:rsidP="002928DA">
      <w:pPr>
        <w:wordWrap w:val="0"/>
        <w:ind w:firstLineChars="200" w:firstLine="480"/>
        <w:rPr>
          <w:rFonts w:eastAsiaTheme="majorEastAsia" w:cstheme="minorHAnsi"/>
        </w:rPr>
      </w:pPr>
      <w:r>
        <w:rPr>
          <w:rFonts w:eastAsiaTheme="majorEastAsia" w:cstheme="minorHAnsi"/>
        </w:rPr>
        <w:t>1</w:t>
      </w:r>
      <w:r>
        <w:rPr>
          <w:rFonts w:eastAsiaTheme="majorEastAsia" w:cstheme="minorHAnsi"/>
        </w:rPr>
        <w:t>、本合同自签订之日起生效。</w:t>
      </w:r>
    </w:p>
    <w:p w14:paraId="4B2540BE" w14:textId="77777777" w:rsidR="002928DA" w:rsidRPr="00D468AC" w:rsidRDefault="002928DA" w:rsidP="00D468AC">
      <w:pPr>
        <w:snapToGrid w:val="0"/>
        <w:spacing w:line="420" w:lineRule="exact"/>
        <w:ind w:firstLineChars="200" w:firstLine="480"/>
        <w:rPr>
          <w:rFonts w:eastAsiaTheme="majorEastAsia" w:cstheme="minorHAnsi"/>
          <w:color w:val="000000"/>
        </w:rPr>
      </w:pPr>
      <w:r w:rsidRPr="00D468AC">
        <w:rPr>
          <w:rFonts w:eastAsiaTheme="majorEastAsia" w:cstheme="minorHAnsi"/>
          <w:color w:val="000000"/>
        </w:rPr>
        <w:t>2</w:t>
      </w:r>
      <w:r w:rsidRPr="00D468AC">
        <w:rPr>
          <w:rFonts w:eastAsiaTheme="majorEastAsia" w:cstheme="minorHAnsi"/>
          <w:color w:val="000000"/>
        </w:rPr>
        <w:t>、合同一式</w:t>
      </w:r>
      <w:r w:rsidRPr="00D468AC">
        <w:rPr>
          <w:rFonts w:eastAsiaTheme="majorEastAsia" w:cstheme="minorHAnsi"/>
          <w:color w:val="000000"/>
        </w:rPr>
        <w:t>4</w:t>
      </w:r>
      <w:r w:rsidRPr="00D468AC">
        <w:rPr>
          <w:rFonts w:eastAsiaTheme="majorEastAsia" w:cstheme="minorHAnsi"/>
          <w:color w:val="000000"/>
        </w:rPr>
        <w:t>份，甲方、乙方各执</w:t>
      </w:r>
      <w:r w:rsidRPr="00D468AC">
        <w:rPr>
          <w:rFonts w:eastAsiaTheme="majorEastAsia" w:cstheme="minorHAnsi"/>
          <w:color w:val="000000"/>
        </w:rPr>
        <w:t>1</w:t>
      </w:r>
      <w:r w:rsidRPr="00D468AC">
        <w:rPr>
          <w:rFonts w:eastAsiaTheme="majorEastAsia" w:cstheme="minorHAnsi"/>
          <w:color w:val="000000"/>
        </w:rPr>
        <w:t>份；乙方办理结算</w:t>
      </w:r>
      <w:r w:rsidRPr="00D468AC">
        <w:rPr>
          <w:rFonts w:eastAsiaTheme="majorEastAsia" w:cstheme="minorHAnsi"/>
          <w:color w:val="000000"/>
        </w:rPr>
        <w:t>2</w:t>
      </w:r>
      <w:r w:rsidRPr="00D468AC">
        <w:rPr>
          <w:rFonts w:eastAsiaTheme="majorEastAsia" w:cstheme="minorHAnsi"/>
          <w:color w:val="000000"/>
        </w:rPr>
        <w:t>份。</w:t>
      </w:r>
    </w:p>
    <w:p w14:paraId="6F31A07F" w14:textId="77777777" w:rsidR="002928DA" w:rsidRPr="00D468AC" w:rsidRDefault="002928DA" w:rsidP="00D468AC">
      <w:pPr>
        <w:snapToGrid w:val="0"/>
        <w:spacing w:line="420" w:lineRule="exact"/>
        <w:ind w:firstLineChars="200" w:firstLine="480"/>
        <w:rPr>
          <w:rFonts w:eastAsiaTheme="majorEastAsia" w:cstheme="minorHAnsi"/>
          <w:color w:val="000000"/>
        </w:rPr>
      </w:pPr>
      <w:r w:rsidRPr="00D468AC">
        <w:rPr>
          <w:rFonts w:eastAsiaTheme="majorEastAsia" w:cstheme="minorHAnsi"/>
          <w:color w:val="000000"/>
        </w:rPr>
        <w:lastRenderedPageBreak/>
        <w:t>3</w:t>
      </w:r>
      <w:r w:rsidRPr="00D468AC">
        <w:rPr>
          <w:rFonts w:eastAsiaTheme="majorEastAsia" w:cstheme="minorHAnsi"/>
          <w:color w:val="000000"/>
        </w:rPr>
        <w:t>、如本合同有未尽事宜，以磋商文件为准，磋商文件未做要求的，由双方依法订立补充合同。</w:t>
      </w:r>
    </w:p>
    <w:p w14:paraId="5DE7226B" w14:textId="77777777" w:rsidR="002928DA" w:rsidRDefault="002928DA" w:rsidP="002928DA">
      <w:pPr>
        <w:snapToGrid w:val="0"/>
        <w:ind w:firstLineChars="200" w:firstLine="480"/>
        <w:rPr>
          <w:rFonts w:cstheme="minorHAnsi"/>
          <w:b/>
          <w:color w:val="000000"/>
        </w:rPr>
        <w:sectPr w:rsidR="002928DA" w:rsidSect="00D468AC">
          <w:headerReference w:type="even" r:id="rId34"/>
          <w:footerReference w:type="even" r:id="rId35"/>
          <w:footerReference w:type="default" r:id="rId36"/>
          <w:headerReference w:type="first" r:id="rId37"/>
          <w:footerReference w:type="first" r:id="rId38"/>
          <w:pgSz w:w="11906" w:h="16838"/>
          <w:pgMar w:top="1417" w:right="1417" w:bottom="1417" w:left="1417" w:header="850" w:footer="992" w:gutter="0"/>
          <w:cols w:space="425"/>
          <w:docGrid w:type="lines" w:linePitch="381" w:charSpace="704"/>
        </w:sectPr>
      </w:pPr>
      <w:r>
        <w:rPr>
          <w:rFonts w:ascii="Calibri Light" w:hAnsi="Calibri Light" w:cs="Calibri Light"/>
          <w:color w:val="000000"/>
        </w:rPr>
        <w:t xml:space="preserve">  </w:t>
      </w:r>
    </w:p>
    <w:p w14:paraId="066AACEE" w14:textId="096D2089" w:rsidR="00405285" w:rsidRDefault="00405285" w:rsidP="00405285">
      <w:pPr>
        <w:pStyle w:val="1"/>
        <w:spacing w:before="230" w:after="230"/>
      </w:pPr>
      <w:bookmarkStart w:id="19"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9"/>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2928DA">
        <w:rPr>
          <w:rFonts w:ascii="华文中宋" w:eastAsia="华文中宋" w:hAnsi="华文中宋" w:cstheme="minorHAnsi"/>
          <w:spacing w:val="323"/>
          <w:sz w:val="96"/>
          <w:szCs w:val="96"/>
          <w:fitText w:val="5778" w:id="-1540037120"/>
        </w:rPr>
        <w:t>响应</w:t>
      </w:r>
      <w:r w:rsidR="00405285" w:rsidRPr="002928DA">
        <w:rPr>
          <w:rFonts w:ascii="华文中宋" w:eastAsia="华文中宋" w:hAnsi="华文中宋" w:cstheme="minorHAnsi"/>
          <w:spacing w:val="323"/>
          <w:sz w:val="96"/>
          <w:szCs w:val="96"/>
          <w:fitText w:val="5778" w:id="-1540037120"/>
        </w:rPr>
        <w:t>文</w:t>
      </w:r>
      <w:r w:rsidR="00405285" w:rsidRPr="002928DA">
        <w:rPr>
          <w:rFonts w:ascii="华文中宋" w:eastAsia="华文中宋" w:hAnsi="华文中宋" w:cstheme="minorHAnsi"/>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D468AC">
          <w:footerReference w:type="even" r:id="rId39"/>
          <w:footerReference w:type="default" r:id="rId40"/>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2928DA">
        <w:rPr>
          <w:rFonts w:cstheme="minorHAnsi"/>
          <w:color w:val="C00000"/>
        </w:rPr>
        <w:t>（项目不分</w:t>
      </w:r>
      <w:r w:rsidR="00E675EB" w:rsidRPr="002928DA">
        <w:rPr>
          <w:rFonts w:cstheme="minorHAnsi" w:hint="eastAsia"/>
          <w:color w:val="C00000"/>
        </w:rPr>
        <w:t>采购包</w:t>
      </w:r>
      <w:r w:rsidR="0013081C" w:rsidRPr="002928DA">
        <w:rPr>
          <w:rFonts w:cstheme="minorHAnsi"/>
          <w:color w:val="C00000"/>
        </w:rPr>
        <w:t>时留空或</w:t>
      </w:r>
      <w:r w:rsidR="0056377F" w:rsidRPr="002928DA">
        <w:rPr>
          <w:rFonts w:cstheme="minorHAnsi"/>
          <w:color w:val="C00000"/>
        </w:rPr>
        <w:t>填写</w:t>
      </w:r>
      <w:r w:rsidR="0013081C" w:rsidRPr="002928DA">
        <w:rPr>
          <w:rFonts w:cstheme="minorHAnsi"/>
          <w:color w:val="C00000"/>
        </w:rPr>
        <w:t>“/”</w:t>
      </w:r>
      <w:r w:rsidR="0013081C" w:rsidRPr="002928DA">
        <w:rPr>
          <w:rFonts w:cstheme="minorHAnsi"/>
          <w:color w:val="C00000"/>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4A72E9C2" w14:textId="77777777" w:rsidR="007562A5" w:rsidRDefault="001F2A6A" w:rsidP="00CC456E">
      <w:pPr>
        <w:ind w:firstLine="567"/>
        <w:jc w:val="both"/>
        <w:sectPr w:rsidR="007562A5" w:rsidSect="00D468AC">
          <w:footerReference w:type="even" r:id="rId41"/>
          <w:footerReference w:type="default" r:id="rId42"/>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39AB650B" w14:textId="55334CB5" w:rsidR="007562A5" w:rsidRDefault="007562A5" w:rsidP="00CC456E">
      <w:pPr>
        <w:ind w:firstLine="567"/>
        <w:jc w:val="both"/>
      </w:pPr>
    </w:p>
    <w:p w14:paraId="5D6A6AE5" w14:textId="55D18CFC" w:rsidR="00830864" w:rsidRPr="00AA6A61" w:rsidRDefault="002111A6" w:rsidP="00AA6A61">
      <w:pPr>
        <w:keepNext/>
        <w:spacing w:beforeLines="50" w:before="190" w:afterLines="50" w:after="19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00885795">
        <w:rPr>
          <w:rFonts w:ascii="Calibri" w:eastAsia="黑体" w:hAnsi="Calibri"/>
          <w:kern w:val="32"/>
          <w:sz w:val="32"/>
        </w:rPr>
        <w:t>第一次报价</w:t>
      </w:r>
      <w:r w:rsidR="00830864" w:rsidRPr="001F2A6A">
        <w:rPr>
          <w:rFonts w:ascii="Calibri" w:eastAsia="黑体" w:hAnsi="Calibri"/>
          <w:kern w:val="32"/>
          <w:sz w:val="32"/>
        </w:rPr>
        <w:t>表</w:t>
      </w:r>
    </w:p>
    <w:p w14:paraId="3004DCD5" w14:textId="77777777" w:rsidR="0031590A" w:rsidRPr="00CF3031" w:rsidRDefault="0031590A" w:rsidP="00830864">
      <w:pPr>
        <w:jc w:val="center"/>
        <w:rPr>
          <w:kern w:val="24"/>
        </w:rPr>
      </w:pPr>
    </w:p>
    <w:p w14:paraId="1E77DE92" w14:textId="77777777" w:rsidR="00C81936" w:rsidRDefault="00C81936" w:rsidP="00C81936">
      <w:pPr>
        <w:spacing w:line="440" w:lineRule="exact"/>
        <w:jc w:val="right"/>
        <w:rPr>
          <w:rFonts w:cstheme="minorHAnsi"/>
          <w:color w:val="000000"/>
          <w:sz w:val="28"/>
          <w:szCs w:val="28"/>
        </w:rPr>
      </w:pPr>
      <w:r>
        <w:rPr>
          <w:rFonts w:cstheme="minorHAnsi" w:hint="eastAsia"/>
          <w:color w:val="000000"/>
        </w:rPr>
        <w:t>单位</w:t>
      </w:r>
      <w:r>
        <w:rPr>
          <w:rFonts w:cstheme="minorHAnsi"/>
          <w:color w:val="000000"/>
        </w:rPr>
        <w:t>:</w:t>
      </w:r>
      <w:r>
        <w:rPr>
          <w:rFonts w:cstheme="minorHAnsi" w:hint="eastAsia"/>
          <w:b/>
          <w:color w:val="000000"/>
        </w:rPr>
        <w:t>元</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2004"/>
        <w:gridCol w:w="2004"/>
        <w:gridCol w:w="2005"/>
      </w:tblGrid>
      <w:tr w:rsidR="00C81936" w14:paraId="14269185" w14:textId="77777777" w:rsidTr="00C81936">
        <w:trPr>
          <w:trHeight w:val="1080"/>
          <w:jc w:val="center"/>
        </w:trPr>
        <w:tc>
          <w:tcPr>
            <w:tcW w:w="3333" w:type="dxa"/>
            <w:tcBorders>
              <w:top w:val="single" w:sz="4" w:space="0" w:color="auto"/>
              <w:left w:val="single" w:sz="4" w:space="0" w:color="auto"/>
              <w:bottom w:val="single" w:sz="4" w:space="0" w:color="auto"/>
              <w:right w:val="single" w:sz="4" w:space="0" w:color="auto"/>
              <w:tl2br w:val="single" w:sz="4" w:space="0" w:color="auto"/>
            </w:tcBorders>
            <w:hideMark/>
          </w:tcPr>
          <w:p w14:paraId="77A252CA" w14:textId="77777777" w:rsidR="00C81936" w:rsidRDefault="00C81936">
            <w:pPr>
              <w:spacing w:line="440" w:lineRule="exact"/>
              <w:ind w:right="280" w:firstLine="200"/>
              <w:jc w:val="right"/>
              <w:rPr>
                <w:rFonts w:cstheme="minorHAnsi"/>
                <w:b/>
                <w:color w:val="000000"/>
              </w:rPr>
            </w:pPr>
            <w:r>
              <w:rPr>
                <w:rFonts w:cstheme="minorHAnsi" w:hint="eastAsia"/>
                <w:b/>
                <w:color w:val="000000"/>
              </w:rPr>
              <w:t>报价内容</w:t>
            </w:r>
          </w:p>
          <w:p w14:paraId="294F01BA" w14:textId="77777777" w:rsidR="00C81936" w:rsidRDefault="00C81936">
            <w:pPr>
              <w:spacing w:line="440" w:lineRule="exact"/>
              <w:ind w:right="1540" w:firstLineChars="50" w:firstLine="120"/>
              <w:rPr>
                <w:rFonts w:cstheme="minorHAnsi"/>
                <w:b/>
                <w:color w:val="000000"/>
              </w:rPr>
            </w:pPr>
            <w:r>
              <w:rPr>
                <w:rFonts w:cstheme="minorHAnsi" w:hint="eastAsia"/>
                <w:b/>
                <w:color w:val="000000"/>
              </w:rPr>
              <w:t>项目名称</w:t>
            </w:r>
          </w:p>
        </w:tc>
        <w:tc>
          <w:tcPr>
            <w:tcW w:w="2005" w:type="dxa"/>
            <w:tcBorders>
              <w:top w:val="single" w:sz="4" w:space="0" w:color="auto"/>
              <w:left w:val="single" w:sz="4" w:space="0" w:color="auto"/>
              <w:bottom w:val="single" w:sz="4" w:space="0" w:color="auto"/>
              <w:right w:val="single" w:sz="4" w:space="0" w:color="auto"/>
            </w:tcBorders>
            <w:vAlign w:val="center"/>
            <w:hideMark/>
          </w:tcPr>
          <w:p w14:paraId="5701F73D" w14:textId="77777777" w:rsidR="00C81936" w:rsidRDefault="00C81936">
            <w:pPr>
              <w:ind w:firstLine="200"/>
              <w:jc w:val="center"/>
              <w:rPr>
                <w:rFonts w:cstheme="minorHAnsi"/>
                <w:b/>
                <w:color w:val="C00000"/>
              </w:rPr>
            </w:pPr>
            <w:r>
              <w:rPr>
                <w:rFonts w:cstheme="minorHAnsi" w:hint="eastAsia"/>
                <w:b/>
                <w:color w:val="C00000"/>
              </w:rPr>
              <w:t>磋商报价</w:t>
            </w:r>
          </w:p>
          <w:p w14:paraId="0176C19F" w14:textId="77777777" w:rsidR="00C81936" w:rsidRDefault="00C81936">
            <w:pPr>
              <w:ind w:firstLine="200"/>
              <w:jc w:val="center"/>
              <w:rPr>
                <w:rFonts w:cstheme="minorHAnsi"/>
                <w:b/>
                <w:color w:val="C00000"/>
              </w:rPr>
            </w:pPr>
            <w:r>
              <w:rPr>
                <w:rFonts w:cstheme="minorHAnsi"/>
                <w:b/>
                <w:color w:val="C00000"/>
              </w:rPr>
              <w:t>A</w:t>
            </w:r>
          </w:p>
        </w:tc>
        <w:tc>
          <w:tcPr>
            <w:tcW w:w="2005" w:type="dxa"/>
            <w:tcBorders>
              <w:top w:val="single" w:sz="4" w:space="0" w:color="auto"/>
              <w:left w:val="single" w:sz="4" w:space="0" w:color="auto"/>
              <w:bottom w:val="single" w:sz="4" w:space="0" w:color="auto"/>
              <w:right w:val="single" w:sz="4" w:space="0" w:color="auto"/>
            </w:tcBorders>
            <w:vAlign w:val="center"/>
            <w:hideMark/>
          </w:tcPr>
          <w:p w14:paraId="43EE97CD" w14:textId="77777777" w:rsidR="00C81936" w:rsidRDefault="00C81936">
            <w:pPr>
              <w:ind w:firstLine="200"/>
              <w:jc w:val="center"/>
              <w:rPr>
                <w:rFonts w:cstheme="minorHAnsi"/>
                <w:b/>
                <w:color w:val="C00000"/>
              </w:rPr>
            </w:pPr>
            <w:r>
              <w:rPr>
                <w:rFonts w:cstheme="minorHAnsi" w:hint="eastAsia"/>
                <w:b/>
                <w:color w:val="C00000"/>
              </w:rPr>
              <w:t>工程质量等级</w:t>
            </w:r>
          </w:p>
          <w:p w14:paraId="33425F4D" w14:textId="77777777" w:rsidR="00C81936" w:rsidRDefault="00C81936">
            <w:pPr>
              <w:ind w:firstLine="200"/>
              <w:jc w:val="center"/>
              <w:rPr>
                <w:rFonts w:cstheme="minorHAnsi"/>
                <w:b/>
                <w:color w:val="C00000"/>
              </w:rPr>
            </w:pPr>
            <w:r>
              <w:rPr>
                <w:rFonts w:cstheme="minorHAnsi"/>
                <w:b/>
                <w:color w:val="C00000"/>
              </w:rPr>
              <w:t>B</w:t>
            </w:r>
          </w:p>
        </w:tc>
        <w:tc>
          <w:tcPr>
            <w:tcW w:w="2006" w:type="dxa"/>
            <w:tcBorders>
              <w:top w:val="single" w:sz="4" w:space="0" w:color="auto"/>
              <w:left w:val="single" w:sz="4" w:space="0" w:color="auto"/>
              <w:bottom w:val="single" w:sz="4" w:space="0" w:color="auto"/>
              <w:right w:val="single" w:sz="4" w:space="0" w:color="auto"/>
            </w:tcBorders>
            <w:vAlign w:val="center"/>
            <w:hideMark/>
          </w:tcPr>
          <w:p w14:paraId="144EEB63" w14:textId="77777777" w:rsidR="00C81936" w:rsidRDefault="00C81936">
            <w:pPr>
              <w:ind w:firstLine="200"/>
              <w:jc w:val="center"/>
              <w:rPr>
                <w:rFonts w:cstheme="minorHAnsi"/>
                <w:b/>
                <w:color w:val="C00000"/>
              </w:rPr>
            </w:pPr>
            <w:r>
              <w:rPr>
                <w:rFonts w:cstheme="minorHAnsi" w:hint="eastAsia"/>
                <w:b/>
                <w:color w:val="C00000"/>
              </w:rPr>
              <w:t>工期</w:t>
            </w:r>
          </w:p>
          <w:p w14:paraId="32A8E359" w14:textId="77777777" w:rsidR="00C81936" w:rsidRDefault="00C81936">
            <w:pPr>
              <w:ind w:firstLine="200"/>
              <w:jc w:val="center"/>
              <w:rPr>
                <w:rFonts w:cstheme="minorHAnsi"/>
                <w:b/>
                <w:color w:val="C00000"/>
              </w:rPr>
            </w:pPr>
            <w:r>
              <w:rPr>
                <w:rFonts w:cstheme="minorHAnsi"/>
                <w:b/>
                <w:color w:val="C00000"/>
              </w:rPr>
              <w:t>C</w:t>
            </w:r>
          </w:p>
        </w:tc>
      </w:tr>
      <w:tr w:rsidR="00C81936" w14:paraId="785F80C6" w14:textId="77777777" w:rsidTr="00C81936">
        <w:trPr>
          <w:trHeight w:val="1155"/>
          <w:jc w:val="center"/>
        </w:trPr>
        <w:tc>
          <w:tcPr>
            <w:tcW w:w="3333" w:type="dxa"/>
            <w:tcBorders>
              <w:top w:val="single" w:sz="4" w:space="0" w:color="auto"/>
              <w:left w:val="single" w:sz="4" w:space="0" w:color="auto"/>
              <w:bottom w:val="single" w:sz="4" w:space="0" w:color="auto"/>
              <w:right w:val="single" w:sz="4" w:space="0" w:color="auto"/>
            </w:tcBorders>
            <w:vAlign w:val="center"/>
            <w:hideMark/>
          </w:tcPr>
          <w:p w14:paraId="26A95A09" w14:textId="77777777" w:rsidR="00C81936" w:rsidRDefault="00C81936">
            <w:pPr>
              <w:spacing w:line="440" w:lineRule="exact"/>
              <w:ind w:firstLine="200"/>
              <w:jc w:val="center"/>
              <w:rPr>
                <w:rFonts w:cstheme="minorHAnsi"/>
                <w:b/>
                <w:color w:val="000000"/>
              </w:rPr>
            </w:pPr>
            <w:r>
              <w:rPr>
                <w:rFonts w:cstheme="minorHAnsi" w:hint="eastAsia"/>
                <w:b/>
                <w:color w:val="C00000"/>
              </w:rPr>
              <w:t>西安住房公积金管理中心长庆分中心装修改造</w:t>
            </w:r>
          </w:p>
        </w:tc>
        <w:tc>
          <w:tcPr>
            <w:tcW w:w="2005" w:type="dxa"/>
            <w:tcBorders>
              <w:top w:val="single" w:sz="4" w:space="0" w:color="auto"/>
              <w:left w:val="single" w:sz="4" w:space="0" w:color="auto"/>
              <w:bottom w:val="single" w:sz="4" w:space="0" w:color="auto"/>
              <w:right w:val="single" w:sz="4" w:space="0" w:color="auto"/>
            </w:tcBorders>
          </w:tcPr>
          <w:p w14:paraId="49EFC005" w14:textId="77777777" w:rsidR="00C81936" w:rsidRDefault="00C81936">
            <w:pPr>
              <w:spacing w:line="440" w:lineRule="exact"/>
              <w:ind w:firstLine="200"/>
              <w:jc w:val="center"/>
              <w:rPr>
                <w:rFonts w:cstheme="minorHAnsi"/>
                <w:color w:val="000000"/>
              </w:rPr>
            </w:pPr>
          </w:p>
        </w:tc>
        <w:tc>
          <w:tcPr>
            <w:tcW w:w="2005" w:type="dxa"/>
            <w:tcBorders>
              <w:top w:val="single" w:sz="4" w:space="0" w:color="auto"/>
              <w:left w:val="single" w:sz="4" w:space="0" w:color="auto"/>
              <w:bottom w:val="single" w:sz="4" w:space="0" w:color="auto"/>
              <w:right w:val="single" w:sz="4" w:space="0" w:color="auto"/>
            </w:tcBorders>
            <w:vAlign w:val="center"/>
          </w:tcPr>
          <w:p w14:paraId="0DA654DD" w14:textId="77777777" w:rsidR="00C81936" w:rsidRDefault="00C81936">
            <w:pPr>
              <w:spacing w:line="440" w:lineRule="exact"/>
              <w:ind w:firstLine="200"/>
              <w:jc w:val="center"/>
              <w:rPr>
                <w:rFonts w:cstheme="minorHAnsi"/>
                <w:color w:val="000000"/>
              </w:rPr>
            </w:pPr>
          </w:p>
        </w:tc>
        <w:tc>
          <w:tcPr>
            <w:tcW w:w="2006" w:type="dxa"/>
            <w:tcBorders>
              <w:top w:val="single" w:sz="4" w:space="0" w:color="auto"/>
              <w:left w:val="single" w:sz="4" w:space="0" w:color="auto"/>
              <w:bottom w:val="single" w:sz="4" w:space="0" w:color="auto"/>
              <w:right w:val="single" w:sz="4" w:space="0" w:color="auto"/>
            </w:tcBorders>
            <w:vAlign w:val="center"/>
            <w:hideMark/>
          </w:tcPr>
          <w:p w14:paraId="41125BFB" w14:textId="77777777" w:rsidR="00C81936" w:rsidRDefault="00C81936">
            <w:pPr>
              <w:spacing w:line="440" w:lineRule="exact"/>
              <w:ind w:firstLine="200"/>
              <w:jc w:val="center"/>
              <w:rPr>
                <w:rFonts w:cstheme="minorHAnsi"/>
                <w:color w:val="000000"/>
              </w:rPr>
            </w:pPr>
            <w:r>
              <w:rPr>
                <w:rFonts w:cstheme="minorHAnsi"/>
                <w:color w:val="000000"/>
              </w:rPr>
              <w:t xml:space="preserve"> </w:t>
            </w:r>
          </w:p>
        </w:tc>
      </w:tr>
      <w:tr w:rsidR="00C81936" w14:paraId="28D39B87" w14:textId="77777777" w:rsidTr="00C81936">
        <w:trPr>
          <w:trHeight w:val="630"/>
          <w:jc w:val="center"/>
        </w:trPr>
        <w:tc>
          <w:tcPr>
            <w:tcW w:w="3333" w:type="dxa"/>
            <w:tcBorders>
              <w:top w:val="single" w:sz="4" w:space="0" w:color="auto"/>
              <w:left w:val="single" w:sz="4" w:space="0" w:color="auto"/>
              <w:bottom w:val="single" w:sz="4" w:space="0" w:color="auto"/>
              <w:right w:val="single" w:sz="4" w:space="0" w:color="auto"/>
            </w:tcBorders>
            <w:vAlign w:val="center"/>
            <w:hideMark/>
          </w:tcPr>
          <w:p w14:paraId="02DC2EE9" w14:textId="77777777" w:rsidR="00C81936" w:rsidRDefault="00C81936">
            <w:pPr>
              <w:ind w:firstLine="200"/>
              <w:jc w:val="center"/>
              <w:rPr>
                <w:rFonts w:cstheme="minorHAnsi"/>
                <w:b/>
                <w:color w:val="000000"/>
              </w:rPr>
            </w:pPr>
            <w:r>
              <w:rPr>
                <w:rFonts w:cstheme="minorHAnsi" w:hint="eastAsia"/>
                <w:b/>
                <w:color w:val="C00000"/>
              </w:rPr>
              <w:t>磋商报价</w:t>
            </w:r>
            <w:r>
              <w:rPr>
                <w:rFonts w:cstheme="minorHAnsi" w:hint="eastAsia"/>
                <w:b/>
                <w:color w:val="000000"/>
              </w:rPr>
              <w:t>（大写）</w:t>
            </w:r>
          </w:p>
        </w:tc>
        <w:tc>
          <w:tcPr>
            <w:tcW w:w="6016" w:type="dxa"/>
            <w:gridSpan w:val="3"/>
            <w:tcBorders>
              <w:top w:val="single" w:sz="4" w:space="0" w:color="auto"/>
              <w:left w:val="single" w:sz="4" w:space="0" w:color="auto"/>
              <w:bottom w:val="single" w:sz="4" w:space="0" w:color="auto"/>
              <w:right w:val="single" w:sz="4" w:space="0" w:color="auto"/>
            </w:tcBorders>
          </w:tcPr>
          <w:p w14:paraId="5400413D" w14:textId="77777777" w:rsidR="00C81936" w:rsidRDefault="00C81936">
            <w:pPr>
              <w:spacing w:line="440" w:lineRule="exact"/>
              <w:ind w:firstLine="200"/>
              <w:jc w:val="center"/>
              <w:rPr>
                <w:rFonts w:cstheme="minorHAnsi"/>
                <w:color w:val="FF0000"/>
              </w:rPr>
            </w:pPr>
          </w:p>
        </w:tc>
      </w:tr>
    </w:tbl>
    <w:p w14:paraId="590256C5" w14:textId="77777777" w:rsidR="00C81936" w:rsidRDefault="00C81936" w:rsidP="00C81936">
      <w:pPr>
        <w:tabs>
          <w:tab w:val="right" w:pos="13608"/>
        </w:tabs>
        <w:adjustRightInd w:val="0"/>
        <w:snapToGrid w:val="0"/>
        <w:spacing w:line="440" w:lineRule="exact"/>
        <w:rPr>
          <w:rFonts w:cstheme="minorHAnsi"/>
          <w:color w:val="000000"/>
          <w:kern w:val="2"/>
          <w:sz w:val="28"/>
          <w:szCs w:val="28"/>
        </w:rPr>
      </w:pPr>
      <w:r>
        <w:rPr>
          <w:rFonts w:eastAsiaTheme="majorEastAsia" w:cstheme="minorHAnsi" w:hint="eastAsia"/>
          <w:color w:val="000000"/>
        </w:rPr>
        <w:t>供应商：（</w:t>
      </w:r>
      <w:r>
        <w:rPr>
          <w:rFonts w:eastAsiaTheme="majorEastAsia" w:cstheme="minorHAnsi" w:hint="eastAsia"/>
          <w:color w:val="C00000"/>
        </w:rPr>
        <w:t>供应商全称并加盖公章</w:t>
      </w:r>
      <w:r>
        <w:rPr>
          <w:rFonts w:eastAsiaTheme="majorEastAsia" w:cstheme="minorHAnsi" w:hint="eastAsia"/>
          <w:color w:val="000000"/>
        </w:rPr>
        <w:t>）</w:t>
      </w:r>
    </w:p>
    <w:p w14:paraId="49C79D68" w14:textId="77777777" w:rsidR="00C81936" w:rsidRDefault="00C81936" w:rsidP="00C81936">
      <w:pPr>
        <w:spacing w:beforeLines="50" w:before="190"/>
        <w:rPr>
          <w:rFonts w:cstheme="minorHAnsi"/>
          <w:b/>
          <w:color w:val="000000"/>
        </w:rPr>
      </w:pPr>
    </w:p>
    <w:p w14:paraId="09EE7075" w14:textId="77777777" w:rsidR="00C81936" w:rsidRDefault="00C81936" w:rsidP="00C81936">
      <w:pPr>
        <w:spacing w:beforeLines="50" w:before="190"/>
        <w:rPr>
          <w:rFonts w:cstheme="minorHAnsi"/>
          <w:b/>
          <w:color w:val="000000"/>
        </w:rPr>
      </w:pPr>
      <w:r>
        <w:rPr>
          <w:rFonts w:cstheme="minorHAnsi" w:hint="eastAsia"/>
          <w:b/>
          <w:color w:val="000000"/>
        </w:rPr>
        <w:t>注：（一）磋商报价由分部分项工程费、措施项目费、其他项目费、</w:t>
      </w:r>
      <w:proofErr w:type="gramStart"/>
      <w:r>
        <w:rPr>
          <w:rFonts w:cstheme="minorHAnsi" w:hint="eastAsia"/>
          <w:b/>
          <w:color w:val="000000"/>
        </w:rPr>
        <w:t>规</w:t>
      </w:r>
      <w:proofErr w:type="gramEnd"/>
      <w:r>
        <w:rPr>
          <w:rFonts w:cstheme="minorHAnsi" w:hint="eastAsia"/>
          <w:b/>
          <w:color w:val="000000"/>
        </w:rPr>
        <w:t>费和税金组成。</w:t>
      </w:r>
    </w:p>
    <w:p w14:paraId="1B5CEB88" w14:textId="77777777" w:rsidR="00C81936" w:rsidRDefault="00C81936" w:rsidP="00C81936">
      <w:pPr>
        <w:ind w:firstLineChars="150" w:firstLine="361"/>
        <w:rPr>
          <w:rFonts w:cstheme="minorHAnsi"/>
          <w:b/>
          <w:color w:val="000000"/>
        </w:rPr>
      </w:pPr>
      <w:r>
        <w:rPr>
          <w:rFonts w:cstheme="minorHAnsi" w:hint="eastAsia"/>
          <w:b/>
          <w:color w:val="000000"/>
        </w:rPr>
        <w:t>（二）以下情况按无效响应处理：</w:t>
      </w:r>
    </w:p>
    <w:p w14:paraId="56C48EA1" w14:textId="77777777" w:rsidR="00C81936" w:rsidRDefault="00C81936" w:rsidP="00C81936">
      <w:pPr>
        <w:ind w:firstLineChars="150" w:firstLine="360"/>
        <w:rPr>
          <w:rFonts w:cstheme="minorHAnsi"/>
          <w:color w:val="000000"/>
        </w:rPr>
      </w:pPr>
      <w:r>
        <w:rPr>
          <w:rFonts w:cstheme="minorHAnsi"/>
          <w:color w:val="000000"/>
        </w:rPr>
        <w:t>1</w:t>
      </w:r>
      <w:r>
        <w:rPr>
          <w:rFonts w:cstheme="minorHAnsi" w:hint="eastAsia"/>
          <w:color w:val="000000"/>
        </w:rPr>
        <w:t>、</w:t>
      </w:r>
      <w:r>
        <w:rPr>
          <w:rFonts w:cstheme="minorHAnsi"/>
          <w:color w:val="000000"/>
        </w:rPr>
        <w:t>A</w:t>
      </w:r>
      <w:r>
        <w:rPr>
          <w:rFonts w:cstheme="minorHAnsi" w:hint="eastAsia"/>
          <w:color w:val="000000"/>
        </w:rPr>
        <w:t>栏未填写阿拉伯数字，</w:t>
      </w:r>
      <w:r>
        <w:rPr>
          <w:rFonts w:cstheme="minorHAnsi"/>
          <w:color w:val="000000"/>
        </w:rPr>
        <w:t>B</w:t>
      </w:r>
      <w:r>
        <w:rPr>
          <w:rFonts w:cstheme="minorHAnsi" w:hint="eastAsia"/>
          <w:color w:val="000000"/>
        </w:rPr>
        <w:t>栏未填写工程质量等级，</w:t>
      </w:r>
      <w:r>
        <w:rPr>
          <w:rFonts w:cstheme="minorHAnsi"/>
          <w:color w:val="000000"/>
        </w:rPr>
        <w:t>C</w:t>
      </w:r>
      <w:r>
        <w:rPr>
          <w:rFonts w:cstheme="minorHAnsi" w:hint="eastAsia"/>
          <w:color w:val="000000"/>
        </w:rPr>
        <w:t>栏未填写工期。</w:t>
      </w:r>
    </w:p>
    <w:p w14:paraId="4DA0A89B" w14:textId="77777777" w:rsidR="00C81936" w:rsidRDefault="00C81936" w:rsidP="00C81936">
      <w:pPr>
        <w:ind w:firstLineChars="150" w:firstLine="360"/>
        <w:rPr>
          <w:rFonts w:cstheme="minorHAnsi"/>
          <w:color w:val="000000"/>
        </w:rPr>
      </w:pPr>
      <w:r>
        <w:rPr>
          <w:rFonts w:cstheme="minorHAnsi"/>
          <w:color w:val="000000"/>
        </w:rPr>
        <w:t>2</w:t>
      </w:r>
      <w:r>
        <w:rPr>
          <w:rFonts w:cstheme="minorHAnsi" w:hint="eastAsia"/>
          <w:color w:val="000000"/>
        </w:rPr>
        <w:t>、</w:t>
      </w:r>
      <w:r>
        <w:rPr>
          <w:rFonts w:cstheme="minorHAnsi"/>
          <w:color w:val="000000"/>
        </w:rPr>
        <w:t xml:space="preserve"> “</w:t>
      </w:r>
      <w:r>
        <w:rPr>
          <w:rFonts w:cstheme="minorHAnsi" w:hint="eastAsia"/>
          <w:color w:val="000000"/>
        </w:rPr>
        <w:t>磋商报价（大写）</w:t>
      </w:r>
      <w:r>
        <w:rPr>
          <w:rFonts w:cstheme="minorHAnsi"/>
          <w:color w:val="000000"/>
        </w:rPr>
        <w:t>”</w:t>
      </w:r>
      <w:r>
        <w:rPr>
          <w:rFonts w:cstheme="minorHAnsi" w:hint="eastAsia"/>
          <w:color w:val="000000"/>
        </w:rPr>
        <w:t>栏未填写大写报价金额。</w:t>
      </w:r>
    </w:p>
    <w:p w14:paraId="73383E74" w14:textId="7277ADD1" w:rsidR="00D60D82" w:rsidRDefault="00D60D82" w:rsidP="00C81936">
      <w:pPr>
        <w:ind w:firstLineChars="150" w:firstLine="360"/>
        <w:rPr>
          <w:rFonts w:cstheme="minorHAnsi"/>
          <w:color w:val="000000"/>
        </w:rPr>
      </w:pPr>
      <w:r>
        <w:rPr>
          <w:rFonts w:cstheme="minorHAnsi" w:hint="eastAsia"/>
          <w:color w:val="000000"/>
        </w:rPr>
        <w:t>3</w:t>
      </w:r>
      <w:r>
        <w:rPr>
          <w:rFonts w:cstheme="minorHAnsi" w:hint="eastAsia"/>
          <w:color w:val="000000"/>
        </w:rPr>
        <w:t>、</w:t>
      </w:r>
      <w:r>
        <w:rPr>
          <w:rFonts w:cstheme="minorHAnsi"/>
          <w:color w:val="000000"/>
        </w:rPr>
        <w:t>磋商报价</w:t>
      </w:r>
      <w:r>
        <w:rPr>
          <w:rFonts w:cstheme="minorHAnsi" w:hint="eastAsia"/>
          <w:color w:val="000000"/>
        </w:rPr>
        <w:t>超过</w:t>
      </w:r>
      <w:r>
        <w:rPr>
          <w:rFonts w:cstheme="minorHAnsi"/>
          <w:color w:val="000000"/>
        </w:rPr>
        <w:t>预算金额的。</w:t>
      </w:r>
    </w:p>
    <w:p w14:paraId="27710E4A" w14:textId="77777777" w:rsidR="00C81936" w:rsidRDefault="00C81936" w:rsidP="00C81936">
      <w:pPr>
        <w:spacing w:beforeLines="50" w:before="190"/>
        <w:rPr>
          <w:rFonts w:cstheme="minorHAnsi"/>
          <w:b/>
          <w:bCs/>
          <w:color w:val="000000"/>
          <w:sz w:val="30"/>
          <w:szCs w:val="30"/>
        </w:rPr>
      </w:pPr>
    </w:p>
    <w:p w14:paraId="373DE767" w14:textId="77777777" w:rsidR="00C81936" w:rsidRDefault="00C81936" w:rsidP="00C81936">
      <w:pPr>
        <w:rPr>
          <w:rFonts w:cstheme="minorHAnsi"/>
          <w:color w:val="000000"/>
        </w:rPr>
        <w:sectPr w:rsidR="00C81936">
          <w:pgSz w:w="11906" w:h="16838"/>
          <w:pgMar w:top="1417" w:right="1417" w:bottom="1417" w:left="1417" w:header="850" w:footer="992" w:gutter="0"/>
          <w:pgNumType w:chapStyle="1"/>
          <w:cols w:space="720"/>
          <w:docGrid w:type="lines" w:linePitch="381"/>
        </w:sectPr>
      </w:pPr>
    </w:p>
    <w:p w14:paraId="1D30F668" w14:textId="4DD9891C" w:rsidR="00366925" w:rsidRDefault="00366925" w:rsidP="00366925">
      <w:pPr>
        <w:ind w:firstLineChars="200" w:firstLine="640"/>
        <w:jc w:val="center"/>
      </w:pPr>
      <w:r>
        <w:rPr>
          <w:rFonts w:ascii="Calibri Light" w:eastAsia="黑体" w:hAnsi="Calibri Light" w:hint="eastAsia"/>
          <w:color w:val="1F4E79" w:themeColor="accent1" w:themeShade="80"/>
          <w:sz w:val="32"/>
          <w:szCs w:val="36"/>
        </w:rPr>
        <w:lastRenderedPageBreak/>
        <w:t>已标价工程量清单</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D468AC">
          <w:footerReference w:type="even" r:id="rId43"/>
          <w:footerReference w:type="default" r:id="rId44"/>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41CC6151" w14:textId="431C2B09" w:rsidR="0049193C" w:rsidRPr="007562A5" w:rsidRDefault="001F2A6A" w:rsidP="007562A5">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FF906A3" w14:textId="77777777" w:rsidR="002721CB" w:rsidRDefault="002721CB" w:rsidP="002721CB">
      <w:pPr>
        <w:tabs>
          <w:tab w:val="left" w:pos="5670"/>
        </w:tabs>
        <w:ind w:firstLineChars="200" w:firstLine="480"/>
        <w:jc w:val="both"/>
        <w:rPr>
          <w:rFonts w:cs="Calibri Light"/>
          <w:color w:val="000000"/>
        </w:rPr>
      </w:pPr>
    </w:p>
    <w:p w14:paraId="4F807F78" w14:textId="77777777" w:rsidR="002721CB" w:rsidRPr="006E2DF5" w:rsidRDefault="002721CB" w:rsidP="002721CB">
      <w:pPr>
        <w:tabs>
          <w:tab w:val="left" w:pos="5670"/>
        </w:tabs>
        <w:jc w:val="center"/>
        <w:rPr>
          <w:rFonts w:cs="Calibri Light"/>
          <w:b/>
          <w:color w:val="000000"/>
        </w:rPr>
      </w:pPr>
      <w:r w:rsidRPr="006E2DF5">
        <w:rPr>
          <w:rFonts w:cs="Calibri Light"/>
          <w:b/>
          <w:color w:val="1F4E79"/>
          <w:sz w:val="28"/>
          <w:szCs w:val="36"/>
        </w:rPr>
        <w:t>『中小企业声明函』（工程类格式）</w:t>
      </w:r>
    </w:p>
    <w:p w14:paraId="7F7EBC8B" w14:textId="347EF9AD"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的采购活动，工程的施工单位全部为符合政策要求的中小企业。相关企业（含联合体中的中小企业、签订分包意向协议的中小企业）的具体情况如下：</w:t>
      </w:r>
    </w:p>
    <w:p w14:paraId="3C142AAA"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1</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；承建企业为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CB5937F"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；承建企业为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CE863E1"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A4C6237" w14:textId="77777777" w:rsidR="006E2DF5" w:rsidRPr="00F00954" w:rsidRDefault="006E2DF5" w:rsidP="006E2DF5">
      <w:pPr>
        <w:ind w:firstLineChars="200" w:firstLine="480"/>
        <w:jc w:val="both"/>
      </w:pPr>
      <w:r w:rsidRPr="00F00954">
        <w:t>以上企业，不属于大企业的分支机构，不存在控股股东为大企业的情形，也不存在与大企业的负责人为同一人的情形。</w:t>
      </w:r>
    </w:p>
    <w:p w14:paraId="6F60A9A6" w14:textId="77777777" w:rsidR="006E2DF5" w:rsidRPr="00F00954" w:rsidRDefault="006E2DF5" w:rsidP="006E2DF5">
      <w:pPr>
        <w:ind w:firstLineChars="200" w:firstLine="480"/>
        <w:jc w:val="both"/>
      </w:pPr>
      <w:r w:rsidRPr="00F00954">
        <w:t>本企业对上述声明内容的真实性负责。如有虚假，将依法承担相应责任。</w:t>
      </w:r>
    </w:p>
    <w:p w14:paraId="6A59450E" w14:textId="77777777" w:rsidR="006E2DF5" w:rsidRPr="00F00954" w:rsidRDefault="006E2DF5" w:rsidP="006E2DF5">
      <w:pPr>
        <w:ind w:firstLineChars="200" w:firstLine="480"/>
        <w:jc w:val="both"/>
      </w:pPr>
    </w:p>
    <w:p w14:paraId="7DBB1EBF" w14:textId="77777777" w:rsidR="006E2DF5" w:rsidRPr="00F00954" w:rsidRDefault="006E2DF5" w:rsidP="006E2DF5">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2DC9D298" w14:textId="0E977E79" w:rsidR="002721CB" w:rsidRPr="00CF3031" w:rsidRDefault="006E2DF5" w:rsidP="006E2DF5">
      <w:pPr>
        <w:tabs>
          <w:tab w:val="left" w:pos="5670"/>
        </w:tabs>
        <w:ind w:firstLineChars="200" w:firstLine="480"/>
        <w:jc w:val="both"/>
        <w:rPr>
          <w:rFonts w:cstheme="minorHAnsi"/>
          <w:color w:val="7030A0"/>
        </w:rPr>
      </w:pPr>
      <w:r w:rsidRPr="00F00954">
        <w:rPr>
          <w:rFonts w:cs="Calibri Light"/>
          <w:color w:val="000000"/>
        </w:rPr>
        <w:t>日　期：　　年　月　日</w:t>
      </w: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793BBEE1" w14:textId="2AABDD46"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w:t>
      </w:r>
    </w:p>
    <w:p w14:paraId="770AED3A" w14:textId="77777777" w:rsidR="008A3682" w:rsidRPr="00CC456E" w:rsidRDefault="008A3682" w:rsidP="008A3682">
      <w:pPr>
        <w:jc w:val="both"/>
        <w:rPr>
          <w:rFonts w:ascii="Calibri" w:eastAsia="黑体" w:hAnsi="Calibri"/>
          <w:kern w:val="28"/>
          <w:sz w:val="28"/>
        </w:rPr>
        <w:sectPr w:rsidR="008A3682" w:rsidRPr="00CC456E" w:rsidSect="00D468AC">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D468AC">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0DB57FAC"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332E667A"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 xml:space="preserve">① </w:t>
            </w:r>
            <w:r w:rsidR="00AA6A61">
              <w:rPr>
                <w:rFonts w:asciiTheme="minorEastAsia" w:hAnsiTheme="minorEastAsia"/>
                <w:sz w:val="21"/>
                <w:szCs w:val="21"/>
              </w:rPr>
              <w:t>只需对技术</w:t>
            </w:r>
            <w:r w:rsidRPr="00D07A70">
              <w:rPr>
                <w:rFonts w:asciiTheme="minorEastAsia" w:hAnsiTheme="minorEastAsia"/>
                <w:sz w:val="21"/>
                <w:szCs w:val="21"/>
              </w:rPr>
              <w:t>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B596078" w14:textId="2EBAD292"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tc>
      </w:tr>
    </w:tbl>
    <w:p w14:paraId="380A2FB5" w14:textId="77777777" w:rsidR="006E2DF5" w:rsidRDefault="006E2DF5" w:rsidP="006E2DF5">
      <w:pPr>
        <w:rPr>
          <w:rFonts w:asciiTheme="minorEastAsia" w:hAnsiTheme="minorEastAsia"/>
        </w:rPr>
      </w:pPr>
    </w:p>
    <w:p w14:paraId="77EAE1D6" w14:textId="502CE45C"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562A5">
        <w:rPr>
          <w:rFonts w:cstheme="minorHAnsi" w:hint="eastAsia"/>
          <w:b/>
          <w:i/>
        </w:rPr>
        <w:t>评审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69714F56" w:rsidR="00CA1662" w:rsidRPr="006E2DF5" w:rsidRDefault="00CA1662" w:rsidP="00CA1662">
      <w:pPr>
        <w:rPr>
          <w:rFonts w:asciiTheme="minorEastAsia" w:hAnsiTheme="minorEastAsia"/>
        </w:rPr>
      </w:pPr>
      <w:r w:rsidRPr="006E2DF5">
        <w:rPr>
          <w:rFonts w:asciiTheme="minorEastAsia" w:hAnsiTheme="minorEastAsia" w:hint="eastAsia"/>
        </w:rPr>
        <w:t>1．</w:t>
      </w:r>
      <w:r w:rsidR="007562A5">
        <w:rPr>
          <w:rFonts w:asciiTheme="minorEastAsia" w:hAnsiTheme="minorEastAsia" w:hint="eastAsia"/>
        </w:rPr>
        <w:t>施工部署</w:t>
      </w:r>
      <w:r w:rsidR="007562A5">
        <w:rPr>
          <w:rFonts w:asciiTheme="minorEastAsia" w:hAnsiTheme="minorEastAsia"/>
        </w:rPr>
        <w:t>：</w:t>
      </w:r>
    </w:p>
    <w:p w14:paraId="392520EF" w14:textId="77777777" w:rsidR="007562A5"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7562A5">
        <w:rPr>
          <w:rFonts w:asciiTheme="minorEastAsia" w:hAnsiTheme="minorEastAsia" w:hint="eastAsia"/>
        </w:rPr>
        <w:t>…</w:t>
      </w:r>
    </w:p>
    <w:p w14:paraId="58C1A340" w14:textId="606D3BC0" w:rsidR="00CA1662" w:rsidRPr="006E2DF5" w:rsidRDefault="007562A5" w:rsidP="00CA1662">
      <w:pPr>
        <w:rPr>
          <w:rFonts w:asciiTheme="minorEastAsia" w:hAnsiTheme="minorEastAsia"/>
        </w:rPr>
      </w:pPr>
      <w:r>
        <w:rPr>
          <w:rFonts w:asciiTheme="minorEastAsia" w:hAnsiTheme="minorEastAsia" w:hint="eastAsia"/>
        </w:rPr>
        <w:t>…</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47ACE9F3" w14:textId="1B46F9FD" w:rsidR="00761CFE" w:rsidRPr="00761CFE" w:rsidRDefault="007562A5" w:rsidP="00761CFE">
      <w:pPr>
        <w:jc w:val="center"/>
        <w:rPr>
          <w:rFonts w:cstheme="minorHAnsi"/>
          <w:b/>
        </w:rPr>
      </w:pPr>
      <w:r>
        <w:rPr>
          <w:rFonts w:cstheme="minorHAnsi"/>
          <w:b/>
        </w:rPr>
        <w:t>1</w:t>
      </w:r>
      <w:r w:rsidR="00761CFE">
        <w:rPr>
          <w:rFonts w:cstheme="minorHAnsi" w:hint="eastAsia"/>
          <w:b/>
        </w:rPr>
        <w:t>.</w:t>
      </w:r>
      <w:r w:rsidR="00761CFE" w:rsidRPr="00C35525">
        <w:rPr>
          <w:rFonts w:cstheme="minorHAnsi" w:hint="eastAsia"/>
          <w:b/>
        </w:rPr>
        <w:t>商务评审部分</w:t>
      </w:r>
      <w:r w:rsidR="00761CFE">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28DF68F9" w14:textId="77777777" w:rsidR="00AA6A61" w:rsidRDefault="00AA6A61" w:rsidP="00AA6A61">
      <w:pPr>
        <w:widowControl w:val="0"/>
        <w:spacing w:line="320" w:lineRule="exact"/>
        <w:rPr>
          <w:rFonts w:asciiTheme="minorEastAsia" w:hAnsiTheme="minorEastAsia" w:cstheme="minorHAnsi"/>
          <w:b/>
          <w:color w:val="000000"/>
          <w:kern w:val="24"/>
        </w:rPr>
      </w:pPr>
    </w:p>
    <w:p w14:paraId="03869CA8" w14:textId="77777777" w:rsidR="00AA6A61" w:rsidRDefault="00971419" w:rsidP="00AA6A61">
      <w:pPr>
        <w:widowControl w:val="0"/>
        <w:spacing w:line="320" w:lineRule="exact"/>
        <w:rPr>
          <w:rFonts w:ascii="宋体" w:eastAsia="宋体" w:hAnsi="宋体" w:cs="宋体"/>
          <w:b/>
          <w:color w:val="C00000"/>
          <w:sz w:val="21"/>
          <w:szCs w:val="22"/>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AA6A61">
        <w:rPr>
          <w:rFonts w:ascii="宋体" w:eastAsia="宋体" w:hAnsi="宋体" w:cs="宋体" w:hint="eastAsia"/>
          <w:b/>
          <w:color w:val="C00000"/>
          <w:sz w:val="21"/>
          <w:szCs w:val="22"/>
        </w:rPr>
        <w:t>新材料新工艺：</w:t>
      </w:r>
    </w:p>
    <w:p w14:paraId="07AF1206" w14:textId="77777777" w:rsidR="00AA6A61" w:rsidRDefault="00AA6A61" w:rsidP="00AA6A61">
      <w:pPr>
        <w:rPr>
          <w:rFonts w:asciiTheme="minorEastAsia" w:hAnsiTheme="minorEastAsia" w:cstheme="minorHAnsi"/>
          <w:b/>
          <w:color w:val="000000"/>
          <w:kern w:val="24"/>
        </w:rPr>
      </w:pPr>
      <w:r>
        <w:rPr>
          <w:rFonts w:asciiTheme="minorEastAsia" w:hAnsiTheme="minorEastAsia" w:cstheme="minorHAnsi" w:hint="eastAsia"/>
          <w:b/>
          <w:color w:val="000000"/>
          <w:kern w:val="24"/>
        </w:rPr>
        <w:t>2…</w:t>
      </w:r>
    </w:p>
    <w:p w14:paraId="158D2DDA" w14:textId="6253187D" w:rsidR="001F4827" w:rsidRPr="00D04FB0" w:rsidRDefault="00AA6A61" w:rsidP="00AA6A61">
      <w:pPr>
        <w:rPr>
          <w:rFonts w:asciiTheme="minorEastAsia" w:hAnsiTheme="minorEastAsia" w:cstheme="minorHAnsi"/>
          <w:b/>
          <w:color w:val="000000"/>
          <w:kern w:val="24"/>
        </w:rPr>
      </w:pPr>
      <w:r>
        <w:rPr>
          <w:rFonts w:asciiTheme="minorEastAsia" w:hAnsiTheme="minorEastAsia" w:cstheme="minorHAnsi" w:hint="eastAsia"/>
          <w:b/>
          <w:color w:val="000000"/>
          <w:kern w:val="24"/>
        </w:rPr>
        <w:t>…</w:t>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535C9B85" w14:textId="77777777" w:rsidR="007562A5" w:rsidRPr="00D04FB0" w:rsidRDefault="007562A5" w:rsidP="007562A5">
      <w:pPr>
        <w:rPr>
          <w:rFonts w:asciiTheme="minorEastAsia" w:hAnsiTheme="minorEastAsia" w:cstheme="minorHAnsi"/>
          <w:b/>
          <w:color w:val="000000"/>
          <w:kern w:val="24"/>
        </w:rPr>
      </w:pPr>
    </w:p>
    <w:p w14:paraId="0C1D8066" w14:textId="77777777" w:rsidR="00304831" w:rsidRPr="007562A5"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D468AC">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4BCF1EEB" w:rsidR="001F2A6A" w:rsidRPr="001F2A6A" w:rsidRDefault="00A271E8" w:rsidP="00D60D82">
      <w:pPr>
        <w:ind w:firstLineChars="200" w:firstLine="480"/>
        <w:jc w:val="both"/>
        <w:rPr>
          <w:rFonts w:ascii="Calibri Light" w:eastAsia="华文仿宋" w:hAnsi="Calibri Light" w:cs="Calibri Light"/>
          <w:color w:val="000000"/>
          <w:sz w:val="28"/>
          <w:szCs w:val="28"/>
        </w:rPr>
        <w:sectPr w:rsidR="001F2A6A" w:rsidRPr="001F2A6A" w:rsidSect="00D468AC">
          <w:footerReference w:type="even" r:id="rId51"/>
          <w:footerReference w:type="default" r:id="rId52"/>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7B9D1B84" w:rsidR="001F2A6A" w:rsidRPr="001F2A6A" w:rsidRDefault="001F2A6A" w:rsidP="00D60D82">
      <w:pPr>
        <w:jc w:val="both"/>
        <w:rPr>
          <w:rFonts w:ascii="Calibri" w:eastAsia="宋体" w:hAnsi="Calibri" w:cstheme="minorHAnsi"/>
          <w:color w:val="000000"/>
          <w:kern w:val="24"/>
        </w:rPr>
      </w:pPr>
    </w:p>
    <w:sectPr w:rsidR="001F2A6A" w:rsidRPr="001F2A6A" w:rsidSect="00D468AC">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B7B8E" w14:textId="77777777" w:rsidR="000E2EC7" w:rsidRDefault="000E2EC7" w:rsidP="00FE3884">
      <w:r>
        <w:separator/>
      </w:r>
    </w:p>
  </w:endnote>
  <w:endnote w:type="continuationSeparator" w:id="0">
    <w:p w14:paraId="7AB3B964" w14:textId="77777777" w:rsidR="000E2EC7" w:rsidRDefault="000E2EC7"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D468AC" w:rsidRPr="00D468AC" w:rsidRDefault="00D468AC" w:rsidP="00D468AC">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757C" w14:textId="77777777" w:rsidR="00D468AC" w:rsidRPr="00D468AC" w:rsidRDefault="00D468AC" w:rsidP="00D468AC">
    <w:pPr>
      <w:pStyle w:val="af2"/>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4212" w14:textId="77777777" w:rsidR="00D468AC" w:rsidRDefault="00D468AC">
    <w:pPr>
      <w:pStyle w:val="af2"/>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4256E">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4256E">
      <w:rPr>
        <w:rFonts w:ascii="宋体" w:eastAsia="宋体" w:hAnsi="宋体"/>
        <w:noProof/>
      </w:rPr>
      <w:t>62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7DAE84CD" w14:textId="77777777" w:rsidR="00D468AC" w:rsidRDefault="00D468AC">
    <w:pPr>
      <w:pStyle w:val="af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A7B4"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D753"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A33DF"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C9A0"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BDE4" w14:textId="77777777" w:rsidR="00D468AC" w:rsidRPr="00E90EE7"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DADC"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60D82">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60D82">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60D82">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99D9" w14:textId="77777777" w:rsidR="00D468AC" w:rsidRPr="00E90EE7"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FE7C"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D468AC" w:rsidRDefault="00D468AC" w:rsidP="00D468AC">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CC4D" w14:textId="77777777" w:rsidR="00D468AC" w:rsidRPr="00E90EE7"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57CA2"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60D82">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60D82">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60D82">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835A" w14:textId="77777777" w:rsidR="00D468AC" w:rsidRPr="00E90EE7"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E378"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89A2" w14:textId="77777777" w:rsidR="00D468AC" w:rsidRPr="00E90EE7"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08B43"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0101" w14:textId="77777777" w:rsidR="00D468AC" w:rsidRPr="00E90EE7"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1AD6"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60D82">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60D8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60D82">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9B5209D"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2121C980"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5001"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4451"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F045"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9C39" w14:textId="77777777" w:rsidR="00D468AC" w:rsidRPr="00D468AC" w:rsidRDefault="00D468AC" w:rsidP="00D468A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9E227" w14:textId="77777777" w:rsidR="00D468AC" w:rsidRPr="00D468AC" w:rsidRDefault="00D468AC" w:rsidP="00D468AC">
    <w:pPr>
      <w:pStyle w:val="af2"/>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63FEC">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63FEC">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63FEC">
      <w:rPr>
        <w:rFonts w:ascii="宋体" w:eastAsia="宋体" w:hAnsi="宋体"/>
        <w:noProof/>
      </w:rPr>
      <w:t>60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F5713" w14:textId="77777777" w:rsidR="000E2EC7" w:rsidRDefault="000E2EC7" w:rsidP="00FE3884">
      <w:r>
        <w:separator/>
      </w:r>
    </w:p>
  </w:footnote>
  <w:footnote w:type="continuationSeparator" w:id="0">
    <w:p w14:paraId="6D7C9395" w14:textId="77777777" w:rsidR="000E2EC7" w:rsidRDefault="000E2EC7"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1E990A41" w:rsidR="00D468AC" w:rsidRPr="00D468AC" w:rsidRDefault="00D468AC" w:rsidP="00D468A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西安住房公积金管理中心长庆分中心装修改造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D468AC" w:rsidRDefault="00D468AC" w:rsidP="00D468AC">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EDC2231" w:rsidR="00D468AC" w:rsidRPr="00D468AC" w:rsidRDefault="00D468AC" w:rsidP="00D468A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西安住房公积金管理中心长庆分中心装修改造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438A5CDC" w:rsidR="00D468AC" w:rsidRPr="00D468AC" w:rsidRDefault="00D468AC" w:rsidP="00D468AC">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西安住房公积金管理中心长庆分中心装修改造</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4C8A7" w14:textId="3CA51687" w:rsidR="00D468AC" w:rsidRPr="00D468AC" w:rsidRDefault="00D468AC" w:rsidP="00D468A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西安住房公积金管理中心长庆分中心装修改造</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C885" w14:textId="77777777" w:rsidR="00D468AC" w:rsidRDefault="00D468AC">
    <w:pPr>
      <w:pStyle w:val="af1"/>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1FAA"/>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2EC7"/>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8DA"/>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2082"/>
    <w:rsid w:val="00364896"/>
    <w:rsid w:val="00366925"/>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49E6"/>
    <w:rsid w:val="005D5E30"/>
    <w:rsid w:val="005D62E5"/>
    <w:rsid w:val="005D6C3D"/>
    <w:rsid w:val="005D7216"/>
    <w:rsid w:val="005E032C"/>
    <w:rsid w:val="005E0A86"/>
    <w:rsid w:val="005E12F7"/>
    <w:rsid w:val="005E178C"/>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6C1"/>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1919"/>
    <w:rsid w:val="00742326"/>
    <w:rsid w:val="007426D7"/>
    <w:rsid w:val="00743F8B"/>
    <w:rsid w:val="0074622A"/>
    <w:rsid w:val="00747EE2"/>
    <w:rsid w:val="007552A7"/>
    <w:rsid w:val="007562A5"/>
    <w:rsid w:val="007566E2"/>
    <w:rsid w:val="00757FC1"/>
    <w:rsid w:val="00760265"/>
    <w:rsid w:val="00761CFE"/>
    <w:rsid w:val="00763522"/>
    <w:rsid w:val="00763B46"/>
    <w:rsid w:val="00763FEC"/>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867"/>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5AD7"/>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21"/>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09A4"/>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6A61"/>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C12"/>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036"/>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36"/>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5052"/>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8AC"/>
    <w:rsid w:val="00D46FE0"/>
    <w:rsid w:val="00D51C08"/>
    <w:rsid w:val="00D51F3E"/>
    <w:rsid w:val="00D55644"/>
    <w:rsid w:val="00D55D74"/>
    <w:rsid w:val="00D568D6"/>
    <w:rsid w:val="00D6016F"/>
    <w:rsid w:val="00D60D82"/>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256E"/>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5CC4"/>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iPriority w:val="99"/>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uiPriority w:val="99"/>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629014718">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2.xml"/><Relationship Id="rId21" Type="http://schemas.openxmlformats.org/officeDocument/2006/relationships/hyperlink" Target="http://www.ccgp.gov.cn/" TargetMode="External"/><Relationship Id="rId34" Type="http://schemas.openxmlformats.org/officeDocument/2006/relationships/header" Target="header5.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4.xml"/><Relationship Id="rId54"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header" Target="header6.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0.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7.xml"/><Relationship Id="rId52"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9.xml"/><Relationship Id="rId43" Type="http://schemas.openxmlformats.org/officeDocument/2006/relationships/footer" Target="footer16.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9C78-AA4F-4A2E-BF8B-14B7DE5B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949</TotalTime>
  <Pages>62</Pages>
  <Words>16654</Words>
  <Characters>20486</Characters>
  <Application>Microsoft Office Word</Application>
  <DocSecurity>0</DocSecurity>
  <Lines>931</Lines>
  <Paragraphs>1003</Paragraphs>
  <ScaleCrop>false</ScaleCrop>
  <Company>Lenovo</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133</cp:revision>
  <cp:lastPrinted>2025-06-10T08:23:00Z</cp:lastPrinted>
  <dcterms:created xsi:type="dcterms:W3CDTF">2023-10-20T01:08:00Z</dcterms:created>
  <dcterms:modified xsi:type="dcterms:W3CDTF">2025-06-13T02:30:00Z</dcterms:modified>
  <cp:category>工程</cp:category>
</cp:coreProperties>
</file>