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FCE16">
      <w:pPr>
        <w:pStyle w:val="4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（本合同具体条款由采购人与中标供应商自行协商，最终合同以采购人给出的合同定稿为准。）</w:t>
      </w:r>
    </w:p>
    <w:p w14:paraId="3E08ED6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452D6D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B26CC1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38B329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西安市市政设施管理中心</w:t>
      </w:r>
    </w:p>
    <w:p w14:paraId="1FF48622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地图导向牌设施维护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及导向牌新增安装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项目</w:t>
      </w:r>
    </w:p>
    <w:p w14:paraId="48C3FA8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6A6ABD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F4F986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D0AD532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D91BACD">
      <w:pPr>
        <w:pStyle w:val="2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0AE9E77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C046FB2">
      <w:pPr>
        <w:pStyle w:val="2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02AFB83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19FA93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7A60482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F2EBF90">
      <w:pPr>
        <w:spacing w:line="360" w:lineRule="auto"/>
        <w:ind w:firstLine="1844" w:firstLineChars="656"/>
        <w:jc w:val="left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采购人（全称）：                 </w:t>
      </w:r>
    </w:p>
    <w:p w14:paraId="405715BE">
      <w:pPr>
        <w:spacing w:line="360" w:lineRule="auto"/>
        <w:ind w:firstLine="1844" w:firstLineChars="656"/>
        <w:jc w:val="left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 xml:space="preserve">供应商（全称）：                 </w:t>
      </w:r>
    </w:p>
    <w:p w14:paraId="23B767CD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0F396BD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年    月</w:t>
      </w:r>
    </w:p>
    <w:p w14:paraId="7C484035">
      <w:pPr>
        <w:pStyle w:val="3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41554E4">
      <w:p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F427329">
      <w:pPr>
        <w:tabs>
          <w:tab w:val="left" w:pos="735"/>
        </w:tabs>
        <w:autoSpaceDE w:val="0"/>
        <w:autoSpaceDN w:val="0"/>
        <w:adjustRightInd w:val="0"/>
        <w:snapToGrid w:val="0"/>
        <w:spacing w:before="240" w:beforeLines="100"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甲方：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zh-CN"/>
        </w:rPr>
        <w:t xml:space="preserve">（前款所称采购人）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>住所：</w:t>
      </w:r>
    </w:p>
    <w:p w14:paraId="221A840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乙方：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zh-CN"/>
        </w:rPr>
        <w:t>（前款所称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成交供应商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/>
        </w:rPr>
        <w:t xml:space="preserve">     住所：</w:t>
      </w:r>
    </w:p>
    <w:p w14:paraId="02A27FC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1951538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一、合同内容（标的、数量、质量等）</w:t>
      </w:r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73DF5E6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1" w:name="_Toc1951538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二、合同价款</w:t>
      </w:r>
      <w:bookmarkEnd w:id="1"/>
    </w:p>
    <w:p w14:paraId="3C4ACDB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1、合同总价：</w:t>
      </w:r>
    </w:p>
    <w:p w14:paraId="65216C1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2、合同总价包括：</w:t>
      </w:r>
    </w:p>
    <w:p w14:paraId="4AEE7CE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3、合同为固定总价合同，不受市场价变化的影响。</w:t>
      </w:r>
    </w:p>
    <w:p w14:paraId="33EEEDF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2" w:name="_Toc19515386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三、合同结算</w:t>
      </w:r>
      <w:bookmarkEnd w:id="2"/>
    </w:p>
    <w:p w14:paraId="23FB49D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1、付款方式：</w:t>
      </w:r>
    </w:p>
    <w:p w14:paraId="39FED2F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合同签订后，达到付款条件起 30 日内，支付合同总金额的 50.00%。</w:t>
      </w:r>
    </w:p>
    <w:p w14:paraId="4AA5CE5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项目完工经验收合格后，达到付款条件起 30 日内，支付合同总金额的 50.00%。</w:t>
      </w:r>
      <w:bookmarkStart w:id="5" w:name="_GoBack"/>
      <w:bookmarkEnd w:id="5"/>
    </w:p>
    <w:p w14:paraId="22381F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2、结算方式：银行转账。</w:t>
      </w:r>
    </w:p>
    <w:p w14:paraId="5D0DFA1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3、结算单位：由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负责结算，乙方开具合同总价数的全额发票交采购人。</w:t>
      </w:r>
    </w:p>
    <w:p w14:paraId="37D34453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3" w:name="_Toc1951538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四、服务期、质保期、地点及方式</w:t>
      </w:r>
      <w:bookmarkEnd w:id="3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</w:t>
      </w:r>
    </w:p>
    <w:p w14:paraId="3D6094C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1、服务期：一年</w:t>
      </w:r>
    </w:p>
    <w:p w14:paraId="69C2BB1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2、质保期：整体项目质保一年。</w:t>
      </w:r>
    </w:p>
    <w:p w14:paraId="2FA5326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2、地点：采购人指定地点。</w:t>
      </w:r>
    </w:p>
    <w:p w14:paraId="70B9366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3、方式：采购人指定方式。</w:t>
      </w:r>
    </w:p>
    <w:p w14:paraId="7E12B4B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4" w:name="_Toc19515393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五、技术服务</w:t>
      </w:r>
    </w:p>
    <w:p w14:paraId="134A41E7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1、对技术服务的方案：</w:t>
      </w:r>
    </w:p>
    <w:p w14:paraId="42BDF117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2、服务相关资料；</w:t>
      </w:r>
    </w:p>
    <w:p w14:paraId="2CC99CEF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2-3、其它资料。</w:t>
      </w:r>
    </w:p>
    <w:p w14:paraId="0E50F276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3、服务内容按符合有关规定。</w:t>
      </w:r>
    </w:p>
    <w:p w14:paraId="331714F6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4、伴随服务的费用已含在合同价中，不单独进行支付。</w:t>
      </w:r>
    </w:p>
    <w:p w14:paraId="28B3C70C">
      <w:pPr>
        <w:tabs>
          <w:tab w:val="left" w:pos="735"/>
        </w:tabs>
        <w:adjustRightInd w:val="0"/>
        <w:snapToGrid w:val="0"/>
        <w:spacing w:line="360" w:lineRule="auto"/>
        <w:ind w:firstLine="506" w:firstLineChars="21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六、验收</w:t>
      </w:r>
    </w:p>
    <w:p w14:paraId="0910288A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验收依据：</w:t>
      </w:r>
    </w:p>
    <w:p w14:paraId="385FEAFC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1、合同文本、合同附件、竞争性磋商文件、响应文件。</w:t>
      </w:r>
    </w:p>
    <w:p w14:paraId="0007D357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2、国内相应的标准、规范。</w:t>
      </w:r>
    </w:p>
    <w:p w14:paraId="4A06AFAC">
      <w:pPr>
        <w:tabs>
          <w:tab w:val="left" w:pos="735"/>
        </w:tabs>
        <w:adjustRightInd w:val="0"/>
        <w:snapToGrid w:val="0"/>
        <w:spacing w:line="360" w:lineRule="auto"/>
        <w:ind w:firstLine="506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七、违约责任</w:t>
      </w:r>
    </w:p>
    <w:p w14:paraId="2BADCF27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1、按《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》中的相关条款执行。</w:t>
      </w:r>
    </w:p>
    <w:p w14:paraId="7C3B50CC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2、违约终止合同：未按合同要求提供服务或质量不能满足要求，甲方会同监督机构有权终止合同，对乙方违约行为进行追究，同时按政府采购法的有关规定进行相应的处罚。</w:t>
      </w:r>
    </w:p>
    <w:p w14:paraId="0806BAD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八、合同组成</w:t>
      </w:r>
    </w:p>
    <w:p w14:paraId="105DBA3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1、成交通知书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3ABCC2D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2、合同文件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3BA4555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3、国家相关规范及标准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2EB2884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4、技术规格及参数表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2401962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5、采购文件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79494FF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6、响应文件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</w:p>
    <w:p w14:paraId="0C5C88B2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7、合同签订时另附安全协议作为合同一部分，与正式合同具有相同法律效应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；</w:t>
      </w:r>
    </w:p>
    <w:p w14:paraId="3D62808D">
      <w:pPr>
        <w:widowControl/>
        <w:autoSpaceDE w:val="0"/>
        <w:autoSpaceDN w:val="0"/>
        <w:snapToGrid w:val="0"/>
        <w:spacing w:line="360" w:lineRule="auto"/>
        <w:ind w:right="893" w:firstLine="472" w:firstLineChars="196"/>
        <w:textAlignment w:val="bottom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九、合同生效及其它</w:t>
      </w:r>
    </w:p>
    <w:p w14:paraId="2924FB01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1、合同未尽事宜、由甲、乙双方协商，作为合同补充，与原合同具有同等法律效力。</w:t>
      </w:r>
    </w:p>
    <w:p w14:paraId="6774607E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2、 本合同正本一式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份，甲方执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份、乙方执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份。</w:t>
      </w:r>
    </w:p>
    <w:p w14:paraId="214BC45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3、合同经甲乙双方盖章、签字后生效，合同签订地点为。</w:t>
      </w:r>
    </w:p>
    <w:p w14:paraId="6E6BE5F5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4、生效时间：    年  月  日</w:t>
      </w:r>
    </w:p>
    <w:p w14:paraId="033DEF96">
      <w:pPr>
        <w:pStyle w:val="7"/>
        <w:ind w:firstLine="2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8908BD">
      <w:pPr>
        <w:pStyle w:val="7"/>
        <w:ind w:firstLine="2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4F7C7CE">
      <w:pPr>
        <w:pStyle w:val="7"/>
        <w:ind w:firstLine="240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308D2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3" w:type="dxa"/>
            <w:noWrap w:val="0"/>
            <w:vAlign w:val="top"/>
          </w:tcPr>
          <w:p w14:paraId="1CA7CDD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:</w:t>
            </w:r>
          </w:p>
          <w:p w14:paraId="4B3CBD0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地址：</w:t>
            </w:r>
          </w:p>
          <w:p w14:paraId="5E90734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22DDC06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电话：</w:t>
            </w:r>
          </w:p>
          <w:p w14:paraId="43A372C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3DD1794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4643" w:type="dxa"/>
            <w:noWrap w:val="0"/>
            <w:vAlign w:val="top"/>
          </w:tcPr>
          <w:p w14:paraId="0B5CD50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:</w:t>
            </w:r>
          </w:p>
          <w:p w14:paraId="4FD1E45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地址：</w:t>
            </w:r>
          </w:p>
          <w:p w14:paraId="0FEF4FF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5A21278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电话：</w:t>
            </w:r>
          </w:p>
          <w:p w14:paraId="576702C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04F793C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账号：</w:t>
            </w:r>
          </w:p>
        </w:tc>
      </w:tr>
      <w:bookmarkEnd w:id="4"/>
    </w:tbl>
    <w:p w14:paraId="2E1505B9">
      <w:pPr>
        <w:pStyle w:val="11"/>
        <w:ind w:left="0" w:leftChars="0" w:firstLine="0" w:firstLineChars="0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3D0790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39FF6182"/>
    <w:rsid w:val="00351550"/>
    <w:rsid w:val="014F12A8"/>
    <w:rsid w:val="01617674"/>
    <w:rsid w:val="033755DF"/>
    <w:rsid w:val="057F13A1"/>
    <w:rsid w:val="0750320D"/>
    <w:rsid w:val="075463EE"/>
    <w:rsid w:val="0A1A1394"/>
    <w:rsid w:val="0A310FDA"/>
    <w:rsid w:val="0BA92DF2"/>
    <w:rsid w:val="0BE1258C"/>
    <w:rsid w:val="0C191D25"/>
    <w:rsid w:val="10656806"/>
    <w:rsid w:val="1198193E"/>
    <w:rsid w:val="11A025A1"/>
    <w:rsid w:val="12176431"/>
    <w:rsid w:val="123A117B"/>
    <w:rsid w:val="12723F3D"/>
    <w:rsid w:val="13DF227C"/>
    <w:rsid w:val="13F6280F"/>
    <w:rsid w:val="1638781D"/>
    <w:rsid w:val="175A7A88"/>
    <w:rsid w:val="177D614E"/>
    <w:rsid w:val="1830753E"/>
    <w:rsid w:val="18974FED"/>
    <w:rsid w:val="18EE2DF4"/>
    <w:rsid w:val="190C3911"/>
    <w:rsid w:val="199C4998"/>
    <w:rsid w:val="1BE45119"/>
    <w:rsid w:val="1F737547"/>
    <w:rsid w:val="247F33FC"/>
    <w:rsid w:val="26670E80"/>
    <w:rsid w:val="27836A7F"/>
    <w:rsid w:val="282A2EFA"/>
    <w:rsid w:val="2B4A3852"/>
    <w:rsid w:val="2CA42C29"/>
    <w:rsid w:val="2D247322"/>
    <w:rsid w:val="2D4C1B03"/>
    <w:rsid w:val="2E3D144C"/>
    <w:rsid w:val="30580361"/>
    <w:rsid w:val="34825E0A"/>
    <w:rsid w:val="37002DF5"/>
    <w:rsid w:val="37481D6B"/>
    <w:rsid w:val="39FF6182"/>
    <w:rsid w:val="3B311787"/>
    <w:rsid w:val="3E6A003B"/>
    <w:rsid w:val="3F5465F5"/>
    <w:rsid w:val="406D5BC1"/>
    <w:rsid w:val="40A516EA"/>
    <w:rsid w:val="40CF687B"/>
    <w:rsid w:val="421441A2"/>
    <w:rsid w:val="48B22532"/>
    <w:rsid w:val="48DD65D1"/>
    <w:rsid w:val="4913793F"/>
    <w:rsid w:val="4A572534"/>
    <w:rsid w:val="4D03596F"/>
    <w:rsid w:val="4ED20D23"/>
    <w:rsid w:val="50A84B61"/>
    <w:rsid w:val="50B71B8B"/>
    <w:rsid w:val="54F447AD"/>
    <w:rsid w:val="54FA08B4"/>
    <w:rsid w:val="55E4287A"/>
    <w:rsid w:val="574C15B9"/>
    <w:rsid w:val="58F06F37"/>
    <w:rsid w:val="5A45567D"/>
    <w:rsid w:val="5B7D1EA3"/>
    <w:rsid w:val="5BCF7C28"/>
    <w:rsid w:val="5E086952"/>
    <w:rsid w:val="5F9F5A6A"/>
    <w:rsid w:val="60206CD4"/>
    <w:rsid w:val="612402E2"/>
    <w:rsid w:val="61841CC5"/>
    <w:rsid w:val="618E081D"/>
    <w:rsid w:val="61CC7F5A"/>
    <w:rsid w:val="61F514C6"/>
    <w:rsid w:val="623139CC"/>
    <w:rsid w:val="62747816"/>
    <w:rsid w:val="62A0552A"/>
    <w:rsid w:val="67480054"/>
    <w:rsid w:val="68D45F2D"/>
    <w:rsid w:val="69C12195"/>
    <w:rsid w:val="6B0E5D3C"/>
    <w:rsid w:val="6BCE28C9"/>
    <w:rsid w:val="6CC00430"/>
    <w:rsid w:val="6CCD33BF"/>
    <w:rsid w:val="6D4C59E2"/>
    <w:rsid w:val="6E084582"/>
    <w:rsid w:val="6E9F2BE8"/>
    <w:rsid w:val="6E9F6FDD"/>
    <w:rsid w:val="6FD50527"/>
    <w:rsid w:val="6FDD38B1"/>
    <w:rsid w:val="70F57389"/>
    <w:rsid w:val="71F1776D"/>
    <w:rsid w:val="72045263"/>
    <w:rsid w:val="72262B22"/>
    <w:rsid w:val="7619091F"/>
    <w:rsid w:val="76217AAC"/>
    <w:rsid w:val="76F66C6C"/>
    <w:rsid w:val="781D2065"/>
    <w:rsid w:val="79481E9D"/>
    <w:rsid w:val="7A356A48"/>
    <w:rsid w:val="7A447576"/>
    <w:rsid w:val="7A5E7D4D"/>
    <w:rsid w:val="7AC51B7A"/>
    <w:rsid w:val="7B0D1D77"/>
    <w:rsid w:val="7DF31DB3"/>
    <w:rsid w:val="7EC77FB3"/>
    <w:rsid w:val="7FBFF546"/>
    <w:rsid w:val="7FF00712"/>
    <w:rsid w:val="E6592B65"/>
    <w:rsid w:val="F37A5639"/>
    <w:rsid w:val="FB454AE0"/>
    <w:rsid w:val="FF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 w:eastAsia="宋体" w:cs="Times New Roman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  <w:rPr>
      <w:rFonts w:eastAsia="微软雅黑" w:asciiTheme="minorAscii" w:hAnsiTheme="minorAscii"/>
      <w:sz w:val="24"/>
    </w:rPr>
  </w:style>
  <w:style w:type="paragraph" w:styleId="4">
    <w:name w:val="Plain Text"/>
    <w:basedOn w:val="1"/>
    <w:qFormat/>
    <w:uiPriority w:val="0"/>
    <w:rPr>
      <w:rFonts w:ascii="Times New Roman" w:hAnsi="Courier New" w:eastAsia="宋体" w:cs="Times New Roman"/>
      <w:kern w:val="2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2">
    <w:name w:val="1级论文标题"/>
    <w:next w:val="1"/>
    <w:qFormat/>
    <w:uiPriority w:val="0"/>
    <w:pPr>
      <w:jc w:val="center"/>
    </w:pPr>
    <w:rPr>
      <w:rFonts w:hint="default" w:eastAsia="黑体" w:asciiTheme="minorAscii" w:hAnsiTheme="minorAscii" w:cstheme="minorBidi"/>
      <w:sz w:val="32"/>
    </w:rPr>
  </w:style>
  <w:style w:type="paragraph" w:customStyle="1" w:styleId="13">
    <w:name w:val="一级正文标题"/>
    <w:next w:val="3"/>
    <w:qFormat/>
    <w:uiPriority w:val="0"/>
    <w:pPr>
      <w:jc w:val="center"/>
    </w:pPr>
    <w:rPr>
      <w:rFonts w:hint="default" w:eastAsia="宋体" w:asciiTheme="minorAscii" w:hAnsiTheme="minorAscii" w:cstheme="minorBidi"/>
      <w:sz w:val="44"/>
    </w:rPr>
  </w:style>
  <w:style w:type="paragraph" w:customStyle="1" w:styleId="14">
    <w:name w:val="正文内容（新建）"/>
    <w:basedOn w:val="1"/>
    <w:next w:val="1"/>
    <w:qFormat/>
    <w:uiPriority w:val="0"/>
    <w:rPr>
      <w:rFonts w:hint="default" w:eastAsia="宋体" w:asciiTheme="minorAscii" w:hAnsiTheme="minorAscii"/>
      <w:sz w:val="32"/>
      <w:szCs w:val="44"/>
    </w:rPr>
  </w:style>
  <w:style w:type="paragraph" w:customStyle="1" w:styleId="15">
    <w:name w:val="正文标题（新建）"/>
    <w:basedOn w:val="1"/>
    <w:next w:val="3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6">
    <w:name w:val="新建正文标题"/>
    <w:basedOn w:val="1"/>
    <w:next w:val="3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17">
    <w:name w:val="新建内容正文"/>
    <w:basedOn w:val="1"/>
    <w:next w:val="1"/>
    <w:qFormat/>
    <w:uiPriority w:val="0"/>
    <w:pPr>
      <w:ind w:leftChars="0" w:firstLine="643" w:firstLineChars="200"/>
    </w:pPr>
    <w:rPr>
      <w:rFonts w:hint="default" w:eastAsia="宋体" w:asciiTheme="minorAscii" w:hAnsiTheme="minorAscii"/>
      <w:sz w:val="24"/>
      <w:szCs w:val="44"/>
    </w:rPr>
  </w:style>
  <w:style w:type="paragraph" w:customStyle="1" w:styleId="18">
    <w:name w:val="新建标题正文"/>
    <w:basedOn w:val="1"/>
    <w:next w:val="3"/>
    <w:link w:val="19"/>
    <w:qFormat/>
    <w:uiPriority w:val="0"/>
    <w:rPr>
      <w:rFonts w:hint="eastAsia" w:ascii="宋体" w:hAnsi="宋体" w:eastAsia="宋体"/>
      <w:sz w:val="28"/>
      <w:szCs w:val="44"/>
    </w:rPr>
  </w:style>
  <w:style w:type="character" w:customStyle="1" w:styleId="19">
    <w:name w:val="新建标题正文 Char"/>
    <w:link w:val="18"/>
    <w:qFormat/>
    <w:uiPriority w:val="0"/>
    <w:rPr>
      <w:rFonts w:hint="eastAsia" w:ascii="宋体" w:hAnsi="宋体" w:eastAsia="宋体"/>
      <w:sz w:val="28"/>
      <w:szCs w:val="44"/>
    </w:rPr>
  </w:style>
  <w:style w:type="paragraph" w:customStyle="1" w:styleId="20">
    <w:name w:val="三级正文标题"/>
    <w:basedOn w:val="1"/>
    <w:next w:val="3"/>
    <w:qFormat/>
    <w:uiPriority w:val="0"/>
    <w:pPr>
      <w:tabs>
        <w:tab w:val="center" w:pos="4153"/>
        <w:tab w:val="right" w:pos="8306"/>
      </w:tabs>
      <w:snapToGrid w:val="0"/>
    </w:pPr>
    <w:rPr>
      <w:rFonts w:ascii="宋体" w:hAnsi="宋体" w:eastAsia="宋体"/>
      <w:sz w:val="30"/>
      <w:szCs w:val="44"/>
    </w:rPr>
  </w:style>
  <w:style w:type="paragraph" w:customStyle="1" w:styleId="21">
    <w:name w:val="二级正文标题"/>
    <w:basedOn w:val="13"/>
    <w:next w:val="3"/>
    <w:qFormat/>
    <w:uiPriority w:val="0"/>
    <w:pPr>
      <w:spacing w:line="360" w:lineRule="auto"/>
      <w:jc w:val="left"/>
    </w:pPr>
    <w:rPr>
      <w:rFonts w:eastAsia="宋体"/>
      <w:sz w:val="32"/>
    </w:rPr>
  </w:style>
  <w:style w:type="paragraph" w:customStyle="1" w:styleId="22">
    <w:name w:val="正文空2格  1."/>
    <w:basedOn w:val="1"/>
    <w:qFormat/>
    <w:uiPriority w:val="0"/>
    <w:pPr>
      <w:adjustRightInd w:val="0"/>
      <w:spacing w:line="360" w:lineRule="auto"/>
      <w:ind w:firstLine="480" w:firstLineChars="200"/>
      <w:textAlignment w:val="baseline"/>
    </w:pPr>
    <w:rPr>
      <w:rFonts w:eastAsia="仿宋" w:cs="宋体"/>
      <w:sz w:val="28"/>
    </w:rPr>
  </w:style>
  <w:style w:type="paragraph" w:customStyle="1" w:styleId="2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831</Words>
  <Characters>840</Characters>
  <Lines>0</Lines>
  <Paragraphs>0</Paragraphs>
  <TotalTime>1</TotalTime>
  <ScaleCrop>false</ScaleCrop>
  <LinksUpToDate>false</LinksUpToDate>
  <CharactersWithSpaces>916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2025-04-17T19:30:00Z</dcterms:created>
  <dc:creator>刘</dc:creator>
  <cp:lastModifiedBy>WPS_1698309818</cp:lastModifiedBy>
  <dcterms:modified xsi:type="dcterms:W3CDTF">2025-06-30T07:47:03Z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9CECDD5C86B64F1AA5C97D3423FBFCEA_11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