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bookmarkStart w:id="1" w:name="_GoBack"/>
      <w:bookmarkEnd w:id="1"/>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2.财务状况报告（任选其一）：</w:t>
      </w:r>
      <w:r>
        <w:rPr>
          <w:rFonts w:hint="eastAsia" w:ascii="Calibri" w:hAnsi="Calibri" w:eastAsia="宋体" w:cs="Times New Roman"/>
          <w:b w:val="0"/>
          <w:bCs w:val="0"/>
          <w:kern w:val="2"/>
          <w:sz w:val="28"/>
          <w:szCs w:val="32"/>
          <w:lang w:val="en-US" w:eastAsia="zh-CN" w:bidi="ar-SA"/>
        </w:rPr>
        <w:tab/>
      </w:r>
      <w:r>
        <w:rPr>
          <w:rFonts w:hint="eastAsia" w:ascii="Calibri" w:hAnsi="Calibri" w:eastAsia="宋体" w:cs="Times New Roman"/>
          <w:b w:val="0"/>
          <w:bCs w:val="0"/>
          <w:kern w:val="2"/>
          <w:sz w:val="28"/>
          <w:szCs w:val="32"/>
          <w:lang w:val="en-US" w:eastAsia="zh-CN" w:bidi="ar-SA"/>
        </w:rPr>
        <w:t>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5.具有履行合同所必需的设备和专业技术能力：提供具有履行合同所必需的设备和专业技术能力声明。</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6.供应商参加政府采购活动前三年内，在经营活动中无重大违法记录</w:t>
      </w:r>
      <w:r>
        <w:rPr>
          <w:rFonts w:hint="eastAsia" w:ascii="Calibri" w:hAnsi="Calibri" w:eastAsia="宋体" w:cs="Times New Roman"/>
          <w:b w:val="0"/>
          <w:bCs w:val="0"/>
          <w:kern w:val="2"/>
          <w:sz w:val="28"/>
          <w:szCs w:val="32"/>
          <w:lang w:val="en-US" w:eastAsia="zh-CN" w:bidi="ar-SA"/>
        </w:rPr>
        <w:tab/>
      </w:r>
      <w:r>
        <w:rPr>
          <w:rFonts w:hint="eastAsia" w:ascii="Calibri" w:hAnsi="Calibri" w:eastAsia="宋体" w:cs="Times New Roman"/>
          <w:b w:val="0"/>
          <w:bCs w:val="0"/>
          <w:kern w:val="2"/>
          <w:sz w:val="28"/>
          <w:szCs w:val="32"/>
          <w:lang w:val="en-US" w:eastAsia="zh-CN" w:bidi="ar-SA"/>
        </w:rPr>
        <w:t>供应商参加政府采购活动前三年内，在经营活动中无重大违法记录的书面声明（成立时间至提交响应文件截止时间不足三年的可提供成立至今的书面声明）。</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9.供应商应具备下列专业资质：供应商具有测绘资质乙级及以上资质，专业范围涵盖地图编制。</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10.不接受联合体相关要求：本项目不接受联合体响应，不允许分包。</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11.关联声明：单位负责人为同一人或者存在直接控股、管理关系的不同供应商，不得同时参加本项目采购活动。</w:t>
      </w:r>
    </w:p>
    <w:p>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备注：后附相应格式的，按照相关格式进行提供；未附相应格式的，格式自拟。</w:t>
      </w:r>
    </w:p>
    <w:p>
      <w:pPr>
        <w:pStyle w:val="5"/>
        <w:rPr>
          <w:rStyle w:val="19"/>
          <w:rFonts w:ascii="宋体" w:hAnsi="宋体"/>
          <w:sz w:val="28"/>
        </w:rPr>
      </w:pPr>
    </w:p>
    <w:p/>
    <w:p>
      <w:pPr>
        <w:spacing w:line="360" w:lineRule="auto"/>
        <w:jc w:val="center"/>
        <w:rPr>
          <w:rStyle w:val="19"/>
          <w:rFonts w:ascii="宋体" w:hAnsi="宋体"/>
          <w:sz w:val="28"/>
        </w:rPr>
      </w:pPr>
    </w:p>
    <w:p>
      <w:pPr>
        <w:spacing w:line="360" w:lineRule="auto"/>
        <w:jc w:val="center"/>
        <w:rPr>
          <w:rStyle w:val="19"/>
          <w:rFonts w:ascii="宋体" w:hAnsi="宋体"/>
          <w:sz w:val="28"/>
        </w:rPr>
      </w:pPr>
    </w:p>
    <w:p>
      <w:pPr>
        <w:spacing w:line="360" w:lineRule="auto"/>
        <w:jc w:val="center"/>
        <w:rPr>
          <w:rStyle w:val="19"/>
          <w:rFonts w:ascii="宋体" w:hAnsi="宋体"/>
          <w:sz w:val="28"/>
        </w:rPr>
      </w:pPr>
    </w:p>
    <w:p>
      <w:pPr>
        <w:rPr>
          <w:b/>
          <w:bCs/>
          <w:sz w:val="28"/>
          <w:szCs w:val="32"/>
        </w:rPr>
      </w:pPr>
      <w:r>
        <w:rPr>
          <w:rFonts w:hint="eastAsia"/>
          <w:b/>
          <w:bCs/>
          <w:sz w:val="28"/>
          <w:szCs w:val="32"/>
        </w:rPr>
        <w:t>附：</w:t>
      </w:r>
    </w:p>
    <w:p>
      <w:pPr>
        <w:spacing w:line="360" w:lineRule="auto"/>
        <w:jc w:val="left"/>
        <w:rPr>
          <w:rStyle w:val="19"/>
          <w:rFonts w:hint="eastAsia" w:ascii="宋体" w:hAnsi="宋体"/>
          <w:sz w:val="28"/>
        </w:rPr>
      </w:pPr>
    </w:p>
    <w:p>
      <w:pPr>
        <w:spacing w:line="360" w:lineRule="auto"/>
        <w:jc w:val="center"/>
        <w:rPr>
          <w:rStyle w:val="19"/>
          <w:rFonts w:ascii="宋体" w:hAnsi="宋体"/>
          <w:sz w:val="28"/>
        </w:rPr>
      </w:pPr>
      <w:r>
        <w:rPr>
          <w:rStyle w:val="19"/>
          <w:rFonts w:hint="eastAsia" w:ascii="宋体" w:hAnsi="宋体"/>
          <w:sz w:val="28"/>
        </w:rPr>
        <w:t>法定代表人身份证明</w:t>
      </w:r>
    </w:p>
    <w:p>
      <w:pPr>
        <w:spacing w:line="360" w:lineRule="auto"/>
        <w:rPr>
          <w:rFonts w:ascii="宋体" w:hAnsi="宋体" w:cs="仿宋"/>
          <w:sz w:val="22"/>
          <w:szCs w:val="28"/>
        </w:rPr>
      </w:pPr>
      <w:r>
        <w:rPr>
          <w:rFonts w:hint="eastAsia" w:ascii="宋体" w:hAnsi="宋体" w:cs="仿宋"/>
          <w:sz w:val="22"/>
          <w:szCs w:val="28"/>
        </w:rPr>
        <w:t xml:space="preserve"> </w:t>
      </w:r>
    </w:p>
    <w:p>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pPr>
        <w:spacing w:line="360" w:lineRule="auto"/>
        <w:ind w:firstLine="480" w:firstLineChars="200"/>
        <w:rPr>
          <w:rFonts w:ascii="宋体" w:hAnsi="宋体"/>
          <w:sz w:val="24"/>
          <w:szCs w:val="24"/>
          <w:u w:val="single"/>
        </w:rPr>
      </w:pPr>
      <w:r>
        <w:rPr>
          <w:rFonts w:hint="eastAsia" w:ascii="宋体" w:hAnsi="宋体"/>
          <w:sz w:val="24"/>
          <w:szCs w:val="24"/>
        </w:rPr>
        <w:t>特此证明。</w:t>
      </w:r>
    </w:p>
    <w:p>
      <w:pPr>
        <w:topLinePunct/>
        <w:spacing w:line="360" w:lineRule="auto"/>
        <w:rPr>
          <w:rFonts w:ascii="宋体" w:hAnsi="宋体" w:cs="仿宋"/>
          <w:bCs/>
          <w:sz w:val="24"/>
          <w:szCs w:val="24"/>
        </w:rPr>
      </w:pPr>
    </w:p>
    <w:p>
      <w:pPr>
        <w:topLinePunct/>
        <w:spacing w:line="360" w:lineRule="auto"/>
        <w:rPr>
          <w:rFonts w:ascii="宋体" w:hAnsi="宋体" w:cs="仿宋"/>
          <w:bCs/>
          <w:sz w:val="24"/>
          <w:szCs w:val="24"/>
        </w:rPr>
      </w:pPr>
    </w:p>
    <w:p>
      <w:pPr>
        <w:topLinePunct/>
        <w:spacing w:line="360" w:lineRule="auto"/>
        <w:rPr>
          <w:rFonts w:ascii="宋体" w:hAnsi="宋体" w:cs="仿宋"/>
          <w:bCs/>
          <w:sz w:val="24"/>
          <w:szCs w:val="24"/>
        </w:rPr>
      </w:pPr>
      <w:r>
        <w:rPr>
          <w:rFonts w:hint="eastAsia" w:ascii="宋体" w:hAnsi="宋体" w:cs="仿宋"/>
          <w:bCs/>
          <w:sz w:val="24"/>
          <w:szCs w:val="24"/>
        </w:rPr>
        <w:t xml:space="preserve">                </w:t>
      </w:r>
    </w:p>
    <w:p>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pPr>
        <w:spacing w:line="360" w:lineRule="auto"/>
        <w:rPr>
          <w:rFonts w:ascii="宋体" w:hAnsi="宋体"/>
          <w:sz w:val="24"/>
          <w:szCs w:val="24"/>
        </w:rPr>
      </w:pPr>
    </w:p>
    <w:p>
      <w:pPr>
        <w:pStyle w:val="2"/>
        <w:rPr>
          <w:szCs w:val="24"/>
        </w:rPr>
      </w:pPr>
      <w:r>
        <w:rPr>
          <w:rFonts w:hint="eastAsia"/>
          <w:szCs w:val="24"/>
        </w:rPr>
        <w:t xml:space="preserve">                                                          </w:t>
      </w:r>
      <w:bookmarkStart w:id="0" w:name="_Toc4426"/>
      <w:r>
        <w:rPr>
          <w:rFonts w:hint="eastAsia"/>
          <w:szCs w:val="24"/>
        </w:rPr>
        <w:t>年  月  日</w:t>
      </w:r>
      <w:bookmarkEnd w:id="0"/>
    </w:p>
    <w:p>
      <w:pPr>
        <w:rPr>
          <w:sz w:val="24"/>
          <w:szCs w:val="24"/>
        </w:rPr>
      </w:pPr>
      <w:r>
        <w:rPr>
          <w:rFonts w:hint="eastAsia"/>
          <w:sz w:val="24"/>
          <w:szCs w:val="24"/>
        </w:rPr>
        <w:br w:type="page"/>
      </w:r>
    </w:p>
    <w:p>
      <w:pPr>
        <w:pStyle w:val="4"/>
        <w:jc w:val="center"/>
        <w:outlineLvl w:val="0"/>
        <w:rPr>
          <w:sz w:val="21"/>
        </w:rPr>
      </w:pPr>
      <w:r>
        <w:rPr>
          <w:rStyle w:val="19"/>
          <w:rFonts w:hint="eastAsia" w:ascii="宋体" w:hAnsi="宋体" w:cs="宋体"/>
          <w:sz w:val="28"/>
          <w:szCs w:val="22"/>
        </w:rPr>
        <w:t>法定代表人授权委托书</w:t>
      </w:r>
    </w:p>
    <w:p>
      <w:pPr>
        <w:spacing w:line="360" w:lineRule="auto"/>
        <w:jc w:val="center"/>
        <w:rPr>
          <w:rFonts w:ascii="宋体" w:hAnsi="宋体"/>
          <w:b/>
          <w:sz w:val="24"/>
          <w:szCs w:val="24"/>
        </w:rPr>
      </w:pPr>
    </w:p>
    <w:p>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pPr>
              <w:spacing w:line="360" w:lineRule="auto"/>
              <w:rPr>
                <w:rFonts w:ascii="宋体" w:cs="宋体"/>
              </w:rPr>
            </w:pPr>
          </w:p>
        </w:tc>
        <w:tc>
          <w:tcPr>
            <w:tcW w:w="4638" w:type="dxa"/>
          </w:tcPr>
          <w:p>
            <w:pPr>
              <w:spacing w:line="360" w:lineRule="auto"/>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pPr>
              <w:spacing w:line="360" w:lineRule="auto"/>
              <w:rPr>
                <w:rFonts w:ascii="宋体" w:cs="宋体"/>
              </w:rPr>
            </w:pPr>
          </w:p>
        </w:tc>
        <w:tc>
          <w:tcPr>
            <w:tcW w:w="4638" w:type="dxa"/>
          </w:tcPr>
          <w:p>
            <w:pPr>
              <w:spacing w:line="360" w:lineRule="auto"/>
              <w:rPr>
                <w:rFonts w:ascii="宋体" w:cs="宋体"/>
              </w:rPr>
            </w:pPr>
          </w:p>
        </w:tc>
      </w:tr>
    </w:tbl>
    <w:p>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pPr>
        <w:spacing w:line="480" w:lineRule="auto"/>
        <w:rPr>
          <w:rFonts w:ascii="宋体" w:hAnsi="宋体" w:cs="宋体"/>
          <w:sz w:val="24"/>
          <w:szCs w:val="24"/>
        </w:rPr>
      </w:pPr>
      <w:r>
        <w:rPr>
          <w:rFonts w:hint="eastAsia" w:ascii="宋体" w:hAnsi="宋体" w:cs="宋体"/>
          <w:sz w:val="24"/>
          <w:szCs w:val="24"/>
        </w:rPr>
        <w:t>日期：  年  月  日</w:t>
      </w:r>
    </w:p>
    <w:p>
      <w:pPr>
        <w:rPr>
          <w:rFonts w:ascii="宋体" w:hAnsi="宋体" w:cs="宋体"/>
          <w:sz w:val="24"/>
          <w:szCs w:val="24"/>
        </w:rPr>
      </w:pPr>
      <w:r>
        <w:rPr>
          <w:rFonts w:hint="eastAsia" w:ascii="宋体" w:hAnsi="宋体" w:cs="宋体"/>
          <w:sz w:val="24"/>
          <w:szCs w:val="24"/>
        </w:rPr>
        <w:br w:type="page"/>
      </w:r>
    </w:p>
    <w:p>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pPr>
        <w:widowControl/>
        <w:spacing w:line="360" w:lineRule="auto"/>
        <w:jc w:val="left"/>
        <w:rPr>
          <w:rFonts w:ascii="宋体" w:hAnsi="宋体" w:cs="宋体"/>
          <w:spacing w:val="4"/>
          <w:kern w:val="0"/>
          <w:sz w:val="24"/>
          <w:szCs w:val="24"/>
          <w:u w:val="single"/>
        </w:rPr>
      </w:pPr>
    </w:p>
    <w:p>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pPr>
        <w:pStyle w:val="4"/>
      </w:pPr>
    </w:p>
    <w:p>
      <w:pPr>
        <w:spacing w:line="360" w:lineRule="auto"/>
        <w:ind w:firstLine="1920" w:firstLineChars="800"/>
        <w:rPr>
          <w:rFonts w:ascii="宋体" w:hAnsi="宋体" w:cs="宋体"/>
          <w:sz w:val="24"/>
          <w:szCs w:val="24"/>
        </w:rPr>
      </w:pPr>
    </w:p>
    <w:p>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r>
        <w:br w:type="page"/>
      </w:r>
    </w:p>
    <w:p>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pPr>
        <w:spacing w:line="360" w:lineRule="auto"/>
        <w:ind w:firstLine="1920" w:firstLineChars="800"/>
        <w:rPr>
          <w:rFonts w:ascii="宋体" w:hAnsi="宋体" w:cs="宋体"/>
          <w:sz w:val="24"/>
          <w:szCs w:val="24"/>
        </w:rPr>
      </w:pPr>
    </w:p>
    <w:p>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p>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pPr>
        <w:pStyle w:val="20"/>
        <w:spacing w:line="360" w:lineRule="auto"/>
        <w:ind w:firstLine="0" w:firstLineChars="0"/>
        <w:jc w:val="center"/>
        <w:rPr>
          <w:rFonts w:hint="eastAsia" w:ascii="宋体" w:hAnsi="宋体" w:eastAsia="宋体" w:cs="宋体"/>
          <w:snapToGrid w:val="0"/>
          <w:spacing w:val="0"/>
          <w:kern w:val="0"/>
          <w:position w:val="0"/>
          <w:sz w:val="24"/>
          <w:szCs w:val="24"/>
        </w:rPr>
      </w:pPr>
      <w:r>
        <w:rPr>
          <w:rFonts w:hint="eastAsia" w:ascii="宋体" w:hAnsi="宋体" w:eastAsia="宋体" w:cs="宋体"/>
          <w:b/>
          <w:bCs/>
          <w:snapToGrid w:val="0"/>
          <w:spacing w:val="0"/>
          <w:kern w:val="0"/>
          <w:position w:val="0"/>
          <w:sz w:val="24"/>
          <w:szCs w:val="24"/>
          <w:lang w:val="zh-CN"/>
        </w:rPr>
        <w:t>企业关系关联承诺书</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2.</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（是或否，没有填否）为采购项目提供整体设计、规范编制或者项目管理、监理、检测等服务的供应商。</w:t>
      </w:r>
    </w:p>
    <w:p>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3.其他与本项目有关的利害关系说明：</w:t>
      </w:r>
      <w:r>
        <w:rPr>
          <w:rFonts w:hint="eastAsia" w:ascii="宋体" w:hAnsi="宋体" w:eastAsia="宋体" w:cs="宋体"/>
          <w:snapToGrid w:val="0"/>
          <w:spacing w:val="0"/>
          <w:kern w:val="0"/>
          <w:position w:val="0"/>
          <w:sz w:val="24"/>
          <w:szCs w:val="24"/>
          <w:u w:val="single"/>
        </w:rPr>
        <w:t xml:space="preserve">                               </w:t>
      </w:r>
    </w:p>
    <w:p>
      <w:pPr>
        <w:spacing w:line="360" w:lineRule="auto"/>
        <w:ind w:firstLine="480" w:firstLineChars="200"/>
        <w:rPr>
          <w:rFonts w:hint="eastAsia" w:ascii="宋体" w:hAnsi="宋体" w:eastAsia="宋体" w:cs="宋体"/>
          <w:snapToGrid w:val="0"/>
          <w:spacing w:val="0"/>
          <w:kern w:val="0"/>
          <w:position w:val="0"/>
          <w:sz w:val="24"/>
          <w:szCs w:val="24"/>
        </w:rPr>
      </w:pPr>
    </w:p>
    <w:p>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pPr>
        <w:spacing w:line="360" w:lineRule="auto"/>
        <w:ind w:firstLine="420" w:firstLineChars="200"/>
        <w:rPr>
          <w:rFonts w:hint="eastAsia" w:ascii="仿宋" w:hAnsi="仿宋" w:eastAsia="仿宋" w:cs="仿宋"/>
          <w:snapToGrid w:val="0"/>
          <w:spacing w:val="0"/>
          <w:kern w:val="0"/>
          <w:position w:val="0"/>
        </w:rPr>
      </w:pPr>
    </w:p>
    <w:p>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pStyle w:val="5"/>
      </w:pP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jc w:val="center"/>
        <w:rPr>
          <w:rFonts w:hint="eastAsia" w:ascii="宋体" w:hAnsi="宋体" w:eastAsia="宋体" w:cs="宋体"/>
          <w:b/>
          <w:bCs/>
          <w:snapToGrid w:val="0"/>
          <w:spacing w:val="0"/>
          <w:kern w:val="0"/>
          <w:position w:val="0"/>
          <w:sz w:val="24"/>
          <w:szCs w:val="24"/>
        </w:rPr>
      </w:pPr>
      <w:r>
        <w:rPr>
          <w:rFonts w:hint="eastAsia" w:ascii="宋体" w:hAnsi="宋体" w:eastAsia="宋体" w:cs="宋体"/>
          <w:b/>
          <w:bCs/>
          <w:snapToGrid w:val="0"/>
          <w:spacing w:val="0"/>
          <w:kern w:val="0"/>
          <w:position w:val="0"/>
          <w:sz w:val="24"/>
          <w:szCs w:val="24"/>
        </w:rPr>
        <w:t>非联合体不分包投标承诺</w:t>
      </w:r>
    </w:p>
    <w:p>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pPr>
        <w:spacing w:line="360" w:lineRule="auto"/>
        <w:ind w:firstLine="2640" w:firstLineChars="1100"/>
        <w:rPr>
          <w:rFonts w:hint="eastAsia" w:ascii="宋体" w:hAnsi="宋体" w:cs="宋体"/>
          <w:sz w:val="24"/>
          <w:szCs w:val="24"/>
        </w:rPr>
      </w:pPr>
    </w:p>
    <w:p>
      <w:pPr>
        <w:spacing w:line="360" w:lineRule="auto"/>
        <w:ind w:firstLine="2640" w:firstLineChars="1100"/>
        <w:rPr>
          <w:rFonts w:hint="eastAsia" w:ascii="宋体" w:hAnsi="宋体" w:cs="宋体"/>
          <w:sz w:val="24"/>
          <w:szCs w:val="24"/>
        </w:rPr>
      </w:pPr>
    </w:p>
    <w:p>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pPr>
        <w:pStyle w:val="2"/>
      </w:pPr>
    </w:p>
    <w:p>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3561DDB"/>
    <w:rsid w:val="057F13A1"/>
    <w:rsid w:val="065C44A6"/>
    <w:rsid w:val="0B332B30"/>
    <w:rsid w:val="0EC865FE"/>
    <w:rsid w:val="10656806"/>
    <w:rsid w:val="1638781D"/>
    <w:rsid w:val="20F82C36"/>
    <w:rsid w:val="2705317A"/>
    <w:rsid w:val="297737D2"/>
    <w:rsid w:val="2D247322"/>
    <w:rsid w:val="39DE30C4"/>
    <w:rsid w:val="3E2D59F3"/>
    <w:rsid w:val="3F3C7E0A"/>
    <w:rsid w:val="40A516EA"/>
    <w:rsid w:val="4D03596F"/>
    <w:rsid w:val="50617406"/>
    <w:rsid w:val="52D3126E"/>
    <w:rsid w:val="537E5BCC"/>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1190</Words>
  <Characters>1226</Characters>
  <Lines>6</Lines>
  <Paragraphs>3</Paragraphs>
  <TotalTime>0</TotalTime>
  <ScaleCrop>false</ScaleCrop>
  <LinksUpToDate>false</LinksUpToDate>
  <CharactersWithSpaces>1884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2025-06-08T18:49:24Z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