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CA9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eastAsia="宋体" w:cs="宋体"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采购需求：</w:t>
      </w:r>
    </w:p>
    <w:p w14:paraId="4EDF95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合同包1(榆阳区小纪汗镇奔滩小学消防维修改造工程):</w:t>
      </w:r>
    </w:p>
    <w:p w14:paraId="5BFE60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合同包预算金额：277939.68元</w:t>
      </w:r>
    </w:p>
    <w:p w14:paraId="0117D9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合同包最高限价：277939.68元</w:t>
      </w:r>
    </w:p>
    <w:p w14:paraId="75C1E4BE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3"/>
        <w:tblpPr w:leftFromText="180" w:rightFromText="180" w:vertAnchor="text" w:horzAnchor="page" w:tblpX="1764" w:tblpY="40"/>
        <w:tblOverlap w:val="never"/>
        <w:tblW w:w="90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502"/>
        <w:gridCol w:w="2102"/>
        <w:gridCol w:w="1239"/>
        <w:gridCol w:w="1803"/>
        <w:gridCol w:w="1376"/>
      </w:tblGrid>
      <w:tr w14:paraId="345B16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Header/>
        </w:trPr>
        <w:tc>
          <w:tcPr>
            <w:tcW w:w="1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92406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15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BC732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品目名称</w:t>
            </w:r>
          </w:p>
        </w:tc>
        <w:tc>
          <w:tcPr>
            <w:tcW w:w="21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1830B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采购标的</w:t>
            </w:r>
          </w:p>
        </w:tc>
        <w:tc>
          <w:tcPr>
            <w:tcW w:w="12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2E093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EF7DA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3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52187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品目预算(元)</w:t>
            </w:r>
          </w:p>
        </w:tc>
      </w:tr>
      <w:tr w14:paraId="0608FA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78ACD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15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63C9F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消防工程和安防工程</w:t>
            </w:r>
          </w:p>
        </w:tc>
        <w:tc>
          <w:tcPr>
            <w:tcW w:w="21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604E9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榆阳区小纪汗镇奔滩小学消防维修改造工程</w:t>
            </w:r>
          </w:p>
        </w:tc>
        <w:tc>
          <w:tcPr>
            <w:tcW w:w="12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9B811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E6525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13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F849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277939.68</w:t>
            </w:r>
          </w:p>
        </w:tc>
      </w:tr>
    </w:tbl>
    <w:p w14:paraId="125F0C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本合同包不接受联合体投标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1B1C6659">
      <w:pPr>
        <w:ind w:firstLine="480" w:firstLineChars="200"/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</w:rPr>
        <w:t>合同履行期限：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30日历天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D0EB9"/>
    <w:rsid w:val="659D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2025-07-16T07:36:00Z</dcterms:created>
  <dc:creator>Administrator</dc:creator>
  <cp:lastModifiedBy>Administrator</cp:lastModifiedBy>
  <dcterms:modified xsi:type="dcterms:W3CDTF">2025-07-16T07:36:23Z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7249DA99E4004683BEB8F210DC5CCE77_11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