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宝鸡市金台区学生资助管理中心金台区学校肉、蛋、奶、冻货、调味品、干货等食材配送服务采购项目招标公告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金台区学校肉、蛋、奶、冻货、调味品、干货等食材配送服务采购项目</w:t>
      </w:r>
      <w:r>
        <w:rPr>
          <w:rFonts w:ascii="仿宋_GB2312" w:hAnsi="仿宋_GB2312" w:cs="仿宋_GB2312" w:eastAsia="仿宋_GB2312"/>
        </w:rPr>
        <w:t>招标项目的潜在投标人应在</w:t>
      </w:r>
      <w:r>
        <w:rPr>
          <w:rFonts w:ascii="仿宋_GB2312" w:hAnsi="仿宋_GB2312" w:cs="仿宋_GB2312" w:eastAsia="仿宋_GB2312"/>
        </w:rPr>
        <w:t>全国公共资源交易平台（陕西省·宝鸡市）（http://ggzy.baoji.gov.cn/）</w:t>
      </w:r>
      <w:r>
        <w:rPr>
          <w:rFonts w:ascii="仿宋_GB2312" w:hAnsi="仿宋_GB2312" w:cs="仿宋_GB2312" w:eastAsia="仿宋_GB2312"/>
        </w:rPr>
        <w:t>获取招标文件，并于</w:t>
      </w:r>
      <w:r>
        <w:rPr>
          <w:rFonts w:ascii="仿宋_GB2312" w:hAnsi="仿宋_GB2312" w:cs="仿宋_GB2312" w:eastAsia="仿宋_GB2312"/>
        </w:rPr>
        <w:t xml:space="preserve"> 2025年08月13日 09时00分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项目编号：LHZBZC2025115-1</w:t>
      </w:r>
    </w:p>
    <w:p>
      <w:pPr>
        <w:pStyle w:val="null3"/>
      </w:pPr>
      <w:r>
        <w:rPr>
          <w:rFonts w:ascii="仿宋_GB2312" w:hAnsi="仿宋_GB2312" w:cs="仿宋_GB2312" w:eastAsia="仿宋_GB2312"/>
        </w:rPr>
        <w:t>项目名称：金台区学校肉、蛋、奶、冻货、调味品、干货等食材配送服务采购项目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预算金额：5,577,600.00元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合同包1(金台区学校肉、蛋、奶、冻货、调味品、干货等食材配送服务采购项目一标段（肉类）):</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2,007,600.00元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2,007,600.00元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畜禽肉</w:t>
            </w:r>
          </w:p>
        </w:tc>
        <w:tc>
          <w:tcPr>
            <w:tcW w:type="dxa" w:w="1384"/>
          </w:tcPr>
          <w:p>
            <w:pPr>
              <w:pStyle w:val="null3"/>
            </w:pPr>
            <w:r>
              <w:rPr>
                <w:rFonts w:ascii="仿宋_GB2312" w:hAnsi="仿宋_GB2312" w:cs="仿宋_GB2312" w:eastAsia="仿宋_GB2312"/>
              </w:rPr>
              <w:t>猪肉(生鲜肉)</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2,007,600.00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具体以合同签订为准</w:t>
      </w:r>
    </w:p>
    <w:p>
      <w:pPr>
        <w:pStyle w:val="null3"/>
      </w:pPr>
      <w:r>
        <w:rPr>
          <w:rFonts w:ascii="仿宋_GB2312" w:hAnsi="仿宋_GB2312" w:cs="仿宋_GB2312" w:eastAsia="仿宋_GB2312"/>
        </w:rPr>
        <w:t>合同包2(金台区学校肉、蛋、奶、冻货、调味品、干货等食材配送服务采购项目二标段（蛋类）):</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500,000.00元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500,000.00元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2-1</w:t>
            </w:r>
          </w:p>
        </w:tc>
        <w:tc>
          <w:tcPr>
            <w:tcW w:type="dxa" w:w="1384"/>
          </w:tcPr>
          <w:p>
            <w:pPr>
              <w:pStyle w:val="null3"/>
            </w:pPr>
            <w:r>
              <w:rPr>
                <w:rFonts w:ascii="仿宋_GB2312" w:hAnsi="仿宋_GB2312" w:cs="仿宋_GB2312" w:eastAsia="仿宋_GB2312"/>
              </w:rPr>
              <w:t>禽蛋</w:t>
            </w:r>
          </w:p>
        </w:tc>
        <w:tc>
          <w:tcPr>
            <w:tcW w:type="dxa" w:w="1384"/>
          </w:tcPr>
          <w:p>
            <w:pPr>
              <w:pStyle w:val="null3"/>
            </w:pPr>
            <w:r>
              <w:rPr>
                <w:rFonts w:ascii="仿宋_GB2312" w:hAnsi="仿宋_GB2312" w:cs="仿宋_GB2312" w:eastAsia="仿宋_GB2312"/>
              </w:rPr>
              <w:t>鸡蛋</w:t>
            </w:r>
          </w:p>
        </w:tc>
        <w:tc>
          <w:tcPr>
            <w:tcW w:type="dxa" w:w="1384"/>
          </w:tcPr>
          <w:p>
            <w:pPr>
              <w:pStyle w:val="null3"/>
            </w:pPr>
            <w:r>
              <w:rPr>
                <w:rFonts w:ascii="仿宋_GB2312" w:hAnsi="仿宋_GB2312" w:cs="仿宋_GB2312" w:eastAsia="仿宋_GB2312"/>
              </w:rPr>
              <w:t>1(项 )</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500,000.00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具体以合同签订为准</w:t>
      </w:r>
    </w:p>
    <w:p>
      <w:pPr>
        <w:pStyle w:val="null3"/>
      </w:pPr>
      <w:r>
        <w:rPr>
          <w:rFonts w:ascii="仿宋_GB2312" w:hAnsi="仿宋_GB2312" w:cs="仿宋_GB2312" w:eastAsia="仿宋_GB2312"/>
        </w:rPr>
        <w:t>合同包3(金台区学校肉、蛋、奶、冻货、调味品、干货等食材配送服务采购项目三标段（牛奶）):</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1,000,000.00元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1,000,000.00元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3-1</w:t>
            </w:r>
          </w:p>
        </w:tc>
        <w:tc>
          <w:tcPr>
            <w:tcW w:type="dxa" w:w="1384"/>
          </w:tcPr>
          <w:p>
            <w:pPr>
              <w:pStyle w:val="null3"/>
            </w:pPr>
            <w:r>
              <w:rPr>
                <w:rFonts w:ascii="仿宋_GB2312" w:hAnsi="仿宋_GB2312" w:cs="仿宋_GB2312" w:eastAsia="仿宋_GB2312"/>
              </w:rPr>
              <w:t>生奶</w:t>
            </w:r>
          </w:p>
        </w:tc>
        <w:tc>
          <w:tcPr>
            <w:tcW w:type="dxa" w:w="1384"/>
          </w:tcPr>
          <w:p>
            <w:pPr>
              <w:pStyle w:val="null3"/>
            </w:pPr>
            <w:r>
              <w:rPr>
                <w:rFonts w:ascii="仿宋_GB2312" w:hAnsi="仿宋_GB2312" w:cs="仿宋_GB2312" w:eastAsia="仿宋_GB2312"/>
              </w:rPr>
              <w:t>纯奶类、酸奶</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1,000,000.00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具体以合同签订为准</w:t>
      </w:r>
    </w:p>
    <w:p>
      <w:pPr>
        <w:pStyle w:val="null3"/>
      </w:pPr>
      <w:r>
        <w:rPr>
          <w:rFonts w:ascii="仿宋_GB2312" w:hAnsi="仿宋_GB2312" w:cs="仿宋_GB2312" w:eastAsia="仿宋_GB2312"/>
        </w:rPr>
        <w:t>合同包4(金台区学校肉、蛋、奶、冻货、调味品、干货等食材配送服务采购项目四标段（冻品）):</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870,000.00元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870,000.00元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4-1</w:t>
            </w:r>
          </w:p>
        </w:tc>
        <w:tc>
          <w:tcPr>
            <w:tcW w:type="dxa" w:w="1384"/>
          </w:tcPr>
          <w:p>
            <w:pPr>
              <w:pStyle w:val="null3"/>
            </w:pPr>
            <w:r>
              <w:rPr>
                <w:rFonts w:ascii="仿宋_GB2312" w:hAnsi="仿宋_GB2312" w:cs="仿宋_GB2312" w:eastAsia="仿宋_GB2312"/>
              </w:rPr>
              <w:t>其他农林牧渔业产品</w:t>
            </w:r>
          </w:p>
        </w:tc>
        <w:tc>
          <w:tcPr>
            <w:tcW w:type="dxa" w:w="1384"/>
          </w:tcPr>
          <w:p>
            <w:pPr>
              <w:pStyle w:val="null3"/>
            </w:pPr>
            <w:r>
              <w:rPr>
                <w:rFonts w:ascii="仿宋_GB2312" w:hAnsi="仿宋_GB2312" w:cs="仿宋_GB2312" w:eastAsia="仿宋_GB2312"/>
              </w:rPr>
              <w:t>冻品</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870,000.00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具体以合同签订为准</w:t>
      </w:r>
    </w:p>
    <w:p>
      <w:pPr>
        <w:pStyle w:val="null3"/>
      </w:pPr>
      <w:r>
        <w:rPr>
          <w:rFonts w:ascii="仿宋_GB2312" w:hAnsi="仿宋_GB2312" w:cs="仿宋_GB2312" w:eastAsia="仿宋_GB2312"/>
        </w:rPr>
        <w:t>合同包5(金台区学校肉、蛋、奶、冻货、调味品、干货等食材配送服务采购项目五标段（调味品、干货）):</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1,200,000.00元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1,200,000.00元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5-1</w:t>
            </w:r>
          </w:p>
        </w:tc>
        <w:tc>
          <w:tcPr>
            <w:tcW w:type="dxa" w:w="1384"/>
          </w:tcPr>
          <w:p>
            <w:pPr>
              <w:pStyle w:val="null3"/>
            </w:pPr>
            <w:r>
              <w:rPr>
                <w:rFonts w:ascii="仿宋_GB2312" w:hAnsi="仿宋_GB2312" w:cs="仿宋_GB2312" w:eastAsia="仿宋_GB2312"/>
              </w:rPr>
              <w:t>调味品</w:t>
            </w:r>
          </w:p>
        </w:tc>
        <w:tc>
          <w:tcPr>
            <w:tcW w:type="dxa" w:w="1384"/>
          </w:tcPr>
          <w:p>
            <w:pPr>
              <w:pStyle w:val="null3"/>
            </w:pPr>
            <w:r>
              <w:rPr>
                <w:rFonts w:ascii="仿宋_GB2312" w:hAnsi="仿宋_GB2312" w:cs="仿宋_GB2312" w:eastAsia="仿宋_GB2312"/>
              </w:rPr>
              <w:t>调味品、干货</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1,200,000.00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具体以合同签订为准</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合同包1(金台区学校肉、蛋、奶、冻货、调味品、干货等食材配送服务采购项目一标段（肉类）)落实政府采购政策需满足的资格要求如下:</w:t>
      </w:r>
    </w:p>
    <w:p>
      <w:pPr>
        <w:pStyle w:val="null3"/>
        <w:ind w:left="480"/>
      </w:pPr>
      <w:r>
        <w:rPr>
          <w:rFonts w:ascii="仿宋_GB2312" w:hAnsi="仿宋_GB2312" w:cs="仿宋_GB2312" w:eastAsia="仿宋_GB2312"/>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关于进一步加大政府采购支持中小企业力度的通知》（财库〔2022〕19号）；（6）《财政部司法部关于政府采购支持监狱企业发展有关问题的通知》（财库〔2014〕68号）；（7）《三部门联合发布关于促进残疾人就业政府采购政策的通知》（财库〔2017〕141号）；（8）《财政部发展改革委生态环境部市场监管总局关于调整优化节能产品、环境标志产品政府采购执行机制的通知》（财库〔2019〕9号）；（9）《财政部农业农村部国家乡村振兴局关于运用政府采购政策支持乡村产业振兴的通知》财库〔2021〕19号；（10）《陕西省财政厅关于印发陕西省中小企业政府采购信用融资办法》（陕财办采〔2018〕23号）；（11）其他需要落实的最新政府采购政策；（12）本项目非专门面向中小企业。</w:t>
      </w:r>
    </w:p>
    <w:p>
      <w:pPr>
        <w:pStyle w:val="null3"/>
      </w:pPr>
      <w:r>
        <w:rPr>
          <w:rFonts w:ascii="仿宋_GB2312" w:hAnsi="仿宋_GB2312" w:cs="仿宋_GB2312" w:eastAsia="仿宋_GB2312"/>
        </w:rPr>
        <w:t>合同包2(金台区学校肉、蛋、奶、冻货、调味品、干货等食材配送服务采购项目二标段（蛋类）)落实政府采购政策需满足的资格要求如下:</w:t>
      </w:r>
    </w:p>
    <w:p>
      <w:pPr>
        <w:pStyle w:val="null3"/>
        <w:ind w:left="480"/>
      </w:pPr>
      <w:r>
        <w:rPr>
          <w:rFonts w:ascii="仿宋_GB2312" w:hAnsi="仿宋_GB2312" w:cs="仿宋_GB2312" w:eastAsia="仿宋_GB2312"/>
        </w:rPr>
        <w:t>同合同包（1）落实政府采购政策需满足的资格要求。</w:t>
      </w:r>
    </w:p>
    <w:p>
      <w:pPr>
        <w:pStyle w:val="null3"/>
      </w:pPr>
      <w:r>
        <w:rPr>
          <w:rFonts w:ascii="仿宋_GB2312" w:hAnsi="仿宋_GB2312" w:cs="仿宋_GB2312" w:eastAsia="仿宋_GB2312"/>
        </w:rPr>
        <w:t>合同包3(金台区学校肉、蛋、奶、冻货、调味品、干货等食材配送服务采购项目三标段（牛奶）)落实政府采购政策需满足的资格要求如下:</w:t>
      </w:r>
    </w:p>
    <w:p>
      <w:pPr>
        <w:pStyle w:val="null3"/>
        <w:ind w:left="480"/>
      </w:pPr>
      <w:r>
        <w:rPr>
          <w:rFonts w:ascii="仿宋_GB2312" w:hAnsi="仿宋_GB2312" w:cs="仿宋_GB2312" w:eastAsia="仿宋_GB2312"/>
        </w:rPr>
        <w:t>同合同包（1）落实政府采购政策需满足的资格要求。</w:t>
      </w:r>
    </w:p>
    <w:p>
      <w:pPr>
        <w:pStyle w:val="null3"/>
      </w:pPr>
      <w:r>
        <w:rPr>
          <w:rFonts w:ascii="仿宋_GB2312" w:hAnsi="仿宋_GB2312" w:cs="仿宋_GB2312" w:eastAsia="仿宋_GB2312"/>
        </w:rPr>
        <w:t>合同包4(金台区学校肉、蛋、奶、冻货、调味品、干货等食材配送服务采购项目四标段（冻品）)落实政府采购政策需满足的资格要求如下:</w:t>
      </w:r>
    </w:p>
    <w:p>
      <w:pPr>
        <w:pStyle w:val="null3"/>
        <w:ind w:left="480"/>
      </w:pPr>
      <w:r>
        <w:rPr>
          <w:rFonts w:ascii="仿宋_GB2312" w:hAnsi="仿宋_GB2312" w:cs="仿宋_GB2312" w:eastAsia="仿宋_GB2312"/>
        </w:rPr>
        <w:t>同合同包（1）落实政府采购政策需满足的资格要求。</w:t>
      </w:r>
    </w:p>
    <w:p>
      <w:pPr>
        <w:pStyle w:val="null3"/>
      </w:pPr>
      <w:r>
        <w:rPr>
          <w:rFonts w:ascii="仿宋_GB2312" w:hAnsi="仿宋_GB2312" w:cs="仿宋_GB2312" w:eastAsia="仿宋_GB2312"/>
        </w:rPr>
        <w:t>合同包5(金台区学校肉、蛋、奶、冻货、调味品、干货等食材配送服务采购项目五标段（调味品、干货）)落实政府采购政策需满足的资格要求如下:</w:t>
      </w:r>
    </w:p>
    <w:p>
      <w:pPr>
        <w:pStyle w:val="null3"/>
        <w:ind w:left="480"/>
      </w:pPr>
      <w:r>
        <w:rPr>
          <w:rFonts w:ascii="仿宋_GB2312" w:hAnsi="仿宋_GB2312" w:cs="仿宋_GB2312" w:eastAsia="仿宋_GB2312"/>
        </w:rPr>
        <w:t>同合同包（1）落实政府采购政策需满足的资格要求。</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合同包1(金台区学校肉、蛋、奶、冻货、调味品、干货等食材配送服务采购项目一标段（肉类）)特定资格要求如下:</w:t>
      </w:r>
    </w:p>
    <w:p>
      <w:pPr>
        <w:pStyle w:val="null3"/>
        <w:ind w:left="480"/>
      </w:pPr>
      <w:r>
        <w:rPr>
          <w:rFonts w:ascii="仿宋_GB2312" w:hAnsi="仿宋_GB2312" w:cs="仿宋_GB2312" w:eastAsia="仿宋_GB2312"/>
        </w:rPr>
        <w:t>（1）投标人具有独立承担民事责任的能力（包括企业法人、事业法人、其他组织或自然人，企业法人应提供具有统一社会信用代码的营业执照等证明文件；事业法人应提供事业单位法人证等证明文件；其他组织应提供合法证明文件；自然人提供身份证明文件）；</w:t>
      </w:r>
      <w:r>
        <w:br/>
      </w:r>
      <w:r>
        <w:rPr>
          <w:rFonts w:ascii="仿宋_GB2312" w:hAnsi="仿宋_GB2312" w:cs="仿宋_GB2312" w:eastAsia="仿宋_GB2312"/>
        </w:rPr>
        <w:t>（2）投标人应授权合法的人员参加投标全过程，其中法定代表人直接参加投标的，须出具法定代表人身份证明，并与营业执照上信息一致；法定代表人授权代表参加投标的，须出具法定代表人授权书（附法定代表人、被授权代表身份证复印件）、授权代表本单位证明（投标截止前三个月的养老保险缴纳证明或劳动合同）；</w:t>
      </w:r>
      <w:r>
        <w:br/>
      </w:r>
      <w:r>
        <w:rPr>
          <w:rFonts w:ascii="仿宋_GB2312" w:hAnsi="仿宋_GB2312" w:cs="仿宋_GB2312" w:eastAsia="仿宋_GB2312"/>
        </w:rPr>
        <w:t>（3）投标人为生产厂家的须提供有效的《食品生产许可证》或《食品经营许可证》或《食品经营许可备案》、《生猪定点屠宰证》、《动物检疫合格证》；供应商为代理商的须提供有效的《食品经营许可证》或《食品经营许可备案》，并提供所代理主要产品生产厂家的有效的《食品生产许可证》、《生猪定点屠宰证》、《动物检疫合格证》，并同时提供复印件加盖生产厂家公章；</w:t>
      </w:r>
      <w:r>
        <w:br/>
      </w:r>
      <w:r>
        <w:rPr>
          <w:rFonts w:ascii="仿宋_GB2312" w:hAnsi="仿宋_GB2312" w:cs="仿宋_GB2312" w:eastAsia="仿宋_GB2312"/>
        </w:rPr>
        <w:t>（4）投标人须提供投标文件递交截止日前一年内已缴存的至少连续六个月的纳税证明或完税证明，依法免税的单位应提供相关证明材料；</w:t>
      </w:r>
      <w:r>
        <w:br/>
      </w:r>
      <w:r>
        <w:rPr>
          <w:rFonts w:ascii="仿宋_GB2312" w:hAnsi="仿宋_GB2312" w:cs="仿宋_GB2312" w:eastAsia="仿宋_GB2312"/>
        </w:rPr>
        <w:t>（5）投标人须提供2024年度具有财务审计资质的单位出具的完整财务报告或银行出具的资信证明；成立时间至提交投标文件截止时间不足一年的可提供成立至今财务报表或具有财务审计资质的单位出具的财务报告（至少包括资产负债表和利润表），或提供投标截止时间前其基本开户银行出具的资信证明（附开户许可证或开户备案证明）；</w:t>
      </w:r>
      <w:r>
        <w:br/>
      </w:r>
      <w:r>
        <w:rPr>
          <w:rFonts w:ascii="仿宋_GB2312" w:hAnsi="仿宋_GB2312" w:cs="仿宋_GB2312" w:eastAsia="仿宋_GB2312"/>
        </w:rPr>
        <w:t>（6）投标人须提供投标文件递交截止日前一年内已缴存的至少连续六个月的社会保险参保缴费情况证明，依法不需要缴纳社会保障资金的单位应提供相关证明材料；</w:t>
      </w:r>
      <w:r>
        <w:br/>
      </w:r>
      <w:r>
        <w:rPr>
          <w:rFonts w:ascii="仿宋_GB2312" w:hAnsi="仿宋_GB2312" w:cs="仿宋_GB2312" w:eastAsia="仿宋_GB2312"/>
        </w:rPr>
        <w:t>（7）投标人须提供参加政府采购活动近3年内，在经营活动中没有重大违法记录的书面声明；</w:t>
      </w:r>
      <w:r>
        <w:br/>
      </w:r>
      <w:r>
        <w:rPr>
          <w:rFonts w:ascii="仿宋_GB2312" w:hAnsi="仿宋_GB2312" w:cs="仿宋_GB2312" w:eastAsia="仿宋_GB2312"/>
        </w:rPr>
        <w:t>（8）投标人须提供具备履行合同所必须的设备和专业技术能力的书面声明；</w:t>
      </w:r>
      <w:r>
        <w:br/>
      </w:r>
      <w:r>
        <w:rPr>
          <w:rFonts w:ascii="仿宋_GB2312" w:hAnsi="仿宋_GB2312" w:cs="仿宋_GB2312" w:eastAsia="仿宋_GB2312"/>
        </w:rPr>
        <w:t>（9）投标人不得在“信用中国”网站（www.creditchina.gov.cn）中被列入重大税收违法失信主体；不得在“中国执行信息公开网”（zxgk.court.gov.cn/shixin/）被列入失信被执行人；不得在“中国政府采购网”（www.ccgp.gov.cn）政府采购严重违法失信行为记录名单中被财政部门禁止参加政府采购活动；不得被列入国家企业信用信息公示系统(www.gsxt.gov.cn)经营异常名录、严重违法失信名单；不得被列入国家企业信用信息公示系统(www.gsxt.gov.cn)经营异常名录、严重违法失信名单。</w:t>
      </w:r>
    </w:p>
    <w:p>
      <w:pPr>
        <w:pStyle w:val="null3"/>
      </w:pPr>
      <w:r>
        <w:rPr>
          <w:rFonts w:ascii="仿宋_GB2312" w:hAnsi="仿宋_GB2312" w:cs="仿宋_GB2312" w:eastAsia="仿宋_GB2312"/>
        </w:rPr>
        <w:t>合同包2(金台区学校肉、蛋、奶、冻货、调味品、干货等食材配送服务采购项目二标段（蛋类）)特定资格要求如下:</w:t>
      </w:r>
    </w:p>
    <w:p>
      <w:pPr>
        <w:pStyle w:val="null3"/>
        <w:ind w:left="480"/>
      </w:pPr>
      <w:r>
        <w:rPr>
          <w:rFonts w:ascii="仿宋_GB2312" w:hAnsi="仿宋_GB2312" w:cs="仿宋_GB2312" w:eastAsia="仿宋_GB2312"/>
        </w:rPr>
        <w:t>（1）投标人具有独立承担民事责任的能力（包括企业法人、事业法人、其他组织或自然人，企业法人应提供具有统一社会信用代码的营业执照等证明文件；事业法人应提供事业单位法人证等证明文件；其他组织应提供合法证明文件；自然人提供身份证明文件）；</w:t>
      </w:r>
      <w:r>
        <w:br/>
      </w:r>
      <w:r>
        <w:rPr>
          <w:rFonts w:ascii="仿宋_GB2312" w:hAnsi="仿宋_GB2312" w:cs="仿宋_GB2312" w:eastAsia="仿宋_GB2312"/>
        </w:rPr>
        <w:t>（2）投标人应授权合法的人员参加投标全过程，其中法定代表人直接参加投标的，须出具法定代表人身份证明，并与营业执照上信息一致；法定代表人授权代表参加投标的，须出具法定代表人授权书（附法定代表人、被授权代表身份证复印件）、授权代表本单位证明（投标截止前三个月的养老保险缴纳证明或劳动合同）；</w:t>
      </w:r>
      <w:r>
        <w:br/>
      </w:r>
      <w:r>
        <w:rPr>
          <w:rFonts w:ascii="仿宋_GB2312" w:hAnsi="仿宋_GB2312" w:cs="仿宋_GB2312" w:eastAsia="仿宋_GB2312"/>
        </w:rPr>
        <w:t>（3）投标人为生产厂家的须提供有效的《动物防疫条件合格证》；供应商为代理商的须提供有效的《食品经营许可证》或《食品经营许可备案》，并提供所代理主要产品生产厂家的有效的《动物防疫条件合格证》，并同时提供复印件加盖生产厂家公章；</w:t>
      </w:r>
      <w:r>
        <w:br/>
      </w:r>
      <w:r>
        <w:rPr>
          <w:rFonts w:ascii="仿宋_GB2312" w:hAnsi="仿宋_GB2312" w:cs="仿宋_GB2312" w:eastAsia="仿宋_GB2312"/>
        </w:rPr>
        <w:t>（4）投标人须提供投标文件递交截止日前一年内已缴存的至少连续六个月的纳税证明或完税证明，依法免税的单位应提供相关证明材料；</w:t>
      </w:r>
      <w:r>
        <w:br/>
      </w:r>
      <w:r>
        <w:rPr>
          <w:rFonts w:ascii="仿宋_GB2312" w:hAnsi="仿宋_GB2312" w:cs="仿宋_GB2312" w:eastAsia="仿宋_GB2312"/>
        </w:rPr>
        <w:t>（5）投标人须提供2024年度具有财务审计资质的单位出具的完整财务报告或银行出具的资信证明；成立时间至提交投标文件截止时间不足一年的可提供成立至今财务报表或具有财务审计资质的单位出具的财务报告（至少包括资产负债表和利润表），或提供投标截止时间前其基本开户银行出具的资信证明（附开户许可证或开户备案证明）；</w:t>
      </w:r>
      <w:r>
        <w:br/>
      </w:r>
      <w:r>
        <w:rPr>
          <w:rFonts w:ascii="仿宋_GB2312" w:hAnsi="仿宋_GB2312" w:cs="仿宋_GB2312" w:eastAsia="仿宋_GB2312"/>
        </w:rPr>
        <w:t>（6）投标人须提供投标文件递交截止日前一年内已缴存的至少连续六个月的社会保险参保缴费情况证明，依法不需要缴纳社会保障资金的单位应提供相关证明材料；</w:t>
      </w:r>
      <w:r>
        <w:br/>
      </w:r>
      <w:r>
        <w:rPr>
          <w:rFonts w:ascii="仿宋_GB2312" w:hAnsi="仿宋_GB2312" w:cs="仿宋_GB2312" w:eastAsia="仿宋_GB2312"/>
        </w:rPr>
        <w:t>（7）投标人须提供参加政府采购活动近3年内，在经营活动中没有重大违法记录的书面声明；</w:t>
      </w:r>
      <w:r>
        <w:br/>
      </w:r>
      <w:r>
        <w:rPr>
          <w:rFonts w:ascii="仿宋_GB2312" w:hAnsi="仿宋_GB2312" w:cs="仿宋_GB2312" w:eastAsia="仿宋_GB2312"/>
        </w:rPr>
        <w:t>（8）投标人须提供具备履行合同所必须的设备和专业技术能力的书面声明；</w:t>
      </w:r>
      <w:r>
        <w:br/>
      </w:r>
      <w:r>
        <w:rPr>
          <w:rFonts w:ascii="仿宋_GB2312" w:hAnsi="仿宋_GB2312" w:cs="仿宋_GB2312" w:eastAsia="仿宋_GB2312"/>
        </w:rPr>
        <w:t>（9）投标人不得在“信用中国”网站（www.creditchina.gov.cn）中被列入重大税收违法失信主体；不得在“中国执行信息公开网”（zxgk.court.gov.cn/shixin/）被列入失信被执行人；不得在“中国政府采购网”（www.ccgp.gov.cn）政府采购严重违法失信行为记录名单中被财政部门禁止参加政府采购活动；不得被列入国家企业信用信息公示系统(www.gsxt.gov.cn)经营异常名录、严重违法失信名单。</w:t>
      </w:r>
    </w:p>
    <w:p>
      <w:pPr>
        <w:pStyle w:val="null3"/>
      </w:pPr>
      <w:r>
        <w:rPr>
          <w:rFonts w:ascii="仿宋_GB2312" w:hAnsi="仿宋_GB2312" w:cs="仿宋_GB2312" w:eastAsia="仿宋_GB2312"/>
        </w:rPr>
        <w:t>合同包3(金台区学校肉、蛋、奶、冻货、调味品、干货等食材配送服务采购项目三标段（牛奶）)特定资格要求如下:</w:t>
      </w:r>
    </w:p>
    <w:p>
      <w:pPr>
        <w:pStyle w:val="null3"/>
        <w:ind w:left="480"/>
      </w:pPr>
      <w:r>
        <w:rPr>
          <w:rFonts w:ascii="仿宋_GB2312" w:hAnsi="仿宋_GB2312" w:cs="仿宋_GB2312" w:eastAsia="仿宋_GB2312"/>
        </w:rPr>
        <w:t>（1）投标人具有独立承担民事责任的能力（包括企业法人、事业法人、其他组织或自然人，企业法人应提供具有统一社会信用代码的营业执照等证明文件；事业法人应提供事业单位法人证等证明文件；其他组织应提供合法证明文件；自然人提供身份证明文件）；</w:t>
      </w:r>
      <w:r>
        <w:br/>
      </w:r>
      <w:r>
        <w:rPr>
          <w:rFonts w:ascii="仿宋_GB2312" w:hAnsi="仿宋_GB2312" w:cs="仿宋_GB2312" w:eastAsia="仿宋_GB2312"/>
        </w:rPr>
        <w:t>（2）投标人应授权合法的人员参加投标全过程，其中法定代表人直接参加投标的，须出具法定代表人身份证明，并与营业执照上信息一致；法定代表人授权代表参加投标的，须出具法定代表人授权书（附法定代表人、被授权代表身份证复印件）、授权代表本单位证明（投标截止前三个月的养老保险缴纳证明或劳动合同）；</w:t>
      </w:r>
      <w:r>
        <w:br/>
      </w:r>
      <w:r>
        <w:rPr>
          <w:rFonts w:ascii="仿宋_GB2312" w:hAnsi="仿宋_GB2312" w:cs="仿宋_GB2312" w:eastAsia="仿宋_GB2312"/>
        </w:rPr>
        <w:t>（3）投标人为生产厂家的须提供有效的《食品生产许可证》或《食品经营许可证》或《食品经营许可备案》；供应商为代理商的须提供有效的《食品经营许可证》或《食品经营许可备案》，并提供所代理主要产品生产厂家的有效的《食品生产许可证》，并同时提供复印件加盖生产厂家公章；</w:t>
      </w:r>
      <w:r>
        <w:br/>
      </w:r>
      <w:r>
        <w:rPr>
          <w:rFonts w:ascii="仿宋_GB2312" w:hAnsi="仿宋_GB2312" w:cs="仿宋_GB2312" w:eastAsia="仿宋_GB2312"/>
        </w:rPr>
        <w:t>（4）投标人须提供投标文件递交截止日前一年内已缴存的至少连续六个月的纳税证明或完税证明，依法免税的单位应提供相关证明材料；</w:t>
      </w:r>
      <w:r>
        <w:br/>
      </w:r>
      <w:r>
        <w:rPr>
          <w:rFonts w:ascii="仿宋_GB2312" w:hAnsi="仿宋_GB2312" w:cs="仿宋_GB2312" w:eastAsia="仿宋_GB2312"/>
        </w:rPr>
        <w:t>（5）投标人须提供2024年度具有财务审计资质的单位出具的完整财务报告或银行出具的资信证明；成立时间至提交投标文件截止时间不足一年的可提供成立至今财务报表或具有财务审计资质的单位出具的财务报告（至少包括资产负债表和利润表），或提供投标截止时间前其基本开户银行出具的资信证明（附开户许可证或开户备案证明）；</w:t>
      </w:r>
      <w:r>
        <w:br/>
      </w:r>
      <w:r>
        <w:rPr>
          <w:rFonts w:ascii="仿宋_GB2312" w:hAnsi="仿宋_GB2312" w:cs="仿宋_GB2312" w:eastAsia="仿宋_GB2312"/>
        </w:rPr>
        <w:t>（6）投标人须提供投标文件递交截止日前一年内已缴存的至少连续六个月的社会保险参保缴费情况证明，依法不需要缴纳社会保障资金的单位应提供相关证明材料；</w:t>
      </w:r>
      <w:r>
        <w:br/>
      </w:r>
      <w:r>
        <w:rPr>
          <w:rFonts w:ascii="仿宋_GB2312" w:hAnsi="仿宋_GB2312" w:cs="仿宋_GB2312" w:eastAsia="仿宋_GB2312"/>
        </w:rPr>
        <w:t>（7）投标人须提供参加政府采购活动近3年内，在经营活动中没有重大违法记录的书面声明；</w:t>
      </w:r>
      <w:r>
        <w:br/>
      </w:r>
      <w:r>
        <w:rPr>
          <w:rFonts w:ascii="仿宋_GB2312" w:hAnsi="仿宋_GB2312" w:cs="仿宋_GB2312" w:eastAsia="仿宋_GB2312"/>
        </w:rPr>
        <w:t>（8）投标人须提供具备履行合同所必须的设备和专业技术能力的书面声明；</w:t>
      </w:r>
      <w:r>
        <w:br/>
      </w:r>
      <w:r>
        <w:rPr>
          <w:rFonts w:ascii="仿宋_GB2312" w:hAnsi="仿宋_GB2312" w:cs="仿宋_GB2312" w:eastAsia="仿宋_GB2312"/>
        </w:rPr>
        <w:t>（9）投标人不得在“信用中国”网站（www.creditchina.gov.cn）中被列入重大税收违法失信主体；不得在“中国执行信息公开网”（zxgk.court.gov.cn/shixin/）被列入失信被执行人；不得在“中国政府采购网”（www.ccgp.gov.cn）政府采购严重违法失信行为记录名单中被财政部门禁止参加政府采购活动；不得被列入国家企业信用信息公示系统(www.gsxt.gov.cn)经营异常名录、严重违法失信名单。</w:t>
      </w:r>
    </w:p>
    <w:p>
      <w:pPr>
        <w:pStyle w:val="null3"/>
      </w:pPr>
      <w:r>
        <w:rPr>
          <w:rFonts w:ascii="仿宋_GB2312" w:hAnsi="仿宋_GB2312" w:cs="仿宋_GB2312" w:eastAsia="仿宋_GB2312"/>
        </w:rPr>
        <w:t>合同包4(金台区学校肉、蛋、奶、冻货、调味品、干货等食材配送服务采购项目四标段（冻品）)特定资格要求如下:</w:t>
      </w:r>
    </w:p>
    <w:p>
      <w:pPr>
        <w:pStyle w:val="null3"/>
        <w:ind w:left="480"/>
      </w:pPr>
      <w:r>
        <w:rPr>
          <w:rFonts w:ascii="仿宋_GB2312" w:hAnsi="仿宋_GB2312" w:cs="仿宋_GB2312" w:eastAsia="仿宋_GB2312"/>
        </w:rPr>
        <w:t>（1）投标人具有独立承担民事责任的能力（包括企业法人、事业法人、其他组织或自然人，企业法人应提供具有统一社会信用代码的营业执照等证明文件；事业法人应提供事业单位法人证等证明文件；其他组织应提供合法证明文件；自然人提供身份证明文件）；</w:t>
      </w:r>
      <w:r>
        <w:br/>
      </w:r>
      <w:r>
        <w:rPr>
          <w:rFonts w:ascii="仿宋_GB2312" w:hAnsi="仿宋_GB2312" w:cs="仿宋_GB2312" w:eastAsia="仿宋_GB2312"/>
        </w:rPr>
        <w:t>（2）投标人应授权合法的人员参加投标全过程，其中法定代表人直接参加投标的，须出具法定代表人身份证明，并与营业执照上信息一致；法定代表人授权代表参加投标的，须出具法定代表人授权书（附法定代表人、被授权代表身份证复印件）、授权代表本单位证明（投标截止前三个月的养老保险缴纳证明或劳动合同）；</w:t>
      </w:r>
      <w:r>
        <w:br/>
      </w:r>
      <w:r>
        <w:rPr>
          <w:rFonts w:ascii="仿宋_GB2312" w:hAnsi="仿宋_GB2312" w:cs="仿宋_GB2312" w:eastAsia="仿宋_GB2312"/>
        </w:rPr>
        <w:t>（3）投标人为生产厂家的须提供有效的《食品生产许可证》或《食品经营许可证》或《食品经营许可备案》；供应商为代理商的须提供有效的《食品经营许可证》或《食品经营许可备案》，并提供所代理主要产品生产厂家的有效的《食品生产许可证》，并同时提供复印件加盖生产厂家公章；</w:t>
      </w:r>
      <w:r>
        <w:br/>
      </w:r>
      <w:r>
        <w:rPr>
          <w:rFonts w:ascii="仿宋_GB2312" w:hAnsi="仿宋_GB2312" w:cs="仿宋_GB2312" w:eastAsia="仿宋_GB2312"/>
        </w:rPr>
        <w:t>（4）投标人须提供投标文件递交截止日前一年内已缴存的至少连续六个月的纳税证明或完税证明，依法免税的单位应提供相关证明材料；</w:t>
      </w:r>
      <w:r>
        <w:br/>
      </w:r>
      <w:r>
        <w:rPr>
          <w:rFonts w:ascii="仿宋_GB2312" w:hAnsi="仿宋_GB2312" w:cs="仿宋_GB2312" w:eastAsia="仿宋_GB2312"/>
        </w:rPr>
        <w:t>（5）投标人须提供2024年度具有财务审计资质的单位出具的完整财务报告或银行出具的资信证明；成立时间至提交投标文件截止时间不足一年的可提供成立至今财务报表或具有财务审计资质的单位出具的财务报告（至少包括资产负债表和利润表），或提供投标截止时间前其基本开户银行出具的资信证明（附开户许可证或开户备案证明）；</w:t>
      </w:r>
      <w:r>
        <w:br/>
      </w:r>
      <w:r>
        <w:rPr>
          <w:rFonts w:ascii="仿宋_GB2312" w:hAnsi="仿宋_GB2312" w:cs="仿宋_GB2312" w:eastAsia="仿宋_GB2312"/>
        </w:rPr>
        <w:t>（6）投标人须提供投标文件递交截止日前一年内已缴存的至少连续六个月的社会保险参保缴费情况证明，依法不需要缴纳社会保障资金的单位应提供相关证明材料；</w:t>
      </w:r>
      <w:r>
        <w:br/>
      </w:r>
      <w:r>
        <w:rPr>
          <w:rFonts w:ascii="仿宋_GB2312" w:hAnsi="仿宋_GB2312" w:cs="仿宋_GB2312" w:eastAsia="仿宋_GB2312"/>
        </w:rPr>
        <w:t>（7）投标人须提供参加政府采购活动近3年内，在经营活动中没有重大违法记录的书面声明；</w:t>
      </w:r>
      <w:r>
        <w:br/>
      </w:r>
      <w:r>
        <w:rPr>
          <w:rFonts w:ascii="仿宋_GB2312" w:hAnsi="仿宋_GB2312" w:cs="仿宋_GB2312" w:eastAsia="仿宋_GB2312"/>
        </w:rPr>
        <w:t>（8）投标人须提供具备履行合同所必须的设备和专业技术能力的书面声明；</w:t>
      </w:r>
      <w:r>
        <w:br/>
      </w:r>
      <w:r>
        <w:rPr>
          <w:rFonts w:ascii="仿宋_GB2312" w:hAnsi="仿宋_GB2312" w:cs="仿宋_GB2312" w:eastAsia="仿宋_GB2312"/>
        </w:rPr>
        <w:t>（9）投标人不得在“信用中国”网站（www.creditchina.gov.cn）中被列入重大税收违法失信主体；不得在“中国执行信息公开网”（zxgk.court.gov.cn/shixin/）被列入失信被执行人；不得在“中国政府采购网”（www.ccgp.gov.cn）政府采购严重违法失信行为记录名单中被财政部门禁止参加政府采购活动；不得被列入国家企业信用信息公示系统(www.gsxt.gov.cn)经营异常名录、严重违法失信名单。</w:t>
      </w:r>
    </w:p>
    <w:p>
      <w:pPr>
        <w:pStyle w:val="null3"/>
      </w:pPr>
      <w:r>
        <w:rPr>
          <w:rFonts w:ascii="仿宋_GB2312" w:hAnsi="仿宋_GB2312" w:cs="仿宋_GB2312" w:eastAsia="仿宋_GB2312"/>
        </w:rPr>
        <w:t>合同包5(金台区学校肉、蛋、奶、冻货、调味品、干货等食材配送服务采购项目五标段（调味品、干货）)特定资格要求如下:</w:t>
      </w:r>
    </w:p>
    <w:p>
      <w:pPr>
        <w:pStyle w:val="null3"/>
        <w:ind w:left="480"/>
      </w:pPr>
      <w:r>
        <w:rPr>
          <w:rFonts w:ascii="仿宋_GB2312" w:hAnsi="仿宋_GB2312" w:cs="仿宋_GB2312" w:eastAsia="仿宋_GB2312"/>
        </w:rPr>
        <w:t>（1）投标人具有独立承担民事责任的能力（包括企业法人、事业法人、其他组织或自然人，企业法人应提供具有统一社会信用代码的营业执照等证明文件；事业法人应提供事业单位法人证等证明文件；其他组织应提供合法证明文件；自然人提供身份证明文件）；</w:t>
      </w:r>
      <w:r>
        <w:br/>
      </w:r>
      <w:r>
        <w:rPr>
          <w:rFonts w:ascii="仿宋_GB2312" w:hAnsi="仿宋_GB2312" w:cs="仿宋_GB2312" w:eastAsia="仿宋_GB2312"/>
        </w:rPr>
        <w:t>（2）投标人应授权合法的人员参加投标全过程，其中法定代表人直接参加投标的，须出具法定代表人身份证明，并与营业执照上信息一致；法定代表人授权代表参加投标的，须出具法定代表人授权书（附法定代表人、被授权代表身份证复印件）、授权代表本单位证明（投标截止前三个月的养老保险缴纳证明或劳动合同）；</w:t>
      </w:r>
      <w:r>
        <w:br/>
      </w:r>
      <w:r>
        <w:rPr>
          <w:rFonts w:ascii="仿宋_GB2312" w:hAnsi="仿宋_GB2312" w:cs="仿宋_GB2312" w:eastAsia="仿宋_GB2312"/>
        </w:rPr>
        <w:t>（3）投标人为生产厂家的须提供有效的《食品生产许可证》或《食品经营许可证》或《食品经营许可备案》；供应商为代理商的须提供有效的《食品经营许可证》或《食品经营许可备案》，并提供盐、醋、味精、酱油类生产厂家的有效的《食品生产许可证》，并同时提供复印件加盖生产厂家公章；</w:t>
      </w:r>
      <w:r>
        <w:br/>
      </w:r>
      <w:r>
        <w:rPr>
          <w:rFonts w:ascii="仿宋_GB2312" w:hAnsi="仿宋_GB2312" w:cs="仿宋_GB2312" w:eastAsia="仿宋_GB2312"/>
        </w:rPr>
        <w:t>（4）投标人须提供投标文件递交截止日前一年内已缴存的至少连续六个月的纳税证明或完税证明，依法免税的单位应提供相关证明材料；</w:t>
      </w:r>
      <w:r>
        <w:br/>
      </w:r>
      <w:r>
        <w:rPr>
          <w:rFonts w:ascii="仿宋_GB2312" w:hAnsi="仿宋_GB2312" w:cs="仿宋_GB2312" w:eastAsia="仿宋_GB2312"/>
        </w:rPr>
        <w:t>（5）投标人须提供2024年度具有财务审计资质的单位出具的完整财务报告或银行出具的资信证明；成立时间至提交投标文件截止时间不足一年的可提供成立至今财务报表或具有财务审计资质的单位出具的财务报告（至少包括资产负债表和利润表），或提供投标截止时间前其基本开户银行出具的资信证明（附开户许可证或开户备案证明）；</w:t>
      </w:r>
      <w:r>
        <w:br/>
      </w:r>
      <w:r>
        <w:rPr>
          <w:rFonts w:ascii="仿宋_GB2312" w:hAnsi="仿宋_GB2312" w:cs="仿宋_GB2312" w:eastAsia="仿宋_GB2312"/>
        </w:rPr>
        <w:t>（6）投标人须提供投标文件递交截止日前一年内已缴存的至少连续六个月的社会保险参保缴费情况证明，依法不需要缴纳社会保障资金的单位应提供相关证明材料；</w:t>
      </w:r>
      <w:r>
        <w:br/>
      </w:r>
      <w:r>
        <w:rPr>
          <w:rFonts w:ascii="仿宋_GB2312" w:hAnsi="仿宋_GB2312" w:cs="仿宋_GB2312" w:eastAsia="仿宋_GB2312"/>
        </w:rPr>
        <w:t>（7）投标人须提供参加政府采购活动近3年内，在经营活动中没有重大违法记录的书面声明；</w:t>
      </w:r>
      <w:r>
        <w:br/>
      </w:r>
      <w:r>
        <w:rPr>
          <w:rFonts w:ascii="仿宋_GB2312" w:hAnsi="仿宋_GB2312" w:cs="仿宋_GB2312" w:eastAsia="仿宋_GB2312"/>
        </w:rPr>
        <w:t>（8）投标人须提供具备履行合同所必须的设备和专业技术能力的书面声明；</w:t>
      </w:r>
      <w:r>
        <w:br/>
      </w:r>
      <w:r>
        <w:rPr>
          <w:rFonts w:ascii="仿宋_GB2312" w:hAnsi="仿宋_GB2312" w:cs="仿宋_GB2312" w:eastAsia="仿宋_GB2312"/>
        </w:rPr>
        <w:t>（9）投标人不得在“信用中国”网站（www.creditchina.gov.cn）中被列入重大税收违法失信主体；不得在“中国执行信息公开网”（zxgk.court.gov.cn/shixin/）被列入失信被执行人；不得在“中国政府采购网”（www.ccgp.gov.cn）政府采购严重违法失信行为记录名单中被财政部门禁止参加政府采购活动；不得被列入国家企业信用信息公示系统(www.gsxt.gov.cn)经营异常名录、严重违法失信名单。</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2025年07月24日 </w:t>
      </w:r>
      <w:r>
        <w:rPr>
          <w:rFonts w:ascii="仿宋_GB2312" w:hAnsi="仿宋_GB2312" w:cs="仿宋_GB2312" w:eastAsia="仿宋_GB2312"/>
        </w:rPr>
        <w:t>至</w:t>
      </w:r>
      <w:r>
        <w:rPr>
          <w:rFonts w:ascii="仿宋_GB2312" w:hAnsi="仿宋_GB2312" w:cs="仿宋_GB2312" w:eastAsia="仿宋_GB2312"/>
        </w:rPr>
        <w:t xml:space="preserve"> 2025年07月30日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全国公共资源交易平台（陕西省·宝鸡市）（http://ggzy.baoji.gov.cn/）</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2025年08月13日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全国公共资源交易平台（陕西省·宝鸡市）（http://ggzy.baoji.gov.cn/）线上提交</w:t>
      </w:r>
    </w:p>
    <w:p>
      <w:pPr>
        <w:pStyle w:val="null3"/>
      </w:pPr>
      <w:r>
        <w:rPr>
          <w:rFonts w:ascii="仿宋_GB2312" w:hAnsi="仿宋_GB2312" w:cs="仿宋_GB2312" w:eastAsia="仿宋_GB2312"/>
        </w:rPr>
        <w:t>开标地点：</w:t>
      </w:r>
      <w:r>
        <w:rPr>
          <w:rFonts w:ascii="仿宋_GB2312" w:hAnsi="仿宋_GB2312" w:cs="仿宋_GB2312" w:eastAsia="仿宋_GB2312"/>
        </w:rPr>
        <w:t>【全国公共资源交易平台（陕西省·宝鸡市）】不见面开标大厅</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4"/>
          <w:color w:val="000000"/>
          <w:shd w:fill="FFFFFF" w:val="clear"/>
        </w:rPr>
        <w:t>(1)、请投标人按照陕西省财政厅关于政府采购供应商注册登记有关事项的通知中的要求，通过陕西省政府采购网(https://www.ccgp-shaanxi.gov.cn/)注册登记加入陕西省政府采购供应商库。</w:t>
      </w:r>
    </w:p>
    <w:p>
      <w:pPr>
        <w:pStyle w:val="null3"/>
        <w:ind w:left="15" w:firstLine="493"/>
        <w:jc w:val="both"/>
      </w:pPr>
      <w:r>
        <w:rPr>
          <w:rFonts w:ascii="仿宋_GB2312" w:hAnsi="仿宋_GB2312" w:cs="仿宋_GB2312" w:eastAsia="仿宋_GB2312"/>
          <w:sz w:val="24"/>
          <w:color w:val="000000"/>
          <w:shd w:fill="FFFFFF" w:val="clear"/>
        </w:rPr>
        <w:t>(2)、招标文件获取：投标人使用捆绑CA证书登录全国公共资源交易平台(陕西省·宝鸡市)宝鸡市公共资源交易中心(http://ggzy.baoji.gov.cn/)，选择电子交易平台中的陕西政府采购交易系统-企业端进行登录，登录后选择“交易乙方”身份进入投标人界面进行报名，投标人应在招标文件获取时间内下载招标文件（*.SXSZF格式），逾期下载通道将关闭，未及时下载招标文件将会影响后续开评标活动，一切后果及损失投标人自行承担。</w:t>
      </w:r>
    </w:p>
    <w:p>
      <w:pPr>
        <w:pStyle w:val="null3"/>
        <w:jc w:val="left"/>
      </w:pPr>
      <w:r>
        <w:rPr>
          <w:rFonts w:ascii="仿宋_GB2312" w:hAnsi="仿宋_GB2312" w:cs="仿宋_GB2312" w:eastAsia="仿宋_GB2312"/>
          <w:sz w:val="24"/>
          <w:color w:val="000000"/>
          <w:shd w:fill="FFFFFF" w:val="clear"/>
        </w:rPr>
        <w:t>(3)、CA锁办理地址及流程：宝鸡市金台区行政大道8号海棠风尚宝鸡市公共资源交易中心4楼2号窗口（办理流程：http://ggzy.baoji.gov.cn/fwzn/004002/20220524/05ccf80e-6a61-43e9-90e9-ebdd8da75241.html）</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宝鸡市金台区学生资助管理中心</w:t>
      </w:r>
    </w:p>
    <w:p>
      <w:pPr>
        <w:pStyle w:val="null3"/>
      </w:pPr>
      <w:r>
        <w:rPr>
          <w:rFonts w:ascii="仿宋_GB2312" w:hAnsi="仿宋_GB2312" w:cs="仿宋_GB2312" w:eastAsia="仿宋_GB2312"/>
        </w:rPr>
        <w:t>地址：</w:t>
      </w:r>
      <w:r>
        <w:rPr>
          <w:rFonts w:ascii="仿宋_GB2312" w:hAnsi="仿宋_GB2312" w:cs="仿宋_GB2312" w:eastAsia="仿宋_GB2312"/>
        </w:rPr>
        <w:t>店子街4号</w:t>
      </w:r>
    </w:p>
    <w:p>
      <w:pPr>
        <w:pStyle w:val="null3"/>
      </w:pPr>
      <w:r>
        <w:rPr>
          <w:rFonts w:ascii="仿宋_GB2312" w:hAnsi="仿宋_GB2312" w:cs="仿宋_GB2312" w:eastAsia="仿宋_GB2312"/>
        </w:rPr>
        <w:t>联系方式：</w:t>
      </w:r>
      <w:r>
        <w:rPr>
          <w:rFonts w:ascii="仿宋_GB2312" w:hAnsi="仿宋_GB2312" w:cs="仿宋_GB2312" w:eastAsia="仿宋_GB2312"/>
        </w:rPr>
        <w:t>0917-3801059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凌辉建设工程咨询有限公司</w:t>
      </w:r>
    </w:p>
    <w:p>
      <w:pPr>
        <w:pStyle w:val="null3"/>
      </w:pPr>
      <w:r>
        <w:rPr>
          <w:rFonts w:ascii="仿宋_GB2312" w:hAnsi="仿宋_GB2312" w:cs="仿宋_GB2312" w:eastAsia="仿宋_GB2312"/>
        </w:rPr>
        <w:t>地址：</w:t>
      </w:r>
      <w:r>
        <w:rPr>
          <w:rFonts w:ascii="仿宋_GB2312" w:hAnsi="仿宋_GB2312" w:cs="仿宋_GB2312" w:eastAsia="仿宋_GB2312"/>
        </w:rPr>
        <w:t>西安市未央区太华北路甲字88号大明宫中央广场1幢1单元22层12201、12202号房</w:t>
      </w:r>
    </w:p>
    <w:p>
      <w:pPr>
        <w:pStyle w:val="null3"/>
      </w:pPr>
      <w:r>
        <w:rPr>
          <w:rFonts w:ascii="仿宋_GB2312" w:hAnsi="仿宋_GB2312" w:cs="仿宋_GB2312" w:eastAsia="仿宋_GB2312"/>
        </w:rPr>
        <w:t>联系方式：</w:t>
      </w:r>
      <w:r>
        <w:rPr>
          <w:rFonts w:ascii="仿宋_GB2312" w:hAnsi="仿宋_GB2312" w:cs="仿宋_GB2312" w:eastAsia="仿宋_GB2312"/>
        </w:rPr>
        <w:t>0917-3667177</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张工</w:t>
      </w:r>
    </w:p>
    <w:p>
      <w:pPr>
        <w:pStyle w:val="null3"/>
      </w:pPr>
      <w:r>
        <w:rPr>
          <w:rFonts w:ascii="仿宋_GB2312" w:hAnsi="仿宋_GB2312" w:cs="仿宋_GB2312" w:eastAsia="仿宋_GB2312"/>
        </w:rPr>
        <w:t>电话：</w:t>
      </w:r>
      <w:r>
        <w:rPr>
          <w:rFonts w:ascii="仿宋_GB2312" w:hAnsi="仿宋_GB2312" w:cs="仿宋_GB2312" w:eastAsia="仿宋_GB2312"/>
        </w:rPr>
        <w:t>0917-3667177</w:t>
      </w:r>
    </w:p>
    <w:p>
      <w:pPr>
        <w:pStyle w:val="null3"/>
        <w:jc w:val="right"/>
      </w:pPr>
      <w:r>
        <w:rPr>
          <w:rFonts w:ascii="仿宋_GB2312" w:hAnsi="仿宋_GB2312" w:cs="仿宋_GB2312" w:eastAsia="仿宋_GB2312"/>
        </w:rPr>
        <w:t>凌辉建设工程咨询有限公司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