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2C0F4">
      <w:pPr>
        <w:jc w:val="center"/>
        <w:outlineLvl w:val="1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Hans"/>
        </w:rPr>
        <w:t>招标项目技术、服务、商务及其他要求</w:t>
      </w:r>
    </w:p>
    <w:p w14:paraId="1FBFF9AC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 xml:space="preserve"> （注：当采购包的评标方法为综合评分法时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191D548A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 xml:space="preserve"> （注：当采购包的评标方法为最低评标价法时带“★”的参数需求为实质性要求，供应商必须响应并满足的参数需求，采购人、采购代理机构应当根据项目实际需求合理设定，并明确具体要求。）</w:t>
      </w:r>
    </w:p>
    <w:p w14:paraId="26B66800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3.1采购项目概况</w:t>
      </w:r>
    </w:p>
    <w:p w14:paraId="694BCC4F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数字秦岭网格终端配备和管理系统搭建，1项。</w:t>
      </w:r>
    </w:p>
    <w:p w14:paraId="3205EDAD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3.2采购内容</w:t>
      </w:r>
    </w:p>
    <w:p w14:paraId="499AE8D7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采购包1：</w:t>
      </w:r>
    </w:p>
    <w:p w14:paraId="7F1E9F07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采购包预算金额（元）: 1,910,000.00</w:t>
      </w:r>
    </w:p>
    <w:p w14:paraId="60802D61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采购包最高限价（元）: 1,910,000.00</w:t>
      </w:r>
    </w:p>
    <w:p w14:paraId="6E5B36CF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供应商报价不允许超过标的金额</w:t>
      </w:r>
    </w:p>
    <w:p w14:paraId="7EFEA41E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808"/>
        <w:gridCol w:w="1416"/>
        <w:gridCol w:w="787"/>
        <w:gridCol w:w="787"/>
        <w:gridCol w:w="787"/>
        <w:gridCol w:w="787"/>
        <w:gridCol w:w="788"/>
        <w:gridCol w:w="788"/>
      </w:tblGrid>
      <w:tr w14:paraId="482B2A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 w14:paraId="33AC8E0B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序号</w:t>
            </w:r>
          </w:p>
        </w:tc>
        <w:tc>
          <w:tcPr>
            <w:tcW w:w="831" w:type="dxa"/>
          </w:tcPr>
          <w:p w14:paraId="29A590EA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标的名称</w:t>
            </w:r>
          </w:p>
        </w:tc>
        <w:tc>
          <w:tcPr>
            <w:tcW w:w="831" w:type="dxa"/>
          </w:tcPr>
          <w:p w14:paraId="0368C9EA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数量</w:t>
            </w:r>
          </w:p>
        </w:tc>
        <w:tc>
          <w:tcPr>
            <w:tcW w:w="831" w:type="dxa"/>
          </w:tcPr>
          <w:p w14:paraId="50C2D7DD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标的金额 （元）</w:t>
            </w:r>
          </w:p>
        </w:tc>
        <w:tc>
          <w:tcPr>
            <w:tcW w:w="831" w:type="dxa"/>
          </w:tcPr>
          <w:p w14:paraId="59109B8E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计量单位</w:t>
            </w:r>
          </w:p>
        </w:tc>
        <w:tc>
          <w:tcPr>
            <w:tcW w:w="831" w:type="dxa"/>
          </w:tcPr>
          <w:p w14:paraId="7522CB54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所属行业</w:t>
            </w:r>
          </w:p>
        </w:tc>
        <w:tc>
          <w:tcPr>
            <w:tcW w:w="831" w:type="dxa"/>
          </w:tcPr>
          <w:p w14:paraId="2C4DB10E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是否核心产品</w:t>
            </w:r>
          </w:p>
        </w:tc>
        <w:tc>
          <w:tcPr>
            <w:tcW w:w="831" w:type="dxa"/>
          </w:tcPr>
          <w:p w14:paraId="78CFC47F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是否允许进口产品</w:t>
            </w:r>
          </w:p>
        </w:tc>
        <w:tc>
          <w:tcPr>
            <w:tcW w:w="831" w:type="dxa"/>
          </w:tcPr>
          <w:p w14:paraId="4695910D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是否属于节能产品</w:t>
            </w:r>
          </w:p>
        </w:tc>
        <w:tc>
          <w:tcPr>
            <w:tcW w:w="831" w:type="dxa"/>
          </w:tcPr>
          <w:p w14:paraId="094B7DA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是否属于环境标志产品</w:t>
            </w:r>
          </w:p>
        </w:tc>
      </w:tr>
      <w:tr w14:paraId="3FC65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FDB25BB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</w:t>
            </w:r>
          </w:p>
        </w:tc>
        <w:tc>
          <w:tcPr>
            <w:tcW w:w="831" w:type="dxa"/>
          </w:tcPr>
          <w:p w14:paraId="01F87F53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数字秦岭网格终端配备和管理系统搭建项目</w:t>
            </w:r>
          </w:p>
        </w:tc>
        <w:tc>
          <w:tcPr>
            <w:tcW w:w="831" w:type="dxa"/>
          </w:tcPr>
          <w:p w14:paraId="62046513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1.00</w:t>
            </w:r>
          </w:p>
        </w:tc>
        <w:tc>
          <w:tcPr>
            <w:tcW w:w="831" w:type="dxa"/>
          </w:tcPr>
          <w:p w14:paraId="29C406E3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1,910,000.00</w:t>
            </w:r>
          </w:p>
        </w:tc>
        <w:tc>
          <w:tcPr>
            <w:tcW w:w="831" w:type="dxa"/>
          </w:tcPr>
          <w:p w14:paraId="68073E7B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项</w:t>
            </w:r>
          </w:p>
        </w:tc>
        <w:tc>
          <w:tcPr>
            <w:tcW w:w="831" w:type="dxa"/>
          </w:tcPr>
          <w:p w14:paraId="7A8550CF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工业</w:t>
            </w:r>
          </w:p>
        </w:tc>
        <w:tc>
          <w:tcPr>
            <w:tcW w:w="831" w:type="dxa"/>
          </w:tcPr>
          <w:p w14:paraId="0964D3D2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2F980703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5E0B47DD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504321C7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</w:tr>
    </w:tbl>
    <w:p w14:paraId="3ECFB8C2">
      <w:pPr>
        <w:rPr>
          <w:rFonts w:hint="eastAsia" w:ascii="仿宋_GB2312" w:hAnsi="仿宋_GB2312" w:eastAsia="仿宋_GB2312" w:cs="仿宋_GB2312"/>
          <w:b/>
          <w:sz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3.3技术要求</w:t>
      </w:r>
    </w:p>
    <w:p w14:paraId="54DF53F6">
      <w:pPr>
        <w:ind w:firstLine="48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详见采购文件第三章。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E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2025-07-25T05:05:45Z</dcterms:created>
  <dc:creator>Administrator</dc:creator>
  <cp:lastModifiedBy>囔囔</cp:lastModifiedBy>
  <dcterms:modified xsi:type="dcterms:W3CDTF">2025-07-25T05:06:24Z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eyJoZGlkIjoiY2MxYjZhOWQ3Y2U1MGIzZGExNDBlOWU5ZTQ0YzlmNTgiLCJ1c2VySWQiOiIyMDcxMjY4MTAifQ==</vt:lpwstr>
  </property>
  <property fmtid="{D5CDD505-2E9C-101B-9397-08002B2CF9AE}" pid="4" name="ICV">
    <vt:lpwstr>BC3FF55E1AD74609BB4D1AE0BBE3D428_12</vt:lpwstr>
  </property>
</Properties>
</file>