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95CB3">
      <w:pPr>
        <w:spacing w:before="100" w:line="228" w:lineRule="auto"/>
        <w:ind w:left="2861"/>
        <w:outlineLvl w:val="0"/>
        <w:rPr>
          <w:rFonts w:hint="eastAsia" w:ascii="仿宋" w:hAnsi="仿宋" w:eastAsia="仿宋" w:cs="仿宋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highlight w:val="none"/>
        </w:rPr>
        <w:t>采购内容及要求</w:t>
      </w:r>
    </w:p>
    <w:p w14:paraId="17308C2C">
      <w:pPr>
        <w:pStyle w:val="2"/>
        <w:spacing w:line="356" w:lineRule="auto"/>
        <w:ind w:firstLine="462" w:firstLineChars="200"/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4"/>
          <w:szCs w:val="24"/>
          <w:highlight w:val="none"/>
          <w:lang w:val="en-US" w:eastAsia="zh-CN" w:bidi="ar-SA"/>
        </w:rPr>
        <w:t>一、采购内容</w:t>
      </w:r>
    </w:p>
    <w:p w14:paraId="7885B4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476" w:firstLine="472" w:firstLineChars="200"/>
        <w:textAlignment w:val="baseline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val="en-US" w:eastAsia="zh-CN"/>
        </w:rPr>
        <w:t>为切实增强村集体经济发展活力，现决定与相关专业公司合作建设张阁村车厘子园，以此推动农业生产现代化、高效化发展。本次采购主要内容为张阁村车厘子园的三项关键设施建设，分别是水肥一体化设备、蓄水池及双层骨架防雨棚，详情见采购文件与采购清单要求。</w:t>
      </w:r>
    </w:p>
    <w:p w14:paraId="0309C260">
      <w:pPr>
        <w:spacing w:before="78" w:line="222" w:lineRule="auto"/>
        <w:ind w:left="481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-7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-7"/>
          <w:sz w:val="24"/>
          <w:szCs w:val="24"/>
          <w:highlight w:val="none"/>
        </w:rPr>
        <w:t>、商务要求</w:t>
      </w:r>
    </w:p>
    <w:p w14:paraId="46DBCB86">
      <w:pPr>
        <w:spacing w:before="83" w:line="222" w:lineRule="auto"/>
        <w:ind w:left="484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8"/>
          <w:sz w:val="24"/>
          <w:szCs w:val="24"/>
          <w:highlight w:val="none"/>
        </w:rPr>
        <w:t>1.工期：</w:t>
      </w:r>
      <w:r>
        <w:rPr>
          <w:rFonts w:hint="eastAsia" w:ascii="仿宋" w:hAnsi="仿宋" w:eastAsia="仿宋" w:cs="仿宋"/>
          <w:spacing w:val="-53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>自合同签订之日起至2025年11月30日。</w:t>
      </w:r>
    </w:p>
    <w:p w14:paraId="532F0E6F">
      <w:pPr>
        <w:spacing w:before="176" w:line="221" w:lineRule="auto"/>
        <w:ind w:left="46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>2.质保期：</w:t>
      </w:r>
      <w:r>
        <w:rPr>
          <w:rFonts w:hint="eastAsia" w:ascii="仿宋" w:hAnsi="仿宋" w:eastAsia="仿宋" w:cs="仿宋"/>
          <w:spacing w:val="-49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>自项目验收合格之日起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 xml:space="preserve"> 年</w:t>
      </w:r>
      <w:bookmarkStart w:id="0" w:name="_GoBack"/>
      <w:bookmarkEnd w:id="0"/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>。</w:t>
      </w:r>
    </w:p>
    <w:p w14:paraId="0F54BA2B">
      <w:pPr>
        <w:spacing w:line="29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4A0F4DA2">
      <w:pPr>
        <w:numPr>
          <w:ilvl w:val="0"/>
          <w:numId w:val="1"/>
        </w:numPr>
        <w:spacing w:before="78" w:line="222" w:lineRule="auto"/>
        <w:ind w:left="481"/>
        <w:rPr>
          <w:rFonts w:hint="eastAsia" w:ascii="仿宋" w:hAnsi="仿宋" w:eastAsia="仿宋" w:cs="仿宋"/>
          <w:b/>
          <w:bCs/>
          <w:spacing w:val="-7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7"/>
          <w:sz w:val="24"/>
          <w:szCs w:val="24"/>
          <w:highlight w:val="none"/>
          <w:lang w:val="en-US" w:eastAsia="zh-CN"/>
        </w:rPr>
        <w:t>采购清单</w:t>
      </w:r>
    </w:p>
    <w:p w14:paraId="215DD41C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559"/>
        <w:tblOverlap w:val="never"/>
        <w:tblW w:w="8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331"/>
        <w:gridCol w:w="1099"/>
      </w:tblGrid>
      <w:tr w14:paraId="1D74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5C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7C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66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6E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E8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9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水肥一体化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56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F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4B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AC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蓄水池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40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2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81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CE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水肥一体设备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B7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D6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67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4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双层骨架防雨棚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02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D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B9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97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D9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2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C44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2F8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281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9656D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8336F"/>
    <w:multiLevelType w:val="singleLevel"/>
    <w:tmpl w:val="900833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C1CFC"/>
    <w:rsid w:val="6FE0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2022-08-02T07:11:00Z</dcterms:created>
  <dc:creator>SN</dc:creator>
  <cp:lastModifiedBy>Jasmine</cp:lastModifiedBy>
  <dcterms:modified xsi:type="dcterms:W3CDTF">2025-07-28T09:49:01Z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621E9A3543DE4B7590D629DBFE6AB7E4</vt:lpwstr>
  </property>
  <property fmtid="{D5CDD505-2E9C-101B-9397-08002B2CF9AE}" pid="4" name="KSOTemplateDocerSaveRecord">
    <vt:lpwstr>eyJoZGlkIjoiNzc1YTgzOGYwYWQzODY3ZWUxZmE3MjAxZjg4ZDViY2YiLCJ1c2VySWQiOiI0NDU5NjQyMzgifQ==</vt:lpwstr>
  </property>
</Properties>
</file>