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FF1D95">
      <w:pPr>
        <w:pStyle w:val="4"/>
        <w:spacing w:line="360" w:lineRule="auto"/>
        <w:jc w:val="center"/>
        <w:outlineLvl w:val="2"/>
        <w:rPr>
          <w:rFonts w:hint="eastAsia" w:eastAsia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采购需求</w:t>
      </w:r>
    </w:p>
    <w:p w14:paraId="2CDD8BD4">
      <w:pPr>
        <w:pStyle w:val="4"/>
        <w:spacing w:line="360" w:lineRule="auto"/>
        <w:outlineLvl w:val="2"/>
        <w:rPr>
          <w:b w:val="0"/>
          <w:bCs/>
          <w:sz w:val="24"/>
          <w:szCs w:val="24"/>
        </w:rPr>
      </w:pPr>
    </w:p>
    <w:p w14:paraId="2962ABB8">
      <w:pPr>
        <w:pStyle w:val="4"/>
        <w:spacing w:line="360" w:lineRule="auto"/>
        <w:outlineLvl w:val="2"/>
        <w:rPr>
          <w:rFonts w:hint="default" w:eastAsiaTheme="minorEastAsia"/>
          <w:b w:val="0"/>
          <w:bCs/>
          <w:sz w:val="24"/>
          <w:szCs w:val="24"/>
          <w:lang w:val="en-US" w:eastAsia="zh-CN"/>
        </w:rPr>
      </w:pPr>
      <w:r>
        <w:rPr>
          <w:b w:val="0"/>
          <w:bCs/>
          <w:sz w:val="24"/>
          <w:szCs w:val="24"/>
        </w:rPr>
        <w:t>一、项目编号：0617-</w:t>
      </w:r>
      <w:r>
        <w:rPr>
          <w:rFonts w:hint="eastAsia"/>
          <w:b w:val="0"/>
          <w:bCs/>
          <w:sz w:val="24"/>
          <w:szCs w:val="24"/>
        </w:rPr>
        <w:t>2514FZ1961</w:t>
      </w:r>
    </w:p>
    <w:p w14:paraId="0C7C050C">
      <w:pPr>
        <w:pStyle w:val="4"/>
        <w:spacing w:line="360" w:lineRule="auto"/>
        <w:outlineLvl w:val="2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二、项目名称：核算委托服务</w:t>
      </w:r>
    </w:p>
    <w:p w14:paraId="3D90025D">
      <w:pPr>
        <w:pStyle w:val="4"/>
        <w:spacing w:line="360" w:lineRule="auto"/>
        <w:outlineLvl w:val="2"/>
        <w:rPr>
          <w:rFonts w:hint="eastAsia" w:eastAsiaTheme="minorEastAsia"/>
          <w:b w:val="0"/>
          <w:bCs/>
          <w:sz w:val="24"/>
          <w:szCs w:val="24"/>
          <w:lang w:val="en-US" w:eastAsia="zh-CN"/>
        </w:rPr>
      </w:pPr>
      <w:r>
        <w:rPr>
          <w:b w:val="0"/>
          <w:bCs/>
          <w:sz w:val="24"/>
          <w:szCs w:val="24"/>
        </w:rPr>
        <w:t>三、磋商项目</w:t>
      </w:r>
      <w:r>
        <w:rPr>
          <w:rFonts w:hint="eastAsia"/>
          <w:b w:val="0"/>
          <w:bCs/>
          <w:sz w:val="24"/>
          <w:szCs w:val="24"/>
          <w:lang w:val="en-US" w:eastAsia="zh-CN"/>
        </w:rPr>
        <w:t>内容</w:t>
      </w:r>
    </w:p>
    <w:p w14:paraId="42BE5641">
      <w:pPr>
        <w:pStyle w:val="4"/>
        <w:spacing w:line="360" w:lineRule="auto"/>
        <w:ind w:firstLine="48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委托第三方机构提供财务管理相关服务</w:t>
      </w:r>
      <w:r>
        <w:rPr>
          <w:rFonts w:hint="eastAsia"/>
          <w:b w:val="0"/>
          <w:bCs/>
          <w:sz w:val="24"/>
          <w:szCs w:val="24"/>
          <w:lang w:eastAsia="zh-CN"/>
        </w:rPr>
        <w:t>，</w:t>
      </w:r>
      <w:r>
        <w:rPr>
          <w:b w:val="0"/>
          <w:bCs/>
          <w:sz w:val="24"/>
          <w:szCs w:val="24"/>
        </w:rPr>
        <w:t>主要包括基地内设机构及独立事业单位、工会的财务核算工作</w:t>
      </w:r>
      <w:r>
        <w:rPr>
          <w:rFonts w:hint="eastAsia"/>
          <w:b w:val="0"/>
          <w:bCs/>
          <w:sz w:val="24"/>
          <w:szCs w:val="24"/>
          <w:lang w:eastAsia="zh-CN"/>
        </w:rPr>
        <w:t>，</w:t>
      </w:r>
      <w:r>
        <w:rPr>
          <w:b w:val="0"/>
          <w:bCs/>
          <w:sz w:val="24"/>
          <w:szCs w:val="24"/>
        </w:rPr>
        <w:t>财务税务各类报表报送和决算工作</w:t>
      </w:r>
      <w:r>
        <w:rPr>
          <w:rFonts w:hint="eastAsia"/>
          <w:b w:val="0"/>
          <w:bCs/>
          <w:sz w:val="24"/>
          <w:szCs w:val="24"/>
          <w:lang w:eastAsia="zh-CN"/>
        </w:rPr>
        <w:t>，</w:t>
      </w:r>
      <w:r>
        <w:rPr>
          <w:b w:val="0"/>
          <w:bCs/>
          <w:sz w:val="24"/>
          <w:szCs w:val="24"/>
        </w:rPr>
        <w:t>预算管理一体化绩效评价等服务工作</w:t>
      </w:r>
      <w:bookmarkStart w:id="0" w:name="_GoBack"/>
      <w:bookmarkEnd w:id="0"/>
      <w:r>
        <w:rPr>
          <w:b w:val="0"/>
          <w:bCs/>
          <w:sz w:val="24"/>
          <w:szCs w:val="24"/>
        </w:rPr>
        <w:t>。</w:t>
      </w:r>
    </w:p>
    <w:p w14:paraId="6671E97A">
      <w:pPr>
        <w:spacing w:line="360" w:lineRule="auto"/>
        <w:rPr>
          <w:b w:val="0"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26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2025-07-31T09:17:04Z</dcterms:created>
  <dc:creator>xb11</dc:creator>
  <cp:lastModifiedBy>yueecho</cp:lastModifiedBy>
  <dcterms:modified xsi:type="dcterms:W3CDTF">2025-07-31T09:17:52Z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eyJoZGlkIjoiYWZlZjI2ZWNhYmU3MThkNTY4ZmYyOWY3MWVkMTIwN2QiLCJ1c2VySWQiOiI5NTg2MDg3MzIifQ==</vt:lpwstr>
  </property>
  <property fmtid="{D5CDD505-2E9C-101B-9397-08002B2CF9AE}" pid="4" name="ICV">
    <vt:lpwstr>F533B791F4464429AC62D9357A619DF4_12</vt:lpwstr>
  </property>
</Properties>
</file>