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5764B5">
      <w:pPr>
        <w:pStyle w:val="2"/>
        <w:keepNext/>
        <w:keepLines/>
        <w:pageBreakBefore w:val="0"/>
        <w:widowControl w:val="0"/>
        <w:shd w:val="clear" w:color="auto" w:fill="auto"/>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bCs/>
          <w:caps/>
          <w:color w:val="auto"/>
          <w:sz w:val="32"/>
          <w:szCs w:val="21"/>
          <w:highlight w:val="none"/>
        </w:rPr>
      </w:pPr>
      <w:bookmarkStart w:id="0" w:name="_Toc246928892"/>
      <w:r>
        <w:rPr>
          <w:rFonts w:hint="eastAsia" w:ascii="宋体" w:hAnsi="宋体" w:eastAsia="宋体" w:cs="宋体"/>
          <w:b/>
          <w:bCs/>
          <w:caps/>
          <w:color w:val="auto"/>
          <w:sz w:val="32"/>
          <w:szCs w:val="21"/>
          <w:highlight w:val="none"/>
        </w:rPr>
        <w:t>榆林市公安局机场分局物业管理服务（餐饮）购置项目</w:t>
      </w:r>
    </w:p>
    <w:p w14:paraId="7F33A09F">
      <w:pPr>
        <w:pStyle w:val="2"/>
        <w:keepNext/>
        <w:keepLines/>
        <w:pageBreakBefore w:val="0"/>
        <w:widowControl w:val="0"/>
        <w:shd w:val="clear" w:color="auto" w:fill="auto"/>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bCs/>
          <w:caps/>
          <w:color w:val="auto"/>
          <w:sz w:val="36"/>
          <w:szCs w:val="22"/>
          <w:highlight w:val="none"/>
        </w:rPr>
      </w:pPr>
      <w:r>
        <w:rPr>
          <w:rFonts w:hint="eastAsia" w:ascii="宋体" w:hAnsi="宋体" w:eastAsia="宋体" w:cs="宋体"/>
          <w:b/>
          <w:bCs/>
          <w:caps/>
          <w:color w:val="auto"/>
          <w:sz w:val="32"/>
          <w:szCs w:val="21"/>
          <w:highlight w:val="none"/>
        </w:rPr>
        <w:t>竞争性谈判公告</w:t>
      </w:r>
    </w:p>
    <w:bookmarkEnd w:id="0"/>
    <w:p w14:paraId="02F441A5">
      <w:pPr>
        <w:bidi w:val="0"/>
        <w:rPr>
          <w:rFonts w:hint="eastAsia" w:ascii="宋体" w:hAnsi="宋体" w:eastAsia="宋体" w:cs="宋体"/>
          <w:b w:val="0"/>
          <w:bCs w:val="0"/>
          <w:sz w:val="24"/>
          <w:szCs w:val="24"/>
        </w:rPr>
      </w:pPr>
      <w:r>
        <w:rPr>
          <w:rStyle w:val="12"/>
          <w:rFonts w:hint="eastAsia" w:ascii="宋体" w:hAnsi="宋体" w:eastAsia="宋体" w:cs="宋体"/>
          <w:b/>
          <w:bCs/>
          <w:i w:val="0"/>
          <w:iCs w:val="0"/>
          <w:caps w:val="0"/>
          <w:color w:val="333333"/>
          <w:spacing w:val="0"/>
          <w:sz w:val="24"/>
          <w:szCs w:val="24"/>
          <w:shd w:val="clear" w:color="auto" w:fill="FFFFFF"/>
          <w:vertAlign w:val="baseline"/>
        </w:rPr>
        <w:t>项目概况</w:t>
      </w:r>
    </w:p>
    <w:p w14:paraId="7A34D2D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firstLine="480"/>
        <w:jc w:val="both"/>
        <w:textAlignment w:val="baseline"/>
        <w:rPr>
          <w:rFonts w:hint="eastAsia" w:ascii="宋体" w:hAnsi="宋体" w:eastAsia="宋体" w:cs="宋体"/>
          <w:sz w:val="24"/>
          <w:szCs w:val="24"/>
        </w:rPr>
      </w:pPr>
      <w:r>
        <w:rPr>
          <w:rFonts w:hint="eastAsia" w:eastAsia="宋体" w:cs="宋体"/>
          <w:i w:val="0"/>
          <w:iCs w:val="0"/>
          <w:caps w:val="0"/>
          <w:color w:val="333333"/>
          <w:spacing w:val="0"/>
          <w:sz w:val="24"/>
          <w:szCs w:val="24"/>
          <w:shd w:val="clear" w:color="auto" w:fill="FFFFFF"/>
          <w:vertAlign w:val="baseline"/>
          <w:lang w:eastAsia="zh-CN"/>
        </w:rPr>
        <w:t>榆林市公安局机场分局物业管理服务（餐饮）购置项目</w:t>
      </w:r>
      <w:r>
        <w:rPr>
          <w:rFonts w:hint="eastAsia" w:ascii="宋体" w:hAnsi="宋体" w:eastAsia="宋体" w:cs="宋体"/>
          <w:i w:val="0"/>
          <w:iCs w:val="0"/>
          <w:caps w:val="0"/>
          <w:color w:val="333333"/>
          <w:spacing w:val="0"/>
          <w:sz w:val="24"/>
          <w:szCs w:val="24"/>
          <w:shd w:val="clear" w:color="auto" w:fill="FFFFFF"/>
          <w:vertAlign w:val="baseline"/>
        </w:rPr>
        <w:t>采购项目的潜在供应商应在登录全国公共资源交易中心平台（陕西省）使用CA锁报名后自行下载获取采购文件，并于</w:t>
      </w:r>
      <w:r>
        <w:rPr>
          <w:rFonts w:hint="eastAsia" w:eastAsia="宋体" w:cs="宋体"/>
          <w:i w:val="0"/>
          <w:iCs w:val="0"/>
          <w:caps w:val="0"/>
          <w:color w:val="333333"/>
          <w:spacing w:val="0"/>
          <w:sz w:val="24"/>
          <w:szCs w:val="24"/>
          <w:shd w:val="clear" w:color="auto" w:fill="FFFFFF"/>
          <w:vertAlign w:val="baseline"/>
          <w:lang w:val="en-US" w:eastAsia="zh-CN"/>
        </w:rPr>
        <w:t xml:space="preserve"> </w:t>
      </w:r>
      <w:r>
        <w:rPr>
          <w:rFonts w:hint="eastAsia" w:eastAsia="宋体" w:cs="宋体"/>
          <w:i w:val="0"/>
          <w:iCs w:val="0"/>
          <w:caps w:val="0"/>
          <w:color w:val="333333"/>
          <w:spacing w:val="0"/>
          <w:sz w:val="24"/>
          <w:szCs w:val="24"/>
          <w:shd w:val="clear" w:color="auto" w:fill="FFFFFF"/>
          <w:vertAlign w:val="baseline"/>
          <w:lang w:eastAsia="zh-CN"/>
        </w:rPr>
        <w:t>2025年08月08日09时30分</w:t>
      </w:r>
      <w:r>
        <w:rPr>
          <w:rFonts w:hint="eastAsia" w:ascii="宋体" w:hAnsi="宋体" w:eastAsia="宋体" w:cs="宋体"/>
          <w:i w:val="0"/>
          <w:iCs w:val="0"/>
          <w:caps w:val="0"/>
          <w:color w:val="333333"/>
          <w:spacing w:val="0"/>
          <w:sz w:val="24"/>
          <w:szCs w:val="24"/>
          <w:shd w:val="clear" w:color="auto" w:fill="FFFFFF"/>
          <w:vertAlign w:val="baseline"/>
        </w:rPr>
        <w:t>（北京时间）前提交响应文件。</w:t>
      </w:r>
    </w:p>
    <w:p w14:paraId="6A10A9D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12"/>
          <w:rFonts w:hint="eastAsia" w:ascii="宋体" w:hAnsi="宋体" w:eastAsia="宋体" w:cs="宋体"/>
          <w:b/>
          <w:bCs/>
          <w:i w:val="0"/>
          <w:iCs w:val="0"/>
          <w:caps w:val="0"/>
          <w:color w:val="333333"/>
          <w:spacing w:val="0"/>
          <w:sz w:val="24"/>
          <w:szCs w:val="24"/>
          <w:shd w:val="clear" w:color="auto" w:fill="FFFFFF"/>
          <w:vertAlign w:val="baseline"/>
        </w:rPr>
        <w:t>一、项目基本情况</w:t>
      </w:r>
    </w:p>
    <w:p w14:paraId="2142C23C">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shd w:val="clear" w:color="auto" w:fill="FFFFFF"/>
          <w:vertAlign w:val="baseline"/>
        </w:rPr>
        <w:t>项目编号：</w:t>
      </w:r>
      <w:r>
        <w:rPr>
          <w:rFonts w:hint="eastAsia" w:eastAsia="宋体" w:cs="宋体"/>
          <w:i w:val="0"/>
          <w:iCs w:val="0"/>
          <w:caps w:val="0"/>
          <w:color w:val="333333"/>
          <w:spacing w:val="0"/>
          <w:sz w:val="24"/>
          <w:szCs w:val="24"/>
          <w:shd w:val="clear" w:color="auto" w:fill="FFFFFF"/>
          <w:vertAlign w:val="baseline"/>
          <w:lang w:eastAsia="zh-CN"/>
        </w:rPr>
        <w:t>SXZC2025-FW-106</w:t>
      </w:r>
    </w:p>
    <w:p w14:paraId="33FAEA4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shd w:val="clear" w:color="auto" w:fill="FFFFFF"/>
          <w:vertAlign w:val="baseline"/>
        </w:rPr>
        <w:t>项目名称：</w:t>
      </w:r>
      <w:r>
        <w:rPr>
          <w:rFonts w:hint="eastAsia" w:eastAsia="宋体" w:cs="宋体"/>
          <w:i w:val="0"/>
          <w:iCs w:val="0"/>
          <w:caps w:val="0"/>
          <w:color w:val="333333"/>
          <w:spacing w:val="0"/>
          <w:sz w:val="24"/>
          <w:szCs w:val="24"/>
          <w:shd w:val="clear" w:color="auto" w:fill="FFFFFF"/>
          <w:vertAlign w:val="baseline"/>
          <w:lang w:eastAsia="zh-CN"/>
        </w:rPr>
        <w:t>榆林市公安局机场分局物业管理服务（餐饮）购置项目</w:t>
      </w:r>
    </w:p>
    <w:p w14:paraId="569C465A">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vertAlign w:val="baseline"/>
        </w:rPr>
        <w:t>采购方式：竞争性谈判</w:t>
      </w:r>
    </w:p>
    <w:p w14:paraId="4310AD1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vertAlign w:val="baseline"/>
        </w:rPr>
        <w:t>预算金额：</w:t>
      </w:r>
      <w:r>
        <w:rPr>
          <w:rFonts w:hint="eastAsia" w:eastAsia="宋体" w:cs="宋体"/>
          <w:i w:val="0"/>
          <w:iCs w:val="0"/>
          <w:caps w:val="0"/>
          <w:color w:val="333333"/>
          <w:spacing w:val="0"/>
          <w:sz w:val="24"/>
          <w:szCs w:val="24"/>
          <w:shd w:val="clear" w:color="auto" w:fill="FFFFFF"/>
          <w:vertAlign w:val="baseline"/>
          <w:lang w:eastAsia="zh-CN"/>
        </w:rPr>
        <w:t>327600.00元</w:t>
      </w:r>
    </w:p>
    <w:p w14:paraId="44AE3B55">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vertAlign w:val="baseline"/>
        </w:rPr>
        <w:t>采购需求：</w:t>
      </w:r>
    </w:p>
    <w:p w14:paraId="601108D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合同包1(</w:t>
      </w:r>
      <w:r>
        <w:rPr>
          <w:rFonts w:hint="eastAsia" w:eastAsia="宋体" w:cs="宋体"/>
          <w:i w:val="0"/>
          <w:iCs w:val="0"/>
          <w:caps w:val="0"/>
          <w:color w:val="333333"/>
          <w:spacing w:val="0"/>
          <w:sz w:val="24"/>
          <w:szCs w:val="24"/>
          <w:shd w:val="clear" w:color="auto" w:fill="FFFFFF"/>
          <w:vertAlign w:val="baseline"/>
          <w:lang w:eastAsia="zh-CN"/>
        </w:rPr>
        <w:t>榆林市公安局机场分局物业管理服务（餐饮）购置项目</w:t>
      </w:r>
      <w:r>
        <w:rPr>
          <w:rFonts w:hint="eastAsia" w:ascii="宋体" w:hAnsi="宋体" w:eastAsia="宋体" w:cs="宋体"/>
          <w:i w:val="0"/>
          <w:iCs w:val="0"/>
          <w:caps w:val="0"/>
          <w:color w:val="333333"/>
          <w:spacing w:val="0"/>
          <w:sz w:val="24"/>
          <w:szCs w:val="24"/>
          <w:shd w:val="clear" w:color="auto" w:fill="FFFFFF"/>
          <w:vertAlign w:val="baseline"/>
        </w:rPr>
        <w:t>):</w:t>
      </w:r>
    </w:p>
    <w:p w14:paraId="2896BBB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合同包预算金额：</w:t>
      </w:r>
      <w:r>
        <w:rPr>
          <w:rFonts w:hint="eastAsia" w:eastAsia="宋体" w:cs="宋体"/>
          <w:i w:val="0"/>
          <w:iCs w:val="0"/>
          <w:caps w:val="0"/>
          <w:color w:val="333333"/>
          <w:spacing w:val="0"/>
          <w:sz w:val="24"/>
          <w:szCs w:val="24"/>
          <w:shd w:val="clear" w:color="auto" w:fill="FFFFFF"/>
          <w:vertAlign w:val="baseline"/>
          <w:lang w:eastAsia="zh-CN"/>
        </w:rPr>
        <w:t>327600.00元</w:t>
      </w:r>
    </w:p>
    <w:p w14:paraId="2024275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合同包最高限价：</w:t>
      </w:r>
      <w:r>
        <w:rPr>
          <w:rFonts w:hint="eastAsia" w:eastAsia="宋体" w:cs="宋体"/>
          <w:i w:val="0"/>
          <w:iCs w:val="0"/>
          <w:caps w:val="0"/>
          <w:color w:val="333333"/>
          <w:spacing w:val="0"/>
          <w:sz w:val="24"/>
          <w:szCs w:val="24"/>
          <w:shd w:val="clear" w:color="auto" w:fill="FFFFFF"/>
          <w:vertAlign w:val="baseline"/>
          <w:lang w:eastAsia="zh-CN"/>
        </w:rPr>
        <w:t>327600.00元</w:t>
      </w:r>
    </w:p>
    <w:tbl>
      <w:tblPr>
        <w:tblStyle w:val="10"/>
        <w:tblW w:w="1026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98"/>
        <w:gridCol w:w="1466"/>
        <w:gridCol w:w="1870"/>
        <w:gridCol w:w="1305"/>
        <w:gridCol w:w="1415"/>
        <w:gridCol w:w="1599"/>
        <w:gridCol w:w="1610"/>
      </w:tblGrid>
      <w:tr w14:paraId="6BD86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18" w:hRule="atLeast"/>
          <w:tblHeader/>
          <w:jc w:val="center"/>
        </w:trPr>
        <w:tc>
          <w:tcPr>
            <w:tcW w:w="99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237A91C">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品目号</w:t>
            </w:r>
          </w:p>
        </w:tc>
        <w:tc>
          <w:tcPr>
            <w:tcW w:w="146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303056E">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品目名称</w:t>
            </w:r>
          </w:p>
        </w:tc>
        <w:tc>
          <w:tcPr>
            <w:tcW w:w="187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BFFB279">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采购标的</w:t>
            </w:r>
          </w:p>
        </w:tc>
        <w:tc>
          <w:tcPr>
            <w:tcW w:w="130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3708182">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数量</w:t>
            </w:r>
          </w:p>
          <w:p w14:paraId="3F850635">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（单位）</w:t>
            </w:r>
          </w:p>
        </w:tc>
        <w:tc>
          <w:tcPr>
            <w:tcW w:w="141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FD6C740">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技术规格、参数及要求</w:t>
            </w:r>
          </w:p>
        </w:tc>
        <w:tc>
          <w:tcPr>
            <w:tcW w:w="159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7CD7AFC">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品目预算(元)</w:t>
            </w:r>
          </w:p>
        </w:tc>
        <w:tc>
          <w:tcPr>
            <w:tcW w:w="161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8CF8146">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最高限价(元)</w:t>
            </w:r>
          </w:p>
        </w:tc>
      </w:tr>
      <w:tr w14:paraId="0700B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13" w:hRule="atLeast"/>
          <w:jc w:val="center"/>
        </w:trPr>
        <w:tc>
          <w:tcPr>
            <w:tcW w:w="99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436F3EF">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1-1</w:t>
            </w:r>
          </w:p>
        </w:tc>
        <w:tc>
          <w:tcPr>
            <w:tcW w:w="146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A55BCC6">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lang w:val="en-US" w:eastAsia="zh-CN"/>
              </w:rPr>
              <w:t>餐饮服务</w:t>
            </w:r>
          </w:p>
        </w:tc>
        <w:tc>
          <w:tcPr>
            <w:tcW w:w="187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1188EB6">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物业餐饮服务</w:t>
            </w:r>
          </w:p>
        </w:tc>
        <w:tc>
          <w:tcPr>
            <w:tcW w:w="130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1D300B7">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1(项)</w:t>
            </w:r>
          </w:p>
        </w:tc>
        <w:tc>
          <w:tcPr>
            <w:tcW w:w="141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D121EDF">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159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2054BA6">
            <w:pPr>
              <w:keepNext w:val="0"/>
              <w:keepLines w:val="0"/>
              <w:widowControl/>
              <w:suppressLineNumbers w:val="0"/>
              <w:wordWrap/>
              <w:spacing w:before="0" w:beforeAutospacing="0" w:after="0" w:afterAutospacing="0" w:line="360" w:lineRule="auto"/>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vertAlign w:val="baseline"/>
                <w:lang w:val="en-US" w:eastAsia="zh-CN" w:bidi="ar"/>
              </w:rPr>
              <w:t>327600.00元</w:t>
            </w:r>
          </w:p>
        </w:tc>
        <w:tc>
          <w:tcPr>
            <w:tcW w:w="161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32CC9AE">
            <w:pPr>
              <w:keepNext w:val="0"/>
              <w:keepLines w:val="0"/>
              <w:widowControl/>
              <w:suppressLineNumbers w:val="0"/>
              <w:wordWrap/>
              <w:spacing w:before="0" w:beforeAutospacing="0" w:after="0" w:afterAutospacing="0" w:line="360" w:lineRule="auto"/>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vertAlign w:val="baseline"/>
                <w:lang w:val="en-US" w:eastAsia="zh-CN" w:bidi="ar"/>
              </w:rPr>
              <w:t>327600.00元</w:t>
            </w:r>
          </w:p>
        </w:tc>
      </w:tr>
    </w:tbl>
    <w:p w14:paraId="350F8C3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本合同包不接受联合体投标</w:t>
      </w:r>
    </w:p>
    <w:p w14:paraId="1521949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textAlignment w:val="baseline"/>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shd w:val="clear" w:color="auto" w:fill="FFFFFF"/>
          <w:vertAlign w:val="baseline"/>
        </w:rPr>
        <w:t>合同履行期限：</w:t>
      </w:r>
      <w:r>
        <w:rPr>
          <w:rFonts w:hint="eastAsia" w:eastAsia="宋体" w:cs="宋体"/>
          <w:i w:val="0"/>
          <w:iCs w:val="0"/>
          <w:caps w:val="0"/>
          <w:color w:val="333333"/>
          <w:spacing w:val="0"/>
          <w:sz w:val="24"/>
          <w:szCs w:val="24"/>
          <w:shd w:val="clear" w:color="auto" w:fill="FFFFFF"/>
          <w:vertAlign w:val="baseline"/>
          <w:lang w:eastAsia="zh-CN"/>
        </w:rPr>
        <w:t>自合同签订之日起12个月</w:t>
      </w:r>
    </w:p>
    <w:p w14:paraId="1A676BC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12"/>
          <w:rFonts w:hint="eastAsia" w:ascii="宋体" w:hAnsi="宋体" w:eastAsia="宋体" w:cs="宋体"/>
          <w:b/>
          <w:bCs/>
          <w:i w:val="0"/>
          <w:iCs w:val="0"/>
          <w:caps w:val="0"/>
          <w:color w:val="333333"/>
          <w:spacing w:val="0"/>
          <w:sz w:val="24"/>
          <w:szCs w:val="24"/>
          <w:shd w:val="clear" w:color="auto" w:fill="FFFFFF"/>
          <w:vertAlign w:val="baseline"/>
        </w:rPr>
        <w:t>二、申请人的资格要求：</w:t>
      </w:r>
    </w:p>
    <w:p w14:paraId="2597F49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1.满足《中华人民共和国政府采购法》第二十二条规定;</w:t>
      </w:r>
    </w:p>
    <w:p w14:paraId="74BE40E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2.落实政府采购政策需满足的资格要求：</w:t>
      </w:r>
    </w:p>
    <w:p w14:paraId="3B98469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合同包1(</w:t>
      </w:r>
      <w:r>
        <w:rPr>
          <w:rFonts w:hint="eastAsia" w:eastAsia="宋体" w:cs="宋体"/>
          <w:i w:val="0"/>
          <w:iCs w:val="0"/>
          <w:caps w:val="0"/>
          <w:color w:val="333333"/>
          <w:spacing w:val="0"/>
          <w:sz w:val="24"/>
          <w:szCs w:val="24"/>
          <w:shd w:val="clear" w:color="auto" w:fill="FFFFFF"/>
          <w:vertAlign w:val="baseline"/>
          <w:lang w:eastAsia="zh-CN"/>
        </w:rPr>
        <w:t>榆林市公安局机场分局物业管理服务（餐饮）购置项目</w:t>
      </w:r>
      <w:r>
        <w:rPr>
          <w:rFonts w:hint="eastAsia" w:ascii="宋体" w:hAnsi="宋体" w:eastAsia="宋体" w:cs="宋体"/>
          <w:i w:val="0"/>
          <w:iCs w:val="0"/>
          <w:caps w:val="0"/>
          <w:color w:val="333333"/>
          <w:spacing w:val="0"/>
          <w:sz w:val="24"/>
          <w:szCs w:val="24"/>
          <w:shd w:val="clear" w:color="auto" w:fill="FFFFFF"/>
          <w:vertAlign w:val="baseline"/>
        </w:rPr>
        <w:t>)落实政府采购政策需满足的资格要求如下:</w:t>
      </w:r>
    </w:p>
    <w:p w14:paraId="6889EC7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（1）</w:t>
      </w:r>
      <w:r>
        <w:rPr>
          <w:rFonts w:hint="eastAsia" w:ascii="宋体" w:hAnsi="宋体" w:eastAsia="宋体" w:cs="宋体"/>
          <w:sz w:val="24"/>
          <w:szCs w:val="24"/>
        </w:rPr>
        <w:t>《政府采购促进中小企业发展管理办法》（财库〔2020〕46号）；</w:t>
      </w:r>
    </w:p>
    <w:p w14:paraId="0F19C55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（2）</w:t>
      </w:r>
      <w:r>
        <w:rPr>
          <w:rFonts w:hint="eastAsia" w:ascii="宋体" w:hAnsi="宋体" w:eastAsia="宋体" w:cs="宋体"/>
          <w:sz w:val="24"/>
          <w:szCs w:val="24"/>
        </w:rPr>
        <w:t>《财政部司法部关于政府采购支持监狱企业发展有关问题的通知》（财库〔2014〕68号）；</w:t>
      </w:r>
    </w:p>
    <w:p w14:paraId="614A21B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（3）</w:t>
      </w:r>
      <w:r>
        <w:rPr>
          <w:rFonts w:hint="eastAsia" w:ascii="宋体" w:hAnsi="宋体" w:eastAsia="宋体" w:cs="宋体"/>
          <w:sz w:val="24"/>
          <w:szCs w:val="24"/>
        </w:rPr>
        <w:t>《财政部、民政部、中国残疾人联合会关于促进残疾人就业政府采购政策的通知》（财库[2017]141号）；</w:t>
      </w:r>
    </w:p>
    <w:p w14:paraId="764A976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（4）</w:t>
      </w:r>
      <w:r>
        <w:rPr>
          <w:rFonts w:hint="eastAsia" w:ascii="宋体" w:hAnsi="宋体" w:eastAsia="宋体" w:cs="宋体"/>
          <w:sz w:val="24"/>
          <w:szCs w:val="24"/>
        </w:rPr>
        <w:t>陕西省财政厅关于印发《陕西省中小企业政府采购信用融资办法》（陕财办采〔2018〕23号）；相关政策、业务流程、办理平台(http://www.ccgpshaanxi.gov.cn/zcdservice/zcd/shanxi/)；</w:t>
      </w:r>
    </w:p>
    <w:p w14:paraId="7B8C723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（5）</w:t>
      </w:r>
      <w:r>
        <w:rPr>
          <w:rFonts w:hint="eastAsia" w:ascii="宋体" w:hAnsi="宋体" w:eastAsia="宋体" w:cs="宋体"/>
          <w:sz w:val="24"/>
          <w:szCs w:val="24"/>
        </w:rPr>
        <w:t>《关于在政府采购活动中查询及使用信用记录有关问题的通知》（财库〔2016〕125号）；</w:t>
      </w:r>
    </w:p>
    <w:p w14:paraId="3CE583B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（6）</w:t>
      </w:r>
      <w:r>
        <w:rPr>
          <w:rFonts w:hint="eastAsia" w:ascii="宋体" w:hAnsi="宋体" w:eastAsia="宋体" w:cs="宋体"/>
          <w:sz w:val="24"/>
          <w:szCs w:val="24"/>
        </w:rPr>
        <w:t>《榆林市财政局关于进一步加大政府采购支持中小企业力度的通知》（榆政财采发〔2022〕10号)；</w:t>
      </w:r>
    </w:p>
    <w:p w14:paraId="172FF60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（7）</w:t>
      </w:r>
      <w:r>
        <w:rPr>
          <w:rFonts w:hint="eastAsia" w:ascii="宋体" w:hAnsi="宋体" w:eastAsia="宋体" w:cs="宋体"/>
          <w:sz w:val="24"/>
          <w:szCs w:val="24"/>
        </w:rPr>
        <w:t>《陕西省财政厅关于进一步加大政府采购支持中小企业力度的通知》(陕财采发〔2022〕5号)；</w:t>
      </w:r>
    </w:p>
    <w:p w14:paraId="77C841E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（8）</w:t>
      </w:r>
      <w:r>
        <w:rPr>
          <w:rFonts w:hint="eastAsia" w:ascii="宋体" w:hAnsi="宋体" w:eastAsia="宋体" w:cs="宋体"/>
          <w:sz w:val="24"/>
          <w:szCs w:val="24"/>
        </w:rPr>
        <w:t>《陕西省财政厅 中国人民银行西安分行关于</w:t>
      </w:r>
      <w:r>
        <w:rPr>
          <w:rFonts w:hint="eastAsia" w:ascii="宋体" w:hAnsi="宋体" w:eastAsia="宋体" w:cs="宋体"/>
          <w:sz w:val="24"/>
          <w:szCs w:val="24"/>
          <w:lang w:eastAsia="zh-CN"/>
        </w:rPr>
        <w:t>深入</w:t>
      </w:r>
      <w:r>
        <w:rPr>
          <w:rFonts w:hint="eastAsia" w:ascii="宋体" w:hAnsi="宋体" w:eastAsia="宋体" w:cs="宋体"/>
          <w:sz w:val="24"/>
          <w:szCs w:val="24"/>
        </w:rPr>
        <w:t>推进政府采购信用融资业务的通知》（陕财办采〔2023]5号）。</w:t>
      </w:r>
    </w:p>
    <w:p w14:paraId="3A6796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3.本项目的特定资格要求：</w:t>
      </w:r>
    </w:p>
    <w:p w14:paraId="441C460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2"/>
          <w:lang w:eastAsia="zh-CN"/>
        </w:rPr>
      </w:pPr>
      <w:r>
        <w:rPr>
          <w:rFonts w:hint="eastAsia" w:ascii="宋体" w:hAnsi="宋体" w:eastAsia="宋体" w:cs="宋体"/>
          <w:sz w:val="24"/>
          <w:szCs w:val="22"/>
        </w:rPr>
        <w:t>合同包1(</w:t>
      </w:r>
      <w:r>
        <w:rPr>
          <w:rFonts w:hint="eastAsia" w:ascii="宋体" w:hAnsi="宋体" w:eastAsia="宋体" w:cs="宋体"/>
          <w:sz w:val="24"/>
          <w:szCs w:val="22"/>
          <w:lang w:eastAsia="zh-CN"/>
        </w:rPr>
        <w:t>榆林市公安局机场分局物业管理服务（餐饮）购置项目</w:t>
      </w:r>
      <w:r>
        <w:rPr>
          <w:rFonts w:hint="eastAsia" w:ascii="宋体" w:hAnsi="宋体" w:eastAsia="宋体" w:cs="宋体"/>
          <w:sz w:val="24"/>
          <w:szCs w:val="22"/>
        </w:rPr>
        <w:t>)特定资格要求如下</w:t>
      </w:r>
      <w:r>
        <w:rPr>
          <w:rFonts w:hint="eastAsia" w:ascii="宋体" w:hAnsi="宋体" w:eastAsia="宋体" w:cs="宋体"/>
          <w:sz w:val="24"/>
          <w:szCs w:val="22"/>
          <w:lang w:eastAsia="zh-CN"/>
        </w:rPr>
        <w:t>：</w:t>
      </w:r>
    </w:p>
    <w:p w14:paraId="774A263E">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投标人为具有独立承担民事责任能力的法人、</w:t>
      </w:r>
      <w:r>
        <w:rPr>
          <w:rFonts w:hint="eastAsia" w:ascii="宋体" w:hAnsi="宋体" w:eastAsia="宋体" w:cs="宋体"/>
          <w:sz w:val="24"/>
          <w:szCs w:val="24"/>
          <w:lang w:eastAsia="zh-CN"/>
        </w:rPr>
        <w:t>事业法人、其他组织</w:t>
      </w:r>
      <w:r>
        <w:rPr>
          <w:rFonts w:hint="eastAsia" w:ascii="宋体" w:hAnsi="宋体" w:eastAsia="宋体" w:cs="宋体"/>
          <w:sz w:val="24"/>
          <w:szCs w:val="24"/>
        </w:rPr>
        <w:t>。企业法人应提供合法有效的标识有统一社会信用代码的营业执照；事业法人应提供事业单位法人证书；其他组织应提供合法登记证明文件；</w:t>
      </w:r>
    </w:p>
    <w:p w14:paraId="3833E814">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财务状况报告：</w:t>
      </w:r>
      <w:r>
        <w:rPr>
          <w:rFonts w:hint="eastAsia" w:ascii="宋体" w:hAnsi="宋体" w:eastAsia="宋体" w:cs="宋体"/>
          <w:sz w:val="24"/>
          <w:szCs w:val="24"/>
          <w:lang w:eastAsia="zh-CN"/>
        </w:rPr>
        <w:t>提供经审计后完整有效的2024年度财务审计报告</w:t>
      </w:r>
      <w:r>
        <w:rPr>
          <w:rFonts w:hint="eastAsia" w:ascii="宋体" w:hAnsi="宋体" w:eastAsia="宋体" w:cs="宋体"/>
          <w:sz w:val="24"/>
          <w:szCs w:val="24"/>
        </w:rPr>
        <w:t>，成立时间至提交谈判响应文件递交截止时间不足一年的可提供成立后任意时段的财务报表或开标前三个月内基本存款账户开户银行出具的资信证明；</w:t>
      </w:r>
      <w:r>
        <w:rPr>
          <w:rFonts w:hint="eastAsia" w:ascii="宋体" w:hAnsi="宋体" w:eastAsia="宋体" w:cs="宋体"/>
          <w:sz w:val="24"/>
          <w:szCs w:val="24"/>
          <w:lang w:eastAsia="zh-CN"/>
        </w:rPr>
        <w:t>其他组织提供银行出具的资信证明或财务报表；</w:t>
      </w:r>
    </w:p>
    <w:p w14:paraId="3A2A9B31">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税收缴纳证明：提供2025年01月01日至今已缴纳的至少一个月的纳税证明或完税证明（时间以税款所属日期为准、税种须包含增值税或所得税），依法免税的单位应提供相关证明材料；</w:t>
      </w:r>
      <w:bookmarkStart w:id="1" w:name="_GoBack"/>
      <w:bookmarkEnd w:id="1"/>
    </w:p>
    <w:p w14:paraId="2F91EA86">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社会保障资金缴纳证明：提供</w:t>
      </w:r>
      <w:r>
        <w:rPr>
          <w:rFonts w:hint="eastAsia" w:ascii="宋体" w:hAnsi="宋体" w:eastAsia="宋体" w:cs="宋体"/>
          <w:sz w:val="24"/>
          <w:szCs w:val="24"/>
          <w:lang w:eastAsia="zh-CN"/>
        </w:rPr>
        <w:t>2025年01月01日至今</w:t>
      </w:r>
      <w:r>
        <w:rPr>
          <w:rFonts w:hint="eastAsia" w:ascii="宋体" w:hAnsi="宋体" w:eastAsia="宋体" w:cs="宋体"/>
          <w:sz w:val="24"/>
          <w:szCs w:val="24"/>
        </w:rPr>
        <w:t>已缴纳的至少一个月的社会保障资金银行缴费单据或社保机构开具的社会保险参保缴费情况证明，依法不需要缴纳社会保障资金的单位应提供相关证明材料；</w:t>
      </w:r>
    </w:p>
    <w:p w14:paraId="26F21D02">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参加政府采购活动前三年内，在经营活动中没有重大违法记录的书面声明；</w:t>
      </w:r>
    </w:p>
    <w:p w14:paraId="5E3C5E70">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提供具有履行合同所必需的设备和专业技术能力的证明资料或承诺书；</w:t>
      </w:r>
    </w:p>
    <w:p w14:paraId="632CDE97">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对列入信用中国”网站（www.creditchina.gov.cn）记录失信被执行人、重大税收违法失信主体、企业经营异常名录记录名单、政府采购严重违法失信行为记录名单、中国政府采购网（www.ccgp.gov.cn）政府采购严重违法失信行为信息记录”的单位拒绝参与政府采购活动；</w:t>
      </w:r>
    </w:p>
    <w:p w14:paraId="4D7F6758">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投标信用承诺书；</w:t>
      </w:r>
    </w:p>
    <w:p w14:paraId="2164B52F">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榆林市政府采购服务类项目供应商信用承诺书；</w:t>
      </w:r>
    </w:p>
    <w:p w14:paraId="2BBBCEA6">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本项目100%面向小微企业采购</w:t>
      </w:r>
      <w:r>
        <w:rPr>
          <w:rFonts w:hint="eastAsia" w:ascii="宋体" w:hAnsi="宋体" w:eastAsia="宋体" w:cs="宋体"/>
          <w:sz w:val="24"/>
          <w:szCs w:val="24"/>
        </w:rPr>
        <w:t>，投标人须提供中小企业声明函；</w:t>
      </w:r>
    </w:p>
    <w:p w14:paraId="06F70EB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备注：本项目不接受联合体投标、不允许分包、转包，单位负责人为同一人或者存在直接控股、管理关系的不同投标人，不得参加同一合同项下的政府采购活动。</w:t>
      </w:r>
    </w:p>
    <w:p w14:paraId="0E95232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12"/>
          <w:rFonts w:hint="eastAsia" w:ascii="宋体" w:hAnsi="宋体" w:eastAsia="宋体" w:cs="宋体"/>
          <w:b/>
          <w:bCs/>
          <w:i w:val="0"/>
          <w:iCs w:val="0"/>
          <w:caps w:val="0"/>
          <w:color w:val="333333"/>
          <w:spacing w:val="0"/>
          <w:sz w:val="24"/>
          <w:szCs w:val="24"/>
          <w:shd w:val="clear" w:color="auto" w:fill="FFFFFF"/>
          <w:vertAlign w:val="baseline"/>
        </w:rPr>
        <w:t>三、获取采购文件</w:t>
      </w:r>
    </w:p>
    <w:p w14:paraId="6CEAB9A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vertAlign w:val="baseline"/>
        </w:rPr>
        <w:t>时间：202</w:t>
      </w:r>
      <w:r>
        <w:rPr>
          <w:rFonts w:hint="eastAsia" w:eastAsia="宋体" w:cs="宋体"/>
          <w:i w:val="0"/>
          <w:iCs w:val="0"/>
          <w:caps w:val="0"/>
          <w:color w:val="333333"/>
          <w:spacing w:val="0"/>
          <w:sz w:val="24"/>
          <w:szCs w:val="24"/>
          <w:shd w:val="clear" w:color="auto" w:fill="FFFFFF"/>
          <w:vertAlign w:val="baseline"/>
          <w:lang w:val="en-US" w:eastAsia="zh-CN"/>
        </w:rPr>
        <w:t>5</w:t>
      </w:r>
      <w:r>
        <w:rPr>
          <w:rFonts w:hint="eastAsia" w:ascii="宋体" w:hAnsi="宋体" w:eastAsia="宋体" w:cs="宋体"/>
          <w:i w:val="0"/>
          <w:iCs w:val="0"/>
          <w:caps w:val="0"/>
          <w:color w:val="333333"/>
          <w:spacing w:val="0"/>
          <w:sz w:val="24"/>
          <w:szCs w:val="24"/>
          <w:shd w:val="clear" w:color="auto" w:fill="FFFFFF"/>
          <w:vertAlign w:val="baseline"/>
        </w:rPr>
        <w:t>年</w:t>
      </w:r>
      <w:r>
        <w:rPr>
          <w:rFonts w:hint="eastAsia" w:eastAsia="宋体" w:cs="宋体"/>
          <w:i w:val="0"/>
          <w:iCs w:val="0"/>
          <w:caps w:val="0"/>
          <w:color w:val="333333"/>
          <w:spacing w:val="0"/>
          <w:sz w:val="24"/>
          <w:szCs w:val="24"/>
          <w:shd w:val="clear" w:color="auto" w:fill="FFFFFF"/>
          <w:vertAlign w:val="baseline"/>
          <w:lang w:val="en-US" w:eastAsia="zh-CN"/>
        </w:rPr>
        <w:t>08</w:t>
      </w:r>
      <w:r>
        <w:rPr>
          <w:rFonts w:hint="eastAsia" w:ascii="宋体" w:hAnsi="宋体" w:eastAsia="宋体" w:cs="宋体"/>
          <w:i w:val="0"/>
          <w:iCs w:val="0"/>
          <w:caps w:val="0"/>
          <w:color w:val="333333"/>
          <w:spacing w:val="0"/>
          <w:sz w:val="24"/>
          <w:szCs w:val="24"/>
          <w:shd w:val="clear" w:color="auto" w:fill="FFFFFF"/>
          <w:vertAlign w:val="baseline"/>
        </w:rPr>
        <w:t>月</w:t>
      </w:r>
      <w:r>
        <w:rPr>
          <w:rFonts w:hint="eastAsia" w:eastAsia="宋体" w:cs="宋体"/>
          <w:i w:val="0"/>
          <w:iCs w:val="0"/>
          <w:caps w:val="0"/>
          <w:color w:val="333333"/>
          <w:spacing w:val="0"/>
          <w:sz w:val="24"/>
          <w:szCs w:val="24"/>
          <w:shd w:val="clear" w:color="auto" w:fill="FFFFFF"/>
          <w:vertAlign w:val="baseline"/>
          <w:lang w:val="en-US" w:eastAsia="zh-CN"/>
        </w:rPr>
        <w:t>05</w:t>
      </w:r>
      <w:r>
        <w:rPr>
          <w:rFonts w:hint="eastAsia" w:ascii="宋体" w:hAnsi="宋体" w:eastAsia="宋体" w:cs="宋体"/>
          <w:i w:val="0"/>
          <w:iCs w:val="0"/>
          <w:caps w:val="0"/>
          <w:color w:val="333333"/>
          <w:spacing w:val="0"/>
          <w:sz w:val="24"/>
          <w:szCs w:val="24"/>
          <w:shd w:val="clear" w:color="auto" w:fill="FFFFFF"/>
          <w:vertAlign w:val="baseline"/>
        </w:rPr>
        <w:t>日至202</w:t>
      </w:r>
      <w:r>
        <w:rPr>
          <w:rFonts w:hint="eastAsia" w:eastAsia="宋体" w:cs="宋体"/>
          <w:i w:val="0"/>
          <w:iCs w:val="0"/>
          <w:caps w:val="0"/>
          <w:color w:val="333333"/>
          <w:spacing w:val="0"/>
          <w:sz w:val="24"/>
          <w:szCs w:val="24"/>
          <w:shd w:val="clear" w:color="auto" w:fill="FFFFFF"/>
          <w:vertAlign w:val="baseline"/>
          <w:lang w:val="en-US" w:eastAsia="zh-CN"/>
        </w:rPr>
        <w:t>5</w:t>
      </w:r>
      <w:r>
        <w:rPr>
          <w:rFonts w:hint="eastAsia" w:ascii="宋体" w:hAnsi="宋体" w:eastAsia="宋体" w:cs="宋体"/>
          <w:i w:val="0"/>
          <w:iCs w:val="0"/>
          <w:caps w:val="0"/>
          <w:color w:val="333333"/>
          <w:spacing w:val="0"/>
          <w:sz w:val="24"/>
          <w:szCs w:val="24"/>
          <w:shd w:val="clear" w:color="auto" w:fill="FFFFFF"/>
          <w:vertAlign w:val="baseline"/>
        </w:rPr>
        <w:t>年</w:t>
      </w:r>
      <w:r>
        <w:rPr>
          <w:rFonts w:hint="eastAsia" w:eastAsia="宋体" w:cs="宋体"/>
          <w:i w:val="0"/>
          <w:iCs w:val="0"/>
          <w:caps w:val="0"/>
          <w:color w:val="333333"/>
          <w:spacing w:val="0"/>
          <w:sz w:val="24"/>
          <w:szCs w:val="24"/>
          <w:shd w:val="clear" w:color="auto" w:fill="FFFFFF"/>
          <w:vertAlign w:val="baseline"/>
          <w:lang w:val="en-US" w:eastAsia="zh-CN"/>
        </w:rPr>
        <w:t>08</w:t>
      </w:r>
      <w:r>
        <w:rPr>
          <w:rFonts w:hint="eastAsia" w:ascii="宋体" w:hAnsi="宋体" w:eastAsia="宋体" w:cs="宋体"/>
          <w:i w:val="0"/>
          <w:iCs w:val="0"/>
          <w:caps w:val="0"/>
          <w:color w:val="333333"/>
          <w:spacing w:val="0"/>
          <w:sz w:val="24"/>
          <w:szCs w:val="24"/>
          <w:shd w:val="clear" w:color="auto" w:fill="FFFFFF"/>
          <w:vertAlign w:val="baseline"/>
        </w:rPr>
        <w:t>月</w:t>
      </w:r>
      <w:r>
        <w:rPr>
          <w:rFonts w:hint="eastAsia" w:eastAsia="宋体" w:cs="宋体"/>
          <w:i w:val="0"/>
          <w:iCs w:val="0"/>
          <w:caps w:val="0"/>
          <w:color w:val="333333"/>
          <w:spacing w:val="0"/>
          <w:sz w:val="24"/>
          <w:szCs w:val="24"/>
          <w:shd w:val="clear" w:color="auto" w:fill="FFFFFF"/>
          <w:vertAlign w:val="baseline"/>
          <w:lang w:val="en-US" w:eastAsia="zh-CN"/>
        </w:rPr>
        <w:t>07</w:t>
      </w:r>
      <w:r>
        <w:rPr>
          <w:rFonts w:hint="eastAsia" w:ascii="宋体" w:hAnsi="宋体" w:eastAsia="宋体" w:cs="宋体"/>
          <w:i w:val="0"/>
          <w:iCs w:val="0"/>
          <w:caps w:val="0"/>
          <w:color w:val="333333"/>
          <w:spacing w:val="0"/>
          <w:sz w:val="24"/>
          <w:szCs w:val="24"/>
          <w:shd w:val="clear" w:color="auto" w:fill="FFFFFF"/>
          <w:vertAlign w:val="baseline"/>
        </w:rPr>
        <w:t>日，每天上午09:00:00至12:00:00，下午14:00:00至17:00:00（北京时间）</w:t>
      </w:r>
    </w:p>
    <w:p w14:paraId="2E0D4CBC">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vertAlign w:val="baseline"/>
        </w:rPr>
        <w:t>途径：登录全国公共资源交易中心平台（陕西省）使用CA锁报名后自行下载</w:t>
      </w:r>
    </w:p>
    <w:p w14:paraId="2BAF4DFA">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vertAlign w:val="baseline"/>
        </w:rPr>
        <w:t>方式：在线获取</w:t>
      </w:r>
    </w:p>
    <w:p w14:paraId="482271C5">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vertAlign w:val="baseline"/>
        </w:rPr>
        <w:t>售价：0元</w:t>
      </w:r>
    </w:p>
    <w:p w14:paraId="4738FB1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12"/>
          <w:rFonts w:hint="eastAsia" w:ascii="宋体" w:hAnsi="宋体" w:eastAsia="宋体" w:cs="宋体"/>
          <w:b/>
          <w:bCs/>
          <w:i w:val="0"/>
          <w:iCs w:val="0"/>
          <w:caps w:val="0"/>
          <w:color w:val="333333"/>
          <w:spacing w:val="0"/>
          <w:sz w:val="24"/>
          <w:szCs w:val="24"/>
          <w:shd w:val="clear" w:color="auto" w:fill="FFFFFF"/>
          <w:vertAlign w:val="baseline"/>
        </w:rPr>
        <w:t>四、响应文件提交</w:t>
      </w:r>
    </w:p>
    <w:p w14:paraId="1CC9D394">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vertAlign w:val="baseline"/>
        </w:rPr>
        <w:t>截止时间：</w:t>
      </w:r>
      <w:r>
        <w:rPr>
          <w:rFonts w:hint="eastAsia" w:eastAsia="宋体" w:cs="宋体"/>
          <w:i w:val="0"/>
          <w:iCs w:val="0"/>
          <w:caps w:val="0"/>
          <w:color w:val="333333"/>
          <w:spacing w:val="0"/>
          <w:sz w:val="24"/>
          <w:szCs w:val="24"/>
          <w:shd w:val="clear" w:color="auto" w:fill="FFFFFF"/>
          <w:vertAlign w:val="baseline"/>
          <w:lang w:eastAsia="zh-CN"/>
        </w:rPr>
        <w:t>2025年08月08日09时30分</w:t>
      </w:r>
      <w:r>
        <w:rPr>
          <w:rFonts w:hint="eastAsia" w:ascii="宋体" w:hAnsi="宋体" w:eastAsia="宋体" w:cs="宋体"/>
          <w:i w:val="0"/>
          <w:iCs w:val="0"/>
          <w:caps w:val="0"/>
          <w:color w:val="333333"/>
          <w:spacing w:val="0"/>
          <w:sz w:val="24"/>
          <w:szCs w:val="24"/>
          <w:shd w:val="clear" w:color="auto" w:fill="FFFFFF"/>
          <w:vertAlign w:val="baseline"/>
        </w:rPr>
        <w:t>00秒 （北京时间）</w:t>
      </w:r>
    </w:p>
    <w:p w14:paraId="45C607D3">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vertAlign w:val="baseline"/>
        </w:rPr>
        <w:t>地点：陕西省榆林市榆阳区航宇路住建局对面三楼中财招标公司多功能会议室</w:t>
      </w:r>
    </w:p>
    <w:p w14:paraId="317177B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12"/>
          <w:rFonts w:hint="eastAsia" w:ascii="宋体" w:hAnsi="宋体" w:eastAsia="宋体" w:cs="宋体"/>
          <w:b/>
          <w:bCs/>
          <w:i w:val="0"/>
          <w:iCs w:val="0"/>
          <w:caps w:val="0"/>
          <w:color w:val="333333"/>
          <w:spacing w:val="0"/>
          <w:sz w:val="24"/>
          <w:szCs w:val="24"/>
          <w:shd w:val="clear" w:color="auto" w:fill="FFFFFF"/>
          <w:vertAlign w:val="baseline"/>
        </w:rPr>
        <w:t>五、开启</w:t>
      </w:r>
    </w:p>
    <w:p w14:paraId="5F0BC451">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vertAlign w:val="baseline"/>
        </w:rPr>
        <w:t>时间：</w:t>
      </w:r>
      <w:r>
        <w:rPr>
          <w:rFonts w:hint="eastAsia" w:eastAsia="宋体" w:cs="宋体"/>
          <w:i w:val="0"/>
          <w:iCs w:val="0"/>
          <w:caps w:val="0"/>
          <w:color w:val="333333"/>
          <w:spacing w:val="0"/>
          <w:sz w:val="24"/>
          <w:szCs w:val="24"/>
          <w:shd w:val="clear" w:color="auto" w:fill="FFFFFF"/>
          <w:vertAlign w:val="baseline"/>
          <w:lang w:eastAsia="zh-CN"/>
        </w:rPr>
        <w:t>2025年08月08日09时30分</w:t>
      </w:r>
      <w:r>
        <w:rPr>
          <w:rFonts w:hint="eastAsia" w:ascii="宋体" w:hAnsi="宋体" w:eastAsia="宋体" w:cs="宋体"/>
          <w:i w:val="0"/>
          <w:iCs w:val="0"/>
          <w:caps w:val="0"/>
          <w:color w:val="333333"/>
          <w:spacing w:val="0"/>
          <w:sz w:val="24"/>
          <w:szCs w:val="24"/>
          <w:shd w:val="clear" w:color="auto" w:fill="FFFFFF"/>
          <w:vertAlign w:val="baseline"/>
        </w:rPr>
        <w:t>00秒 （北京时间）</w:t>
      </w:r>
    </w:p>
    <w:p w14:paraId="707825B4">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shd w:val="clear" w:color="auto" w:fill="FFFFFF"/>
          <w:vertAlign w:val="baseline"/>
        </w:rPr>
        <w:t>地点：</w:t>
      </w:r>
      <w:r>
        <w:rPr>
          <w:rFonts w:hint="eastAsia" w:eastAsia="宋体" w:cs="宋体"/>
          <w:i w:val="0"/>
          <w:iCs w:val="0"/>
          <w:caps w:val="0"/>
          <w:color w:val="333333"/>
          <w:spacing w:val="0"/>
          <w:sz w:val="24"/>
          <w:szCs w:val="24"/>
          <w:shd w:val="clear" w:color="auto" w:fill="FFFFFF"/>
          <w:vertAlign w:val="baseline"/>
          <w:lang w:eastAsia="zh-CN"/>
        </w:rPr>
        <w:t>陕西省榆林市榆阳区航宇路住建局对面三楼中财招标公司多功能会议室</w:t>
      </w:r>
    </w:p>
    <w:p w14:paraId="36DC678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12"/>
          <w:rFonts w:hint="eastAsia" w:ascii="宋体" w:hAnsi="宋体" w:eastAsia="宋体" w:cs="宋体"/>
          <w:b/>
          <w:bCs/>
          <w:i w:val="0"/>
          <w:iCs w:val="0"/>
          <w:caps w:val="0"/>
          <w:color w:val="333333"/>
          <w:spacing w:val="0"/>
          <w:sz w:val="24"/>
          <w:szCs w:val="24"/>
          <w:shd w:val="clear" w:color="auto" w:fill="FFFFFF"/>
          <w:vertAlign w:val="baseline"/>
        </w:rPr>
        <w:t>六、公告期限</w:t>
      </w:r>
    </w:p>
    <w:p w14:paraId="6B4FC40B">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vertAlign w:val="baseline"/>
        </w:rPr>
        <w:t>自本公告发布之日起3个工作日。</w:t>
      </w:r>
    </w:p>
    <w:p w14:paraId="576B652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12"/>
          <w:rFonts w:hint="eastAsia" w:ascii="宋体" w:hAnsi="宋体" w:eastAsia="宋体" w:cs="宋体"/>
          <w:b/>
          <w:bCs/>
          <w:i w:val="0"/>
          <w:iCs w:val="0"/>
          <w:caps w:val="0"/>
          <w:color w:val="333333"/>
          <w:spacing w:val="0"/>
          <w:sz w:val="24"/>
          <w:szCs w:val="24"/>
          <w:shd w:val="clear" w:color="auto" w:fill="FFFFFF"/>
          <w:vertAlign w:val="baseline"/>
        </w:rPr>
        <w:t>七、其他补充事宜</w:t>
      </w:r>
    </w:p>
    <w:p w14:paraId="6B49D6A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shd w:val="clear" w:color="auto" w:fill="FFFFFF"/>
          <w:vertAlign w:val="baseline"/>
          <w:lang w:val="en-US" w:eastAsia="zh-CN"/>
        </w:rPr>
      </w:pPr>
      <w:r>
        <w:rPr>
          <w:rFonts w:hint="eastAsia" w:eastAsia="宋体" w:cs="宋体"/>
          <w:i w:val="0"/>
          <w:iCs w:val="0"/>
          <w:caps w:val="0"/>
          <w:color w:val="333333"/>
          <w:spacing w:val="0"/>
          <w:sz w:val="24"/>
          <w:szCs w:val="24"/>
          <w:shd w:val="clear" w:color="auto" w:fill="FFFFFF"/>
          <w:vertAlign w:val="baseline"/>
          <w:lang w:val="en-US" w:eastAsia="zh-CN"/>
        </w:rPr>
        <w:t>项目名称：</w:t>
      </w:r>
      <w:r>
        <w:rPr>
          <w:rFonts w:hint="eastAsia" w:eastAsia="宋体" w:cs="宋体"/>
          <w:i w:val="0"/>
          <w:iCs w:val="0"/>
          <w:caps w:val="0"/>
          <w:color w:val="333333"/>
          <w:spacing w:val="0"/>
          <w:sz w:val="24"/>
          <w:szCs w:val="24"/>
          <w:shd w:val="clear" w:color="auto" w:fill="FFFFFF"/>
          <w:vertAlign w:val="baseline"/>
          <w:lang w:eastAsia="zh-CN"/>
        </w:rPr>
        <w:t>榆林市公安局机场分局物业管理服务（餐饮）购置项目</w:t>
      </w:r>
    </w:p>
    <w:p w14:paraId="65510FC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特别提醒：（1）投标人可登录全国公共资源交易中心平台（陕西省）（http://www.sxggzyjy.cn/）,选择“电子交易平台-陕西政府采购交易系统-陕西省公共资源交易平台-投标人”进行登录，登录后选择“交易乙方”身份进入投标人界面进行报名并免费下载投标文件；（2）CA锁购买:①现场购买榆林市市民大厦3 楼，E18、E19 窗口,电话: 0912-3452148；②线上购买操作指南：http://www.sobot.com/chat-web/user/chatByDocId.action?docId=829e079c5f0a4bd6a51365f5b942c676&amp;cid=267&amp;robotNo=1）；（3）请投标人按照陕西省财政厅关于政府采购投标人注册登记有关事项的通知中的要求，通过陕西省政府采购网（http://www.ccgp-shaanxi.gov.cn/）注册登记加入陕西省政府采购投标人库；</w:t>
      </w:r>
    </w:p>
    <w:p w14:paraId="3E6E775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12"/>
          <w:rFonts w:hint="eastAsia" w:ascii="宋体" w:hAnsi="宋体" w:eastAsia="宋体" w:cs="宋体"/>
          <w:b/>
          <w:bCs/>
          <w:i w:val="0"/>
          <w:iCs w:val="0"/>
          <w:caps w:val="0"/>
          <w:color w:val="333333"/>
          <w:spacing w:val="0"/>
          <w:sz w:val="24"/>
          <w:szCs w:val="24"/>
          <w:shd w:val="clear" w:color="auto" w:fill="FFFFFF"/>
          <w:vertAlign w:val="baseline"/>
        </w:rPr>
        <w:t>八、对本次招标提出询问，请按以下方式联系。</w:t>
      </w:r>
    </w:p>
    <w:p w14:paraId="7C91B9CA">
      <w:pPr>
        <w:bidi w:val="0"/>
        <w:spacing w:line="360" w:lineRule="auto"/>
        <w:rPr>
          <w:rFonts w:hint="eastAsia" w:ascii="宋体" w:hAnsi="宋体" w:eastAsia="宋体" w:cs="宋体"/>
          <w:sz w:val="24"/>
          <w:szCs w:val="22"/>
        </w:rPr>
      </w:pPr>
      <w:r>
        <w:rPr>
          <w:rFonts w:hint="eastAsia" w:ascii="宋体" w:hAnsi="宋体" w:eastAsia="宋体" w:cs="宋体"/>
          <w:sz w:val="24"/>
          <w:szCs w:val="22"/>
        </w:rPr>
        <w:t>1.采购人信息</w:t>
      </w:r>
    </w:p>
    <w:p w14:paraId="2780F7A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shd w:val="clear" w:color="auto" w:fill="FFFFFF"/>
          <w:vertAlign w:val="baseline"/>
        </w:rPr>
        <w:t>名称：</w:t>
      </w:r>
      <w:r>
        <w:rPr>
          <w:rFonts w:hint="eastAsia" w:eastAsia="宋体" w:cs="宋体"/>
          <w:i w:val="0"/>
          <w:iCs w:val="0"/>
          <w:caps w:val="0"/>
          <w:color w:val="333333"/>
          <w:spacing w:val="0"/>
          <w:sz w:val="24"/>
          <w:szCs w:val="24"/>
          <w:shd w:val="clear" w:color="auto" w:fill="FFFFFF"/>
          <w:vertAlign w:val="baseline"/>
          <w:lang w:eastAsia="zh-CN"/>
        </w:rPr>
        <w:t>榆林市公安局机场分局</w:t>
      </w:r>
    </w:p>
    <w:p w14:paraId="593BFEC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shd w:val="clear" w:color="auto" w:fill="FFFFFF"/>
          <w:vertAlign w:val="baseline"/>
        </w:rPr>
        <w:t>地址：</w:t>
      </w:r>
      <w:r>
        <w:rPr>
          <w:rFonts w:hint="eastAsia" w:eastAsia="宋体" w:cs="宋体"/>
          <w:i w:val="0"/>
          <w:iCs w:val="0"/>
          <w:caps w:val="0"/>
          <w:color w:val="333333"/>
          <w:spacing w:val="0"/>
          <w:sz w:val="24"/>
          <w:szCs w:val="24"/>
          <w:shd w:val="clear" w:color="auto" w:fill="FFFFFF"/>
          <w:vertAlign w:val="baseline"/>
          <w:lang w:eastAsia="zh-CN"/>
        </w:rPr>
        <w:t>陕西省榆林市榆阳区小纪汗乡昌汗界村榆阳机场内</w:t>
      </w:r>
    </w:p>
    <w:p w14:paraId="094877C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shd w:val="clear" w:color="auto" w:fill="FFFFFF"/>
          <w:vertAlign w:val="baseline"/>
        </w:rPr>
        <w:t>联系方式：</w:t>
      </w:r>
      <w:r>
        <w:rPr>
          <w:rFonts w:hint="eastAsia" w:eastAsia="宋体" w:cs="宋体"/>
          <w:i w:val="0"/>
          <w:iCs w:val="0"/>
          <w:caps w:val="0"/>
          <w:color w:val="333333"/>
          <w:spacing w:val="0"/>
          <w:sz w:val="24"/>
          <w:szCs w:val="24"/>
          <w:shd w:val="clear" w:color="auto" w:fill="FFFFFF"/>
          <w:vertAlign w:val="baseline"/>
          <w:lang w:eastAsia="zh-CN"/>
        </w:rPr>
        <w:t>0912-3457938</w:t>
      </w:r>
    </w:p>
    <w:p w14:paraId="1321F0E0">
      <w:pPr>
        <w:bidi w:val="0"/>
        <w:spacing w:line="360" w:lineRule="auto"/>
        <w:rPr>
          <w:rFonts w:hint="eastAsia" w:ascii="宋体" w:hAnsi="宋体" w:eastAsia="宋体" w:cs="宋体"/>
          <w:sz w:val="24"/>
          <w:szCs w:val="22"/>
        </w:rPr>
      </w:pPr>
      <w:r>
        <w:rPr>
          <w:rFonts w:hint="eastAsia" w:ascii="宋体" w:hAnsi="宋体" w:eastAsia="宋体" w:cs="宋体"/>
          <w:sz w:val="24"/>
          <w:szCs w:val="22"/>
        </w:rPr>
        <w:t>2.采购代理机构信息</w:t>
      </w:r>
    </w:p>
    <w:p w14:paraId="4B6F8EC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名称：陕西中财招标代理有限公司</w:t>
      </w:r>
    </w:p>
    <w:p w14:paraId="45E4951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地址：陕西省榆林市榆阳区航宇路住建局正对面（中财）二楼</w:t>
      </w:r>
    </w:p>
    <w:p w14:paraId="0168039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联系方式：0912-8101110</w:t>
      </w:r>
      <w:r>
        <w:rPr>
          <w:rFonts w:hint="eastAsia" w:eastAsia="宋体" w:cs="宋体"/>
          <w:i w:val="0"/>
          <w:iCs w:val="0"/>
          <w:caps w:val="0"/>
          <w:color w:val="333333"/>
          <w:spacing w:val="0"/>
          <w:sz w:val="24"/>
          <w:szCs w:val="24"/>
          <w:shd w:val="clear" w:color="auto" w:fill="FFFFFF"/>
          <w:vertAlign w:val="baseline"/>
          <w:lang w:eastAsia="zh-CN"/>
        </w:rPr>
        <w:t>、</w:t>
      </w:r>
      <w:r>
        <w:rPr>
          <w:rFonts w:hint="eastAsia" w:eastAsia="宋体" w:cs="宋体"/>
          <w:i w:val="0"/>
          <w:iCs w:val="0"/>
          <w:caps w:val="0"/>
          <w:color w:val="333333"/>
          <w:spacing w:val="0"/>
          <w:sz w:val="24"/>
          <w:szCs w:val="24"/>
          <w:shd w:val="clear" w:color="auto" w:fill="FFFFFF"/>
          <w:vertAlign w:val="baseline"/>
          <w:lang w:val="en-US" w:eastAsia="zh-CN"/>
        </w:rPr>
        <w:t>18329267972</w:t>
      </w:r>
    </w:p>
    <w:p w14:paraId="0BE9E28C">
      <w:pPr>
        <w:bidi w:val="0"/>
        <w:spacing w:line="360" w:lineRule="auto"/>
        <w:rPr>
          <w:rFonts w:hint="eastAsia" w:ascii="宋体" w:hAnsi="宋体" w:eastAsia="宋体" w:cs="宋体"/>
          <w:sz w:val="24"/>
          <w:szCs w:val="22"/>
        </w:rPr>
      </w:pPr>
      <w:r>
        <w:rPr>
          <w:rFonts w:hint="eastAsia" w:ascii="宋体" w:hAnsi="宋体" w:eastAsia="宋体" w:cs="宋体"/>
          <w:sz w:val="24"/>
          <w:szCs w:val="22"/>
        </w:rPr>
        <w:t>3.项目联系方式</w:t>
      </w:r>
    </w:p>
    <w:p w14:paraId="3C19899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shd w:val="clear" w:color="auto" w:fill="FFFFFF"/>
          <w:vertAlign w:val="baseline"/>
        </w:rPr>
      </w:pPr>
      <w:r>
        <w:rPr>
          <w:rFonts w:hint="eastAsia" w:ascii="宋体" w:hAnsi="宋体" w:eastAsia="宋体" w:cs="宋体"/>
          <w:i w:val="0"/>
          <w:iCs w:val="0"/>
          <w:caps w:val="0"/>
          <w:color w:val="333333"/>
          <w:spacing w:val="0"/>
          <w:sz w:val="24"/>
          <w:szCs w:val="24"/>
          <w:shd w:val="clear" w:color="auto" w:fill="FFFFFF"/>
          <w:vertAlign w:val="baseline"/>
        </w:rPr>
        <w:t>项目联系人：冯莹</w:t>
      </w:r>
    </w:p>
    <w:p w14:paraId="54CE14B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pPr>
      <w:r>
        <w:rPr>
          <w:rFonts w:hint="eastAsia" w:ascii="宋体" w:hAnsi="宋体" w:eastAsia="宋体" w:cs="宋体"/>
          <w:i w:val="0"/>
          <w:iCs w:val="0"/>
          <w:caps w:val="0"/>
          <w:color w:val="333333"/>
          <w:spacing w:val="0"/>
          <w:sz w:val="24"/>
          <w:szCs w:val="24"/>
          <w:shd w:val="clear" w:color="auto" w:fill="FFFFFF"/>
          <w:vertAlign w:val="baseline"/>
        </w:rPr>
        <w:t>电话：0912-8101110</w:t>
      </w:r>
      <w:r>
        <w:rPr>
          <w:rFonts w:hint="eastAsia" w:eastAsia="宋体" w:cs="宋体"/>
          <w:i w:val="0"/>
          <w:iCs w:val="0"/>
          <w:caps w:val="0"/>
          <w:color w:val="333333"/>
          <w:spacing w:val="0"/>
          <w:sz w:val="24"/>
          <w:szCs w:val="24"/>
          <w:shd w:val="clear" w:color="auto" w:fill="FFFFFF"/>
          <w:vertAlign w:val="baseline"/>
          <w:lang w:eastAsia="zh-CN"/>
        </w:rPr>
        <w:t>、</w:t>
      </w:r>
      <w:r>
        <w:rPr>
          <w:rFonts w:hint="eastAsia" w:eastAsia="宋体" w:cs="宋体"/>
          <w:i w:val="0"/>
          <w:iCs w:val="0"/>
          <w:caps w:val="0"/>
          <w:color w:val="333333"/>
          <w:spacing w:val="0"/>
          <w:sz w:val="24"/>
          <w:szCs w:val="24"/>
          <w:shd w:val="clear" w:color="auto" w:fill="FFFFFF"/>
          <w:vertAlign w:val="baseline"/>
          <w:lang w:val="en-US" w:eastAsia="zh-CN"/>
        </w:rPr>
        <w:t>18329267972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D63614"/>
    <w:multiLevelType w:val="singleLevel"/>
    <w:tmpl w:val="3AD6361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3167E2"/>
    <w:rsid w:val="51004BE6"/>
    <w:rsid w:val="7F4915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20" w:beforeLines="0" w:beforeAutospacing="0" w:after="20" w:afterLines="0" w:afterAutospacing="0" w:line="360" w:lineRule="auto"/>
      <w:jc w:val="center"/>
      <w:outlineLvl w:val="0"/>
    </w:pPr>
    <w:rPr>
      <w:rFonts w:ascii="Times New Roman" w:hAnsi="Times New Roman" w:eastAsia="宋体"/>
      <w:b/>
      <w:kern w:val="44"/>
      <w:sz w:val="32"/>
    </w:rPr>
  </w:style>
  <w:style w:type="paragraph" w:styleId="3">
    <w:name w:val="heading 2"/>
    <w:basedOn w:val="1"/>
    <w:next w:val="1"/>
    <w:semiHidden/>
    <w:unhideWhenUsed/>
    <w:qFormat/>
    <w:uiPriority w:val="0"/>
    <w:pPr>
      <w:keepNext/>
      <w:keepLines/>
      <w:spacing w:before="140" w:beforeLines="0" w:beforeAutospacing="0" w:after="140" w:afterLines="0" w:afterAutospacing="0" w:line="240" w:lineRule="auto"/>
      <w:jc w:val="center"/>
      <w:outlineLvl w:val="1"/>
    </w:pPr>
    <w:rPr>
      <w:rFonts w:ascii="Arial" w:hAnsi="Arial" w:eastAsia="宋体" w:cs="Times New Roman"/>
      <w:b/>
      <w:snapToGrid w:val="0"/>
      <w:color w:val="000000"/>
      <w:kern w:val="0"/>
      <w:sz w:val="28"/>
      <w:szCs w:val="21"/>
      <w:lang w:eastAsia="en-US"/>
    </w:rPr>
  </w:style>
  <w:style w:type="paragraph" w:styleId="4">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 w:type="paragraph" w:styleId="7">
    <w:name w:val="envelope return"/>
    <w:basedOn w:val="1"/>
    <w:qFormat/>
    <w:uiPriority w:val="0"/>
    <w:pPr>
      <w:widowControl w:val="0"/>
      <w:snapToGrid w:val="0"/>
      <w:jc w:val="both"/>
    </w:pPr>
    <w:rPr>
      <w:rFonts w:ascii="Arial" w:hAnsi="Arial"/>
      <w:kern w:val="2"/>
      <w:sz w:val="21"/>
    </w:rPr>
  </w:style>
  <w:style w:type="paragraph" w:styleId="8">
    <w:name w:val="header"/>
    <w:basedOn w:val="1"/>
    <w:uiPriority w:val="0"/>
    <w:pPr>
      <w:pBdr>
        <w:bottom w:val="single" w:color="auto" w:sz="6" w:space="1"/>
      </w:pBdr>
      <w:tabs>
        <w:tab w:val="center" w:pos="4153"/>
        <w:tab w:val="right" w:pos="8306"/>
      </w:tabs>
      <w:adjustRightInd w:val="0"/>
      <w:spacing w:line="240" w:lineRule="atLeast"/>
      <w:jc w:val="center"/>
    </w:pPr>
    <w:rPr>
      <w:kern w:val="0"/>
      <w:sz w:val="18"/>
    </w:rPr>
  </w:style>
  <w:style w:type="paragraph" w:styleId="9">
    <w:name w:val="Normal (Web)"/>
    <w:basedOn w:val="1"/>
    <w:next w:val="7"/>
    <w:qFormat/>
    <w:uiPriority w:val="0"/>
    <w:pPr>
      <w:widowControl/>
      <w:spacing w:before="100" w:beforeLines="0" w:beforeAutospacing="1" w:after="100" w:afterLines="0" w:afterAutospacing="1"/>
      <w:jc w:val="left"/>
    </w:pPr>
    <w:rPr>
      <w:rFonts w:ascii="宋体" w:hAnsi="宋体"/>
      <w:kern w:val="0"/>
      <w:sz w:val="24"/>
    </w:rPr>
  </w:style>
  <w:style w:type="character" w:styleId="12">
    <w:name w:val="Strong"/>
    <w:basedOn w:val="11"/>
    <w:qFormat/>
    <w:uiPriority w:val="0"/>
    <w:rPr>
      <w:b/>
    </w:rPr>
  </w:style>
  <w:style w:type="paragraph" w:customStyle="1" w:styleId="13">
    <w:name w:val=" Char Char1 Char"/>
    <w:basedOn w:val="1"/>
    <w:uiPriority w:val="0"/>
    <w:rPr>
      <w:rFonts w:ascii="宋体" w:hAnsi="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3</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2024-09-07T07:41:00Z</dcterms:created>
  <dc:creator>user</dc:creator>
  <cp:lastModifiedBy>WPS_1460553866</cp:lastModifiedBy>
  <dcterms:modified xsi:type="dcterms:W3CDTF">2025-08-04T08:32:20Z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E9AD2F231B734F14A3CEFF1925DE308D_12</vt:lpwstr>
  </property>
  <property fmtid="{D5CDD505-2E9C-101B-9397-08002B2CF9AE}" pid="4" name="KSOTemplateDocerSaveRecord">
    <vt:lpwstr>eyJoZGlkIjoiOTJiZDU3NWRiZTE5M2ZmNmE0NjZmZDcxMzMzNGZjNjciLCJ1c2VySWQiOiIyMTA5Nzk1NzMifQ==</vt:lpwstr>
  </property>
</Properties>
</file>