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D3EAD97">
      <w:pPr>
        <w:autoSpaceDE w:val="0"/>
        <w:autoSpaceDN w:val="0"/>
        <w:adjustRightInd w:val="0"/>
        <w:snapToGrid w:val="0"/>
        <w:spacing w:line="300" w:lineRule="auto"/>
        <w:contextualSpacing/>
        <w:textAlignment w:val="bottom"/>
        <w:rPr>
          <w:rFonts w:hint="default" w:ascii="方正书宋简体" w:hAnsi="方正仿宋_GBK" w:eastAsia="Arial Unicode MS" w:cs="方正仿宋_GBK"/>
          <w:b w:val="0"/>
          <w:bCs w:val="0"/>
          <w:color w:val="000000"/>
          <w:sz w:val="32"/>
          <w:szCs w:val="24"/>
          <w:highlight w:val="none"/>
          <w:lang w:val="en-US"/>
        </w:rPr>
      </w:pPr>
      <w:r>
        <w:rPr>
          <w:rFonts w:hint="eastAsia" w:ascii="方正书宋简体" w:hAnsi="方正仿宋_GBK" w:eastAsia="方正书宋简体" w:cs="方正仿宋_GBK"/>
          <w:color w:val="000000"/>
          <w:sz w:val="32"/>
          <w:szCs w:val="24"/>
          <w:highlight w:val="none"/>
        </w:rPr>
        <w:t>项目编号：</w:t>
      </w:r>
      <w:r>
        <w:rPr>
          <w:rFonts w:hint="eastAsia" w:ascii="方正书宋简体" w:hAnsi="方正仿宋_GBK" w:eastAsia="方正书宋简体" w:cs="方正仿宋_GBK"/>
          <w:color w:val="000000"/>
          <w:sz w:val="32"/>
          <w:szCs w:val="24"/>
          <w:highlight w:val="none"/>
          <w:lang w:eastAsia="zh-CN"/>
        </w:rPr>
        <w:t>RTZB-</w:t>
      </w:r>
      <w:r>
        <w:rPr>
          <w:rFonts w:hint="eastAsia" w:ascii="方正书宋简体" w:hAnsi="方正仿宋_GBK" w:eastAsia="方正书宋简体" w:cs="方正仿宋_GBK"/>
          <w:color w:val="000000"/>
          <w:sz w:val="32"/>
          <w:szCs w:val="24"/>
          <w:highlight w:val="none"/>
          <w:lang w:val="en-US" w:eastAsia="zh-CN"/>
        </w:rPr>
        <w:t>2025</w:t>
      </w:r>
      <w:r>
        <w:rPr>
          <w:rFonts w:hint="eastAsia" w:ascii="方正书宋简体" w:hAnsi="方正仿宋_GBK" w:eastAsia="方正书宋简体" w:cs="方正仿宋_GBK"/>
          <w:color w:val="000000"/>
          <w:sz w:val="32"/>
          <w:szCs w:val="24"/>
          <w:highlight w:val="none"/>
          <w:lang w:eastAsia="zh-CN"/>
        </w:rPr>
        <w:t>-</w:t>
      </w:r>
      <w:r>
        <w:rPr>
          <w:rFonts w:hint="eastAsia" w:ascii="方正书宋简体" w:hAnsi="方正仿宋_GBK" w:eastAsia="方正书宋简体" w:cs="方正仿宋_GBK"/>
          <w:color w:val="000000"/>
          <w:sz w:val="32"/>
          <w:szCs w:val="24"/>
          <w:highlight w:val="none"/>
          <w:lang w:val="en-US" w:eastAsia="zh-CN"/>
        </w:rPr>
        <w:t>2056</w:t>
      </w:r>
    </w:p>
    <w:p w14:paraId="4E6F5A9C">
      <w:pPr>
        <w:pStyle w:val="18"/>
        <w:rPr>
          <w:color w:val="000000"/>
          <w:highlight w:val="none"/>
        </w:rPr>
      </w:pPr>
    </w:p>
    <w:p w14:paraId="3089F7DD">
      <w:pPr>
        <w:rPr>
          <w:color w:val="000000"/>
          <w:highlight w:val="none"/>
        </w:rPr>
      </w:pPr>
    </w:p>
    <w:p w14:paraId="6407D525">
      <w:pPr>
        <w:rPr>
          <w:color w:val="000000"/>
          <w:highlight w:val="none"/>
        </w:rPr>
      </w:pPr>
    </w:p>
    <w:p w14:paraId="0F97E3D0">
      <w:pPr>
        <w:rPr>
          <w:color w:val="000000"/>
          <w:highlight w:val="none"/>
        </w:rPr>
      </w:pPr>
    </w:p>
    <w:p w14:paraId="14208583">
      <w:pPr>
        <w:tabs>
          <w:tab w:val="left" w:pos="1134"/>
        </w:tabs>
        <w:autoSpaceDE w:val="0"/>
        <w:autoSpaceDN w:val="0"/>
        <w:adjustRightInd w:val="0"/>
        <w:snapToGrid w:val="0"/>
        <w:jc w:val="center"/>
        <w:textAlignment w:val="bottom"/>
        <w:rPr>
          <w:rFonts w:ascii="方正仿宋_GBK" w:hAnsi="方正仿宋_GBK" w:eastAsia="方正仿宋_GBK" w:cs="方正仿宋_GBK"/>
          <w:color w:val="000000"/>
          <w:sz w:val="24"/>
          <w:szCs w:val="24"/>
          <w:highlight w:val="none"/>
        </w:rPr>
      </w:pPr>
    </w:p>
    <w:p w14:paraId="611C7537">
      <w:pPr>
        <w:pStyle w:val="10"/>
        <w:adjustRightInd w:val="0"/>
        <w:snapToGrid w:val="0"/>
        <w:spacing w:line="800" w:lineRule="exact"/>
        <w:ind w:firstLine="0" w:firstLineChars="0"/>
        <w:jc w:val="center"/>
        <w:rPr>
          <w:rFonts w:hint="eastAsia" w:ascii="Arial Unicode MS" w:hAnsi="Arial Unicode MS" w:eastAsia="Arial Unicode MS" w:cs="Arial Unicode MS"/>
          <w:color w:val="000000"/>
          <w:kern w:val="0"/>
          <w:sz w:val="44"/>
          <w:szCs w:val="44"/>
          <w:highlight w:val="none"/>
          <w:lang w:eastAsia="zh-CN"/>
        </w:rPr>
      </w:pPr>
    </w:p>
    <w:p w14:paraId="32CA88D9">
      <w:pPr>
        <w:jc w:val="center"/>
        <w:outlineLvl w:val="9"/>
        <w:rPr>
          <w:rFonts w:hint="eastAsia" w:ascii="Arial Unicode MS" w:hAnsi="Arial Unicode MS" w:eastAsia="Arial Unicode MS" w:cs="Arial Unicode MS"/>
          <w:color w:val="000000"/>
          <w:sz w:val="48"/>
          <w:szCs w:val="36"/>
          <w:highlight w:val="none"/>
          <w:lang w:eastAsia="zh-CN"/>
        </w:rPr>
      </w:pPr>
      <w:bookmarkStart w:id="0" w:name="_Toc7035"/>
    </w:p>
    <w:p w14:paraId="51B8A8E7">
      <w:pPr>
        <w:jc w:val="center"/>
        <w:rPr>
          <w:rFonts w:hint="eastAsia" w:ascii="方正小标宋简体" w:hAnsi="方正小标宋简体" w:eastAsia="方正小标宋简体" w:cs="方正小标宋简体"/>
          <w:color w:val="000000"/>
          <w:kern w:val="0"/>
          <w:sz w:val="48"/>
          <w:szCs w:val="36"/>
          <w:lang w:eastAsia="zh-CN"/>
        </w:rPr>
      </w:pPr>
      <w:r>
        <w:rPr>
          <w:rFonts w:hint="eastAsia" w:ascii="方正小标宋简体" w:hAnsi="方正小标宋简体" w:eastAsia="方正小标宋简体" w:cs="方正小标宋简体"/>
          <w:color w:val="000000"/>
          <w:kern w:val="0"/>
          <w:sz w:val="48"/>
          <w:szCs w:val="36"/>
          <w:lang w:eastAsia="zh-CN"/>
        </w:rPr>
        <w:t>2025年度省控交叉运维标准气体采购项目</w:t>
      </w:r>
    </w:p>
    <w:bookmarkEnd w:id="0"/>
    <w:p w14:paraId="3ADDB4E4">
      <w:pPr>
        <w:jc w:val="center"/>
        <w:outlineLvl w:val="9"/>
        <w:rPr>
          <w:rFonts w:hint="eastAsia" w:ascii="Arial Unicode MS" w:hAnsi="Arial Unicode MS" w:eastAsia="Arial Unicode MS" w:cs="Arial Unicode MS"/>
          <w:color w:val="000000"/>
          <w:sz w:val="56"/>
          <w:szCs w:val="44"/>
          <w:highlight w:val="none"/>
          <w:lang w:eastAsia="zh-CN"/>
        </w:rPr>
      </w:pPr>
    </w:p>
    <w:p w14:paraId="4EBB0C49">
      <w:pPr>
        <w:jc w:val="center"/>
        <w:rPr>
          <w:rFonts w:hint="eastAsia" w:ascii="方正小标宋简体" w:hAnsi="方正小标宋简体" w:eastAsia="方正小标宋简体" w:cs="方正小标宋简体"/>
          <w:color w:val="000000"/>
          <w:kern w:val="0"/>
          <w:sz w:val="56"/>
          <w:szCs w:val="44"/>
          <w:lang w:eastAsia="zh-CN"/>
        </w:rPr>
      </w:pPr>
      <w:r>
        <w:rPr>
          <w:rFonts w:hint="eastAsia" w:ascii="方正小标宋简体" w:hAnsi="方正小标宋简体" w:eastAsia="方正小标宋简体" w:cs="方正小标宋简体"/>
          <w:color w:val="000000"/>
          <w:kern w:val="0"/>
          <w:sz w:val="56"/>
          <w:szCs w:val="44"/>
          <w:lang w:eastAsia="zh-CN"/>
        </w:rPr>
        <w:t>招标文件</w:t>
      </w:r>
    </w:p>
    <w:p w14:paraId="465A163C">
      <w:pPr>
        <w:jc w:val="center"/>
        <w:rPr>
          <w:color w:val="000000"/>
          <w:sz w:val="44"/>
          <w:szCs w:val="44"/>
          <w:highlight w:val="none"/>
        </w:rPr>
      </w:pPr>
    </w:p>
    <w:p w14:paraId="602FADAB">
      <w:pPr>
        <w:rPr>
          <w:color w:val="000000"/>
          <w:highlight w:val="none"/>
        </w:rPr>
      </w:pPr>
    </w:p>
    <w:p w14:paraId="53AA0F81">
      <w:pPr>
        <w:pStyle w:val="45"/>
        <w:ind w:left="0" w:leftChars="0" w:firstLine="0" w:firstLineChars="0"/>
        <w:rPr>
          <w:color w:val="000000"/>
          <w:highlight w:val="none"/>
        </w:rPr>
      </w:pPr>
    </w:p>
    <w:p w14:paraId="6AC14ACE">
      <w:pPr>
        <w:rPr>
          <w:highlight w:val="none"/>
        </w:rPr>
      </w:pPr>
    </w:p>
    <w:p w14:paraId="763157DD">
      <w:pPr>
        <w:pStyle w:val="18"/>
        <w:rPr>
          <w:highlight w:val="none"/>
        </w:rPr>
      </w:pPr>
    </w:p>
    <w:p w14:paraId="644780B1">
      <w:pPr>
        <w:rPr>
          <w:highlight w:val="none"/>
        </w:rPr>
      </w:pPr>
    </w:p>
    <w:p w14:paraId="3C672CB4">
      <w:pPr>
        <w:overflowPunct w:val="0"/>
        <w:autoSpaceDE w:val="0"/>
        <w:autoSpaceDN w:val="0"/>
        <w:adjustRightInd w:val="0"/>
        <w:snapToGrid w:val="0"/>
        <w:spacing w:line="600" w:lineRule="exact"/>
        <w:jc w:val="center"/>
        <w:rPr>
          <w:rFonts w:hint="eastAsia" w:ascii="Arial Unicode MS" w:hAnsi="Arial Unicode MS" w:eastAsia="Arial Unicode MS" w:cs="Arial Unicode MS"/>
          <w:sz w:val="32"/>
          <w:szCs w:val="28"/>
          <w:highlight w:val="none"/>
        </w:rPr>
      </w:pPr>
    </w:p>
    <w:p w14:paraId="6FCE6FC1">
      <w:pPr>
        <w:overflowPunct w:val="0"/>
        <w:autoSpaceDE w:val="0"/>
        <w:autoSpaceDN w:val="0"/>
        <w:adjustRightInd w:val="0"/>
        <w:snapToGrid w:val="0"/>
        <w:spacing w:line="600" w:lineRule="exact"/>
        <w:jc w:val="center"/>
        <w:rPr>
          <w:rFonts w:hint="eastAsia" w:ascii="Arial Unicode MS" w:hAnsi="Arial Unicode MS" w:eastAsia="Arial Unicode MS" w:cs="Arial Unicode MS"/>
          <w:sz w:val="32"/>
          <w:szCs w:val="28"/>
          <w:highlight w:val="none"/>
          <w:lang w:eastAsia="zh-CN"/>
        </w:rPr>
      </w:pPr>
    </w:p>
    <w:p w14:paraId="08A6F750">
      <w:pPr>
        <w:overflowPunct w:val="0"/>
        <w:autoSpaceDE w:val="0"/>
        <w:autoSpaceDN w:val="0"/>
        <w:adjustRightInd w:val="0"/>
        <w:snapToGrid w:val="0"/>
        <w:spacing w:line="600" w:lineRule="exact"/>
        <w:jc w:val="center"/>
        <w:rPr>
          <w:rFonts w:hint="eastAsia" w:ascii="Arial Unicode MS" w:hAnsi="Arial Unicode MS" w:eastAsia="Arial Unicode MS" w:cs="Arial Unicode MS"/>
          <w:sz w:val="32"/>
          <w:szCs w:val="28"/>
          <w:highlight w:val="none"/>
          <w:lang w:eastAsia="zh-CN"/>
        </w:rPr>
      </w:pPr>
      <w:r>
        <w:rPr>
          <w:rFonts w:hint="eastAsia" w:ascii="Arial Unicode MS" w:hAnsi="Arial Unicode MS" w:eastAsia="Arial Unicode MS" w:cs="Arial Unicode MS"/>
          <w:sz w:val="32"/>
          <w:szCs w:val="28"/>
          <w:highlight w:val="none"/>
          <w:lang w:eastAsia="zh-CN"/>
        </w:rPr>
        <w:t>西安市环境监测站</w:t>
      </w:r>
    </w:p>
    <w:p w14:paraId="00A7FAD0">
      <w:pPr>
        <w:overflowPunct w:val="0"/>
        <w:autoSpaceDE w:val="0"/>
        <w:autoSpaceDN w:val="0"/>
        <w:adjustRightInd w:val="0"/>
        <w:snapToGrid w:val="0"/>
        <w:spacing w:line="600" w:lineRule="exact"/>
        <w:jc w:val="center"/>
        <w:rPr>
          <w:rFonts w:ascii="Arial Unicode MS" w:hAnsi="Arial Unicode MS" w:eastAsia="Arial Unicode MS" w:cs="Arial Unicode MS"/>
          <w:color w:val="000000"/>
          <w:sz w:val="32"/>
          <w:szCs w:val="28"/>
          <w:highlight w:val="none"/>
          <w:u w:val="single"/>
        </w:rPr>
      </w:pPr>
      <w:r>
        <w:rPr>
          <w:rFonts w:hint="eastAsia" w:ascii="Arial Unicode MS" w:hAnsi="Arial Unicode MS" w:eastAsia="Arial Unicode MS" w:cs="Arial Unicode MS"/>
          <w:color w:val="000000"/>
          <w:sz w:val="32"/>
          <w:szCs w:val="28"/>
          <w:highlight w:val="none"/>
        </w:rPr>
        <w:t>陕西瑞通工程造价咨询有限公司</w:t>
      </w:r>
    </w:p>
    <w:p w14:paraId="29E93DAF">
      <w:pPr>
        <w:pStyle w:val="10"/>
        <w:adjustRightInd w:val="0"/>
        <w:snapToGrid w:val="0"/>
        <w:spacing w:line="600" w:lineRule="exact"/>
        <w:ind w:firstLine="0" w:firstLineChars="0"/>
        <w:jc w:val="center"/>
        <w:rPr>
          <w:rFonts w:ascii="宋体" w:hAnsi="宋体" w:cs="宋体"/>
          <w:b/>
          <w:bCs/>
          <w:color w:val="000000"/>
          <w:sz w:val="32"/>
          <w:szCs w:val="32"/>
          <w:highlight w:val="none"/>
          <w:lang w:val="zh-CN"/>
        </w:rPr>
      </w:pPr>
      <w:r>
        <w:rPr>
          <w:rFonts w:hint="eastAsia" w:ascii="Arial Unicode MS" w:hAnsi="Arial Unicode MS" w:eastAsia="Arial Unicode MS" w:cs="Arial Unicode MS"/>
          <w:color w:val="000000"/>
          <w:sz w:val="32"/>
          <w:szCs w:val="28"/>
          <w:highlight w:val="none"/>
        </w:rPr>
        <w:t>二〇二</w:t>
      </w:r>
      <w:r>
        <w:rPr>
          <w:rFonts w:hint="eastAsia" w:ascii="Arial Unicode MS" w:hAnsi="Arial Unicode MS" w:eastAsia="Arial Unicode MS" w:cs="Arial Unicode MS"/>
          <w:color w:val="000000"/>
          <w:sz w:val="32"/>
          <w:szCs w:val="28"/>
          <w:highlight w:val="none"/>
          <w:lang w:val="en-US" w:eastAsia="zh-CN"/>
        </w:rPr>
        <w:t>五</w:t>
      </w:r>
      <w:r>
        <w:rPr>
          <w:rFonts w:hint="eastAsia" w:ascii="Arial Unicode MS" w:hAnsi="Arial Unicode MS" w:eastAsia="Arial Unicode MS" w:cs="Arial Unicode MS"/>
          <w:color w:val="000000"/>
          <w:sz w:val="32"/>
          <w:szCs w:val="28"/>
          <w:highlight w:val="none"/>
        </w:rPr>
        <w:t>年</w:t>
      </w:r>
      <w:r>
        <w:rPr>
          <w:rFonts w:hint="eastAsia" w:ascii="Arial Unicode MS" w:hAnsi="Arial Unicode MS" w:eastAsia="Arial Unicode MS" w:cs="Arial Unicode MS"/>
          <w:color w:val="000000"/>
          <w:sz w:val="32"/>
          <w:szCs w:val="28"/>
          <w:highlight w:val="none"/>
          <w:lang w:val="en-US" w:eastAsia="zh-CN"/>
        </w:rPr>
        <w:t>七</w:t>
      </w:r>
      <w:r>
        <w:rPr>
          <w:rFonts w:hint="eastAsia" w:ascii="Arial Unicode MS" w:hAnsi="Arial Unicode MS" w:eastAsia="Arial Unicode MS" w:cs="Arial Unicode MS"/>
          <w:color w:val="000000"/>
          <w:sz w:val="32"/>
          <w:szCs w:val="28"/>
          <w:highlight w:val="none"/>
        </w:rPr>
        <w:t>月</w:t>
      </w:r>
      <w:r>
        <w:rPr>
          <w:rFonts w:hint="eastAsia" w:ascii="宋体" w:hAnsi="宋体" w:cs="宋体"/>
          <w:color w:val="000000"/>
          <w:sz w:val="24"/>
          <w:highlight w:val="none"/>
        </w:rPr>
        <w:br w:type="page"/>
      </w:r>
      <w:bookmarkStart w:id="1" w:name="_Toc414957504"/>
      <w:bookmarkStart w:id="2" w:name="_Toc286232600"/>
      <w:bookmarkStart w:id="3" w:name="_Toc238899375"/>
      <w:bookmarkStart w:id="4" w:name="_Toc318472191"/>
      <w:bookmarkStart w:id="5" w:name="_Toc414957199"/>
      <w:bookmarkStart w:id="6" w:name="_Toc235544701"/>
      <w:bookmarkStart w:id="7" w:name="_Toc67280973"/>
      <w:r>
        <w:rPr>
          <w:rFonts w:hint="eastAsia" w:ascii="宋体" w:hAnsi="宋体" w:cs="宋体"/>
          <w:b/>
          <w:bCs/>
          <w:color w:val="000000"/>
          <w:spacing w:val="20"/>
          <w:sz w:val="40"/>
          <w:szCs w:val="40"/>
          <w:highlight w:val="none"/>
          <w:lang w:val="zh-CN"/>
        </w:rPr>
        <w:t>温馨提示</w:t>
      </w:r>
    </w:p>
    <w:p w14:paraId="1DE0981B">
      <w:pPr>
        <w:tabs>
          <w:tab w:val="left" w:pos="3464"/>
        </w:tabs>
        <w:adjustRightInd w:val="0"/>
        <w:snapToGrid w:val="0"/>
        <w:spacing w:before="156" w:beforeLines="50" w:after="156" w:afterLines="50"/>
        <w:ind w:firstLine="562" w:firstLineChars="200"/>
        <w:rPr>
          <w:rFonts w:ascii="宋体" w:hAnsi="宋体" w:cs="宋体"/>
          <w:b/>
          <w:bCs/>
          <w:color w:val="000000"/>
          <w:sz w:val="28"/>
          <w:szCs w:val="21"/>
          <w:highlight w:val="none"/>
        </w:rPr>
      </w:pPr>
    </w:p>
    <w:p w14:paraId="15A495DD">
      <w:pPr>
        <w:tabs>
          <w:tab w:val="left" w:pos="3464"/>
        </w:tabs>
        <w:adjustRightInd w:val="0"/>
        <w:snapToGrid w:val="0"/>
        <w:spacing w:before="156" w:beforeLines="50" w:after="156" w:afterLines="50"/>
        <w:ind w:firstLine="562" w:firstLineChars="200"/>
        <w:rPr>
          <w:rFonts w:ascii="宋体" w:hAnsi="宋体" w:cs="宋体"/>
          <w:b/>
          <w:bCs/>
          <w:color w:val="000000"/>
          <w:sz w:val="28"/>
          <w:szCs w:val="21"/>
          <w:highlight w:val="none"/>
        </w:rPr>
      </w:pPr>
      <w:r>
        <w:rPr>
          <w:rFonts w:hint="eastAsia" w:ascii="宋体" w:hAnsi="宋体" w:cs="宋体"/>
          <w:b/>
          <w:bCs/>
          <w:color w:val="000000"/>
          <w:sz w:val="28"/>
          <w:szCs w:val="21"/>
          <w:highlight w:val="none"/>
        </w:rPr>
        <w:t>1</w:t>
      </w:r>
      <w:r>
        <w:rPr>
          <w:rFonts w:ascii="宋体" w:hAnsi="宋体" w:cs="宋体"/>
          <w:b/>
          <w:bCs/>
          <w:color w:val="000000"/>
          <w:sz w:val="28"/>
          <w:szCs w:val="21"/>
          <w:highlight w:val="none"/>
        </w:rPr>
        <w:t>.</w:t>
      </w:r>
      <w:r>
        <w:rPr>
          <w:rFonts w:hint="eastAsia" w:ascii="宋体" w:hAnsi="宋体" w:cs="宋体"/>
          <w:b/>
          <w:bCs/>
          <w:color w:val="000000"/>
          <w:sz w:val="28"/>
          <w:szCs w:val="21"/>
          <w:highlight w:val="none"/>
        </w:rPr>
        <w:t>购买</w:t>
      </w:r>
      <w:r>
        <w:rPr>
          <w:rFonts w:hint="eastAsia" w:ascii="宋体" w:hAnsi="宋体" w:cs="宋体"/>
          <w:b/>
          <w:bCs/>
          <w:color w:val="000000"/>
          <w:sz w:val="28"/>
          <w:szCs w:val="21"/>
          <w:highlight w:val="none"/>
          <w:lang w:val="en-US" w:eastAsia="zh-CN"/>
        </w:rPr>
        <w:t>招</w:t>
      </w:r>
      <w:r>
        <w:rPr>
          <w:rFonts w:hint="eastAsia" w:ascii="宋体" w:hAnsi="宋体" w:cs="宋体"/>
          <w:b/>
          <w:bCs/>
          <w:color w:val="000000"/>
          <w:sz w:val="28"/>
          <w:szCs w:val="21"/>
          <w:highlight w:val="none"/>
          <w:lang w:eastAsia="zh-CN"/>
        </w:rPr>
        <w:t>标</w:t>
      </w:r>
      <w:r>
        <w:rPr>
          <w:rFonts w:hint="eastAsia" w:ascii="宋体" w:hAnsi="宋体" w:cs="宋体"/>
          <w:b/>
          <w:bCs/>
          <w:color w:val="000000"/>
          <w:sz w:val="28"/>
          <w:szCs w:val="21"/>
          <w:highlight w:val="none"/>
        </w:rPr>
        <w:t>文件后，请仔细阅读，如有疑问请来电咨询：</w:t>
      </w:r>
    </w:p>
    <w:p w14:paraId="608911C9">
      <w:pPr>
        <w:tabs>
          <w:tab w:val="left" w:pos="400"/>
        </w:tabs>
        <w:adjustRightInd w:val="0"/>
        <w:snapToGrid w:val="0"/>
        <w:spacing w:line="500" w:lineRule="exact"/>
        <w:ind w:firstLine="560" w:firstLineChars="200"/>
        <w:jc w:val="left"/>
        <w:rPr>
          <w:rFonts w:hint="default" w:ascii="宋体" w:hAnsi="宋体" w:eastAsia="宋体" w:cs="宋体"/>
          <w:color w:val="000000"/>
          <w:sz w:val="28"/>
          <w:szCs w:val="28"/>
          <w:highlight w:val="none"/>
          <w:lang w:val="en-US" w:eastAsia="zh-CN"/>
        </w:rPr>
      </w:pPr>
      <w:r>
        <w:rPr>
          <w:rFonts w:hint="eastAsia" w:ascii="宋体" w:hAnsi="宋体" w:cs="宋体"/>
          <w:color w:val="000000"/>
          <w:sz w:val="28"/>
          <w:szCs w:val="28"/>
          <w:highlight w:val="none"/>
        </w:rPr>
        <w:t>业务部电话：029-88224132-</w:t>
      </w:r>
      <w:r>
        <w:rPr>
          <w:rFonts w:hint="eastAsia" w:ascii="宋体" w:hAnsi="宋体" w:cs="宋体"/>
          <w:color w:val="000000"/>
          <w:sz w:val="28"/>
          <w:szCs w:val="28"/>
          <w:highlight w:val="none"/>
          <w:lang w:val="en-US" w:eastAsia="zh-CN"/>
        </w:rPr>
        <w:t>8007</w:t>
      </w:r>
    </w:p>
    <w:p w14:paraId="2A8DB8A6">
      <w:pPr>
        <w:tabs>
          <w:tab w:val="left" w:pos="400"/>
        </w:tabs>
        <w:adjustRightInd w:val="0"/>
        <w:snapToGrid w:val="0"/>
        <w:spacing w:line="500" w:lineRule="exact"/>
        <w:ind w:firstLine="560" w:firstLineChars="200"/>
        <w:jc w:val="left"/>
        <w:rPr>
          <w:rFonts w:ascii="宋体" w:hAnsi="宋体" w:cs="宋体"/>
          <w:color w:val="000000"/>
          <w:sz w:val="28"/>
          <w:szCs w:val="28"/>
          <w:highlight w:val="none"/>
        </w:rPr>
      </w:pPr>
      <w:r>
        <w:rPr>
          <w:rFonts w:ascii="宋体" w:hAnsi="宋体" w:cs="宋体"/>
          <w:color w:val="000000"/>
          <w:sz w:val="28"/>
          <w:szCs w:val="28"/>
          <w:highlight w:val="none"/>
        </w:rPr>
        <w:t>财务部电话</w:t>
      </w:r>
      <w:r>
        <w:rPr>
          <w:rFonts w:hint="eastAsia" w:ascii="宋体" w:hAnsi="宋体" w:cs="宋体"/>
          <w:color w:val="000000"/>
          <w:sz w:val="28"/>
          <w:szCs w:val="28"/>
          <w:highlight w:val="none"/>
        </w:rPr>
        <w:t>：029-81871890-8020</w:t>
      </w:r>
    </w:p>
    <w:p w14:paraId="4FA10BDE">
      <w:pPr>
        <w:tabs>
          <w:tab w:val="left" w:pos="3464"/>
        </w:tabs>
        <w:adjustRightInd w:val="0"/>
        <w:snapToGrid w:val="0"/>
        <w:spacing w:before="156" w:beforeLines="50" w:after="156" w:afterLines="50"/>
        <w:ind w:firstLine="562" w:firstLineChars="200"/>
        <w:rPr>
          <w:rFonts w:ascii="宋体" w:hAnsi="宋体"/>
          <w:color w:val="000000"/>
          <w:sz w:val="30"/>
          <w:szCs w:val="30"/>
          <w:highlight w:val="none"/>
        </w:rPr>
      </w:pPr>
      <w:r>
        <w:rPr>
          <w:rFonts w:hint="eastAsia" w:ascii="宋体" w:hAnsi="宋体" w:cs="宋体"/>
          <w:b/>
          <w:bCs/>
          <w:color w:val="000000"/>
          <w:sz w:val="28"/>
          <w:szCs w:val="21"/>
          <w:highlight w:val="none"/>
          <w:lang w:val="en-US" w:eastAsia="zh-CN"/>
        </w:rPr>
        <w:t>2</w:t>
      </w:r>
      <w:r>
        <w:rPr>
          <w:rFonts w:ascii="宋体" w:hAnsi="宋体" w:cs="宋体"/>
          <w:b/>
          <w:bCs/>
          <w:color w:val="000000"/>
          <w:sz w:val="28"/>
          <w:szCs w:val="21"/>
          <w:highlight w:val="none"/>
        </w:rPr>
        <w:t>.注册登记</w:t>
      </w:r>
    </w:p>
    <w:p w14:paraId="338C7E6E">
      <w:pPr>
        <w:overflowPunct w:val="0"/>
        <w:adjustRightInd w:val="0"/>
        <w:snapToGrid w:val="0"/>
        <w:spacing w:line="500" w:lineRule="exact"/>
        <w:ind w:firstLine="560" w:firstLineChars="200"/>
        <w:rPr>
          <w:rFonts w:ascii="宋体" w:hAnsi="宋体" w:cs="仿宋_GB2312"/>
          <w:bCs/>
          <w:color w:val="000000"/>
          <w:sz w:val="28"/>
          <w:szCs w:val="28"/>
          <w:highlight w:val="none"/>
        </w:rPr>
      </w:pPr>
      <w:r>
        <w:rPr>
          <w:rFonts w:hint="eastAsia" w:ascii="宋体" w:hAnsi="宋体" w:cs="仿宋_GB2312"/>
          <w:bCs/>
          <w:color w:val="000000"/>
          <w:sz w:val="28"/>
          <w:szCs w:val="28"/>
          <w:highlight w:val="none"/>
        </w:rPr>
        <w:t>请潜在供应商按照《陕西省财政厅关于政府采购供应商注册登记有关事项通知》中的要求，通过陕西省政府采购网注册登记，加入陕西省政府采购供应商库。注：网站</w:t>
      </w:r>
      <w:r>
        <w:rPr>
          <w:highlight w:val="none"/>
        </w:rPr>
        <w:fldChar w:fldCharType="begin"/>
      </w:r>
      <w:r>
        <w:rPr>
          <w:highlight w:val="none"/>
        </w:rPr>
        <w:instrText xml:space="preserve"> HYPERLINK "http://www.ccgp-shaanxi.gov.cn/" </w:instrText>
      </w:r>
      <w:r>
        <w:rPr>
          <w:highlight w:val="none"/>
        </w:rPr>
        <w:fldChar w:fldCharType="separate"/>
      </w:r>
      <w:r>
        <w:rPr>
          <w:rFonts w:hint="eastAsia" w:ascii="宋体" w:hAnsi="宋体" w:cs="仿宋_GB2312"/>
          <w:bCs/>
          <w:color w:val="000000"/>
          <w:sz w:val="28"/>
          <w:szCs w:val="28"/>
          <w:highlight w:val="none"/>
          <w:u w:val="single"/>
        </w:rPr>
        <w:t>http://www.ccgp-shaanxi.gov.cn/</w:t>
      </w:r>
      <w:r>
        <w:rPr>
          <w:rFonts w:hint="eastAsia" w:ascii="宋体" w:hAnsi="宋体" w:cs="仿宋_GB2312"/>
          <w:bCs/>
          <w:color w:val="000000"/>
          <w:sz w:val="28"/>
          <w:szCs w:val="28"/>
          <w:highlight w:val="none"/>
          <w:u w:val="single"/>
        </w:rPr>
        <w:fldChar w:fldCharType="end"/>
      </w:r>
      <w:r>
        <w:rPr>
          <w:rFonts w:hint="eastAsia" w:ascii="宋体" w:hAnsi="宋体" w:cs="仿宋_GB2312"/>
          <w:bCs/>
          <w:color w:val="000000"/>
          <w:sz w:val="28"/>
          <w:szCs w:val="28"/>
          <w:highlight w:val="none"/>
        </w:rPr>
        <w:t>。</w:t>
      </w:r>
    </w:p>
    <w:p w14:paraId="44E21A5A">
      <w:pPr>
        <w:tabs>
          <w:tab w:val="left" w:pos="3464"/>
        </w:tabs>
        <w:adjustRightInd w:val="0"/>
        <w:snapToGrid w:val="0"/>
        <w:spacing w:before="156" w:beforeLines="50" w:after="156" w:afterLines="50"/>
        <w:ind w:firstLine="562" w:firstLineChars="200"/>
        <w:rPr>
          <w:rFonts w:ascii="宋体" w:hAnsi="宋体" w:cs="宋体"/>
          <w:b/>
          <w:bCs/>
          <w:color w:val="000000"/>
          <w:sz w:val="28"/>
          <w:szCs w:val="21"/>
          <w:highlight w:val="none"/>
        </w:rPr>
      </w:pPr>
      <w:r>
        <w:rPr>
          <w:rFonts w:hint="eastAsia" w:ascii="宋体" w:hAnsi="宋体" w:cs="宋体"/>
          <w:b/>
          <w:bCs/>
          <w:color w:val="000000"/>
          <w:sz w:val="28"/>
          <w:szCs w:val="21"/>
          <w:highlight w:val="none"/>
          <w:lang w:val="en-US" w:eastAsia="zh-CN"/>
        </w:rPr>
        <w:t>3</w:t>
      </w:r>
      <w:r>
        <w:rPr>
          <w:rFonts w:ascii="宋体" w:hAnsi="宋体" w:cs="宋体"/>
          <w:b/>
          <w:bCs/>
          <w:color w:val="000000"/>
          <w:sz w:val="28"/>
          <w:szCs w:val="21"/>
          <w:highlight w:val="none"/>
        </w:rPr>
        <w:t>.</w:t>
      </w:r>
      <w:r>
        <w:rPr>
          <w:rFonts w:hint="eastAsia" w:ascii="宋体" w:hAnsi="宋体" w:cs="宋体"/>
          <w:b/>
          <w:bCs/>
          <w:color w:val="000000"/>
          <w:sz w:val="28"/>
          <w:szCs w:val="21"/>
          <w:highlight w:val="none"/>
        </w:rPr>
        <w:t>文件更正</w:t>
      </w:r>
    </w:p>
    <w:p w14:paraId="28B4F692">
      <w:pPr>
        <w:pStyle w:val="224"/>
        <w:adjustRightInd w:val="0"/>
        <w:snapToGrid w:val="0"/>
        <w:rPr>
          <w:rFonts w:ascii="宋体" w:hAnsi="宋体"/>
          <w:bCs/>
          <w:color w:val="000000"/>
          <w:sz w:val="24"/>
          <w:szCs w:val="28"/>
          <w:highlight w:val="none"/>
        </w:rPr>
      </w:pPr>
      <w:r>
        <w:rPr>
          <w:rFonts w:hint="eastAsia" w:ascii="宋体" w:hAnsi="宋体" w:eastAsia="宋体"/>
          <w:bCs/>
          <w:color w:val="000000"/>
          <w:szCs w:val="24"/>
          <w:highlight w:val="none"/>
        </w:rPr>
        <w:t>供应商</w:t>
      </w:r>
      <w:r>
        <w:rPr>
          <w:rFonts w:ascii="宋体" w:hAnsi="宋体" w:eastAsia="宋体"/>
          <w:bCs/>
          <w:color w:val="000000"/>
          <w:szCs w:val="24"/>
          <w:highlight w:val="none"/>
        </w:rPr>
        <w:t>应认真检查</w:t>
      </w:r>
      <w:r>
        <w:rPr>
          <w:rFonts w:hint="eastAsia" w:ascii="宋体" w:hAnsi="宋体" w:eastAsia="宋体"/>
          <w:bCs/>
          <w:color w:val="000000"/>
          <w:szCs w:val="24"/>
          <w:highlight w:val="none"/>
          <w:lang w:val="en-US" w:eastAsia="zh-CN"/>
        </w:rPr>
        <w:t>招</w:t>
      </w:r>
      <w:r>
        <w:rPr>
          <w:rFonts w:hint="eastAsia" w:ascii="宋体" w:hAnsi="宋体" w:eastAsia="宋体"/>
          <w:bCs/>
          <w:color w:val="000000"/>
          <w:szCs w:val="24"/>
          <w:highlight w:val="none"/>
          <w:lang w:eastAsia="zh-CN"/>
        </w:rPr>
        <w:t>标</w:t>
      </w:r>
      <w:r>
        <w:rPr>
          <w:rFonts w:ascii="宋体" w:hAnsi="宋体" w:eastAsia="宋体"/>
          <w:bCs/>
          <w:color w:val="000000"/>
          <w:szCs w:val="24"/>
          <w:highlight w:val="none"/>
        </w:rPr>
        <w:t>文件是否完整，若发现缺页或附件不全时，应及时向采购代理机构提出以便补齐；在领取后3个工作日内未提出，则视为</w:t>
      </w:r>
      <w:r>
        <w:rPr>
          <w:rFonts w:hint="eastAsia" w:ascii="宋体" w:hAnsi="宋体" w:eastAsia="宋体"/>
          <w:bCs/>
          <w:color w:val="000000"/>
          <w:szCs w:val="24"/>
          <w:highlight w:val="none"/>
          <w:lang w:val="en-US" w:eastAsia="zh-CN"/>
        </w:rPr>
        <w:t>招</w:t>
      </w:r>
      <w:r>
        <w:rPr>
          <w:rFonts w:hint="eastAsia" w:ascii="宋体" w:hAnsi="宋体" w:eastAsia="宋体"/>
          <w:bCs/>
          <w:color w:val="000000"/>
          <w:szCs w:val="24"/>
          <w:highlight w:val="none"/>
          <w:lang w:eastAsia="zh-CN"/>
        </w:rPr>
        <w:t>标</w:t>
      </w:r>
      <w:r>
        <w:rPr>
          <w:rFonts w:ascii="宋体" w:hAnsi="宋体" w:eastAsia="宋体"/>
          <w:bCs/>
          <w:color w:val="000000"/>
          <w:szCs w:val="24"/>
          <w:highlight w:val="none"/>
        </w:rPr>
        <w:t>文件完整、无误</w:t>
      </w:r>
      <w:r>
        <w:rPr>
          <w:rFonts w:ascii="宋体" w:hAnsi="宋体"/>
          <w:bCs/>
          <w:color w:val="000000"/>
          <w:sz w:val="24"/>
          <w:szCs w:val="28"/>
          <w:highlight w:val="none"/>
        </w:rPr>
        <w:t>。</w:t>
      </w:r>
    </w:p>
    <w:p w14:paraId="43549E5D">
      <w:pPr>
        <w:tabs>
          <w:tab w:val="left" w:pos="3464"/>
        </w:tabs>
        <w:adjustRightInd w:val="0"/>
        <w:snapToGrid w:val="0"/>
        <w:spacing w:before="156" w:beforeLines="50" w:after="156" w:afterLines="50" w:line="360" w:lineRule="auto"/>
        <w:ind w:firstLine="562" w:firstLineChars="200"/>
        <w:rPr>
          <w:rFonts w:ascii="宋体" w:hAnsi="宋体" w:cs="仿宋_GB2312"/>
          <w:b/>
          <w:bCs/>
          <w:color w:val="000000"/>
          <w:sz w:val="28"/>
          <w:szCs w:val="28"/>
          <w:highlight w:val="none"/>
        </w:rPr>
      </w:pPr>
      <w:r>
        <w:rPr>
          <w:rFonts w:hint="eastAsia" w:ascii="宋体" w:hAnsi="宋体" w:cs="仿宋_GB2312"/>
          <w:b/>
          <w:bCs/>
          <w:color w:val="000000"/>
          <w:sz w:val="28"/>
          <w:szCs w:val="28"/>
          <w:highlight w:val="none"/>
          <w:lang w:val="en-US" w:eastAsia="zh-CN"/>
        </w:rPr>
        <w:t>4</w:t>
      </w:r>
      <w:r>
        <w:rPr>
          <w:rFonts w:hint="eastAsia" w:ascii="宋体" w:hAnsi="宋体" w:cs="仿宋_GB2312"/>
          <w:b/>
          <w:bCs/>
          <w:color w:val="000000"/>
          <w:sz w:val="28"/>
          <w:szCs w:val="28"/>
          <w:highlight w:val="none"/>
        </w:rPr>
        <w:t>.为避免因迟到而失去</w:t>
      </w:r>
      <w:r>
        <w:rPr>
          <w:rFonts w:hint="eastAsia" w:ascii="宋体" w:hAnsi="宋体" w:cs="仿宋_GB2312"/>
          <w:b/>
          <w:bCs/>
          <w:color w:val="000000"/>
          <w:sz w:val="28"/>
          <w:szCs w:val="28"/>
          <w:highlight w:val="none"/>
          <w:lang w:eastAsia="zh-CN"/>
        </w:rPr>
        <w:t>投标</w:t>
      </w:r>
      <w:r>
        <w:rPr>
          <w:rFonts w:hint="eastAsia" w:ascii="宋体" w:hAnsi="宋体" w:cs="仿宋_GB2312"/>
          <w:b/>
          <w:bCs/>
          <w:color w:val="000000"/>
          <w:sz w:val="28"/>
          <w:szCs w:val="28"/>
          <w:highlight w:val="none"/>
        </w:rPr>
        <w:t>资格，请合理安排时间，适当提前到达指定地点并递交</w:t>
      </w:r>
      <w:r>
        <w:rPr>
          <w:rFonts w:hint="eastAsia" w:ascii="宋体" w:hAnsi="宋体" w:cs="仿宋_GB2312"/>
          <w:b/>
          <w:bCs/>
          <w:color w:val="000000"/>
          <w:sz w:val="28"/>
          <w:szCs w:val="28"/>
          <w:highlight w:val="none"/>
          <w:lang w:eastAsia="zh-CN"/>
        </w:rPr>
        <w:t>投标文件</w:t>
      </w:r>
      <w:r>
        <w:rPr>
          <w:rFonts w:hint="eastAsia" w:ascii="宋体" w:hAnsi="宋体" w:cs="仿宋_GB2312"/>
          <w:b/>
          <w:bCs/>
          <w:color w:val="000000"/>
          <w:sz w:val="28"/>
          <w:szCs w:val="28"/>
          <w:highlight w:val="none"/>
        </w:rPr>
        <w:t>。</w:t>
      </w:r>
    </w:p>
    <w:p w14:paraId="7DC297C4">
      <w:pPr>
        <w:tabs>
          <w:tab w:val="left" w:pos="3464"/>
        </w:tabs>
        <w:adjustRightInd w:val="0"/>
        <w:snapToGrid w:val="0"/>
        <w:spacing w:before="156" w:beforeLines="50" w:after="156" w:afterLines="50" w:line="360" w:lineRule="auto"/>
        <w:ind w:firstLine="562" w:firstLineChars="200"/>
        <w:rPr>
          <w:rFonts w:ascii="宋体" w:hAnsi="宋体" w:cs="仿宋_GB2312"/>
          <w:b/>
          <w:bCs/>
          <w:color w:val="000000"/>
          <w:sz w:val="28"/>
          <w:szCs w:val="28"/>
          <w:highlight w:val="none"/>
        </w:rPr>
      </w:pPr>
      <w:r>
        <w:rPr>
          <w:rFonts w:hint="eastAsia" w:ascii="宋体" w:hAnsi="宋体" w:cs="仿宋_GB2312"/>
          <w:b/>
          <w:bCs/>
          <w:color w:val="000000"/>
          <w:sz w:val="28"/>
          <w:szCs w:val="28"/>
          <w:highlight w:val="none"/>
          <w:lang w:val="en-US" w:eastAsia="zh-CN"/>
        </w:rPr>
        <w:t>5</w:t>
      </w:r>
      <w:r>
        <w:rPr>
          <w:rFonts w:hint="eastAsia" w:ascii="宋体" w:hAnsi="宋体" w:cs="仿宋_GB2312"/>
          <w:b/>
          <w:bCs/>
          <w:color w:val="000000"/>
          <w:sz w:val="28"/>
          <w:szCs w:val="28"/>
          <w:highlight w:val="none"/>
        </w:rPr>
        <w:t>.</w:t>
      </w:r>
      <w:bookmarkStart w:id="8" w:name="_Hlk101074007"/>
      <w:bookmarkStart w:id="9" w:name="_Hlk101074314"/>
      <w:r>
        <w:rPr>
          <w:rFonts w:hint="eastAsia" w:ascii="宋体" w:hAnsi="宋体" w:cs="仿宋_GB2312"/>
          <w:b/>
          <w:bCs/>
          <w:color w:val="000000"/>
          <w:sz w:val="28"/>
          <w:szCs w:val="28"/>
          <w:highlight w:val="none"/>
        </w:rPr>
        <w:t>每家供应商仅限一名代表参加</w:t>
      </w:r>
      <w:r>
        <w:rPr>
          <w:rFonts w:hint="eastAsia" w:ascii="宋体" w:hAnsi="宋体" w:cs="仿宋_GB2312"/>
          <w:b/>
          <w:bCs/>
          <w:color w:val="000000"/>
          <w:sz w:val="28"/>
          <w:szCs w:val="28"/>
          <w:highlight w:val="none"/>
          <w:lang w:eastAsia="zh-CN"/>
        </w:rPr>
        <w:t>投标</w:t>
      </w:r>
      <w:r>
        <w:rPr>
          <w:rFonts w:hint="eastAsia" w:ascii="宋体" w:hAnsi="宋体" w:cs="仿宋_GB2312"/>
          <w:b/>
          <w:bCs/>
          <w:color w:val="000000"/>
          <w:sz w:val="28"/>
          <w:szCs w:val="28"/>
          <w:highlight w:val="none"/>
        </w:rPr>
        <w:t>开标会</w:t>
      </w:r>
      <w:bookmarkEnd w:id="8"/>
      <w:bookmarkStart w:id="10" w:name="_Hlk101074198"/>
      <w:r>
        <w:rPr>
          <w:rFonts w:hint="eastAsia" w:ascii="宋体" w:hAnsi="宋体" w:cs="仿宋_GB2312"/>
          <w:b/>
          <w:bCs/>
          <w:color w:val="000000"/>
          <w:sz w:val="28"/>
          <w:szCs w:val="28"/>
          <w:highlight w:val="none"/>
        </w:rPr>
        <w:t>，</w:t>
      </w:r>
      <w:r>
        <w:rPr>
          <w:rFonts w:hint="eastAsia" w:ascii="宋体" w:hAnsi="宋体" w:cs="仿宋_GB2312"/>
          <w:b/>
          <w:bCs/>
          <w:color w:val="000000"/>
          <w:sz w:val="28"/>
          <w:szCs w:val="28"/>
          <w:highlight w:val="none"/>
          <w:lang w:val="en-US" w:eastAsia="zh-CN"/>
        </w:rPr>
        <w:t>现场</w:t>
      </w:r>
      <w:r>
        <w:rPr>
          <w:rFonts w:hint="eastAsia" w:ascii="宋体" w:hAnsi="宋体" w:cs="仿宋_GB2312"/>
          <w:b/>
          <w:bCs/>
          <w:color w:val="000000"/>
          <w:sz w:val="28"/>
          <w:szCs w:val="28"/>
          <w:highlight w:val="none"/>
        </w:rPr>
        <w:t>服从代理机构的安排。</w:t>
      </w:r>
      <w:bookmarkEnd w:id="9"/>
      <w:bookmarkEnd w:id="10"/>
    </w:p>
    <w:p w14:paraId="270742C6">
      <w:pPr>
        <w:rPr>
          <w:rFonts w:ascii="宋体" w:hAnsi="宋体" w:cs="仿宋_GB2312"/>
          <w:b/>
          <w:bCs/>
          <w:color w:val="000000"/>
          <w:sz w:val="28"/>
          <w:szCs w:val="28"/>
          <w:highlight w:val="none"/>
        </w:rPr>
      </w:pPr>
      <w:r>
        <w:rPr>
          <w:rFonts w:hint="eastAsia" w:ascii="宋体" w:hAnsi="宋体" w:cs="仿宋_GB2312"/>
          <w:b/>
          <w:bCs/>
          <w:color w:val="000000"/>
          <w:sz w:val="28"/>
          <w:szCs w:val="28"/>
          <w:highlight w:val="none"/>
        </w:rPr>
        <w:br w:type="page"/>
      </w:r>
    </w:p>
    <w:p w14:paraId="3DEF383B">
      <w:pPr>
        <w:pStyle w:val="18"/>
        <w:rPr>
          <w:color w:val="000000"/>
          <w:highlight w:val="none"/>
        </w:rPr>
        <w:sectPr>
          <w:headerReference r:id="rId3" w:type="default"/>
          <w:pgSz w:w="11906" w:h="16838"/>
          <w:pgMar w:top="1418" w:right="1219" w:bottom="1418" w:left="1219" w:header="851" w:footer="992" w:gutter="0"/>
          <w:pgNumType w:start="1"/>
          <w:cols w:space="720" w:num="1"/>
          <w:docGrid w:type="lines" w:linePitch="312" w:charSpace="0"/>
        </w:sectPr>
      </w:pPr>
    </w:p>
    <w:p w14:paraId="79690BCC">
      <w:pPr>
        <w:tabs>
          <w:tab w:val="left" w:pos="400"/>
        </w:tabs>
        <w:adjustRightInd w:val="0"/>
        <w:snapToGrid w:val="0"/>
        <w:spacing w:before="312" w:beforeLines="100" w:after="312" w:afterLines="100" w:line="460" w:lineRule="exact"/>
        <w:jc w:val="center"/>
        <w:outlineLvl w:val="2"/>
        <w:rPr>
          <w:rFonts w:ascii="宋体" w:hAnsi="宋体" w:cs="宋体"/>
          <w:b/>
          <w:bCs/>
          <w:color w:val="000000"/>
          <w:sz w:val="32"/>
          <w:szCs w:val="32"/>
          <w:highlight w:val="none"/>
        </w:rPr>
      </w:pPr>
      <w:bookmarkStart w:id="11" w:name="_Toc29056"/>
      <w:r>
        <w:rPr>
          <w:rFonts w:hint="eastAsia" w:ascii="宋体" w:hAnsi="宋体" w:cs="宋体"/>
          <w:b/>
          <w:bCs/>
          <w:color w:val="000000"/>
          <w:sz w:val="36"/>
          <w:szCs w:val="36"/>
          <w:highlight w:val="none"/>
        </w:rPr>
        <w:t>目  录</w:t>
      </w:r>
      <w:bookmarkEnd w:id="11"/>
    </w:p>
    <w:p w14:paraId="33432B79">
      <w:pPr>
        <w:pStyle w:val="32"/>
        <w:tabs>
          <w:tab w:val="right" w:leader="dot" w:pos="9412"/>
          <w:tab w:val="clear" w:pos="9402"/>
        </w:tabs>
        <w:rPr>
          <w:highlight w:val="none"/>
        </w:rPr>
      </w:pPr>
      <w:r>
        <w:rPr>
          <w:rFonts w:hint="eastAsia" w:ascii="宋体" w:hAnsi="宋体" w:cs="宋体"/>
          <w:b w:val="0"/>
          <w:bCs w:val="0"/>
          <w:caps w:val="0"/>
          <w:color w:val="000000"/>
          <w:sz w:val="28"/>
          <w:szCs w:val="28"/>
          <w:highlight w:val="none"/>
        </w:rPr>
        <w:fldChar w:fldCharType="begin"/>
      </w:r>
      <w:r>
        <w:rPr>
          <w:rFonts w:hint="eastAsia" w:ascii="宋体" w:hAnsi="宋体" w:cs="宋体"/>
          <w:b w:val="0"/>
          <w:bCs w:val="0"/>
          <w:caps w:val="0"/>
          <w:color w:val="000000"/>
          <w:sz w:val="28"/>
          <w:szCs w:val="28"/>
          <w:highlight w:val="none"/>
        </w:rPr>
        <w:instrText xml:space="preserve"> TOC \o "1-2" \h \z \u </w:instrText>
      </w:r>
      <w:r>
        <w:rPr>
          <w:rFonts w:hint="eastAsia" w:ascii="宋体" w:hAnsi="宋体" w:cs="宋体"/>
          <w:b w:val="0"/>
          <w:bCs w:val="0"/>
          <w:caps w:val="0"/>
          <w:color w:val="000000"/>
          <w:sz w:val="28"/>
          <w:szCs w:val="28"/>
          <w:highlight w:val="none"/>
        </w:rPr>
        <w:fldChar w:fldCharType="separate"/>
      </w:r>
      <w:r>
        <w:rPr>
          <w:rFonts w:hint="eastAsia" w:ascii="宋体" w:hAnsi="宋体" w:cs="宋体"/>
          <w:bCs w:val="0"/>
          <w:caps w:val="0"/>
          <w:color w:val="000000"/>
          <w:szCs w:val="28"/>
          <w:highlight w:val="none"/>
        </w:rPr>
        <w:fldChar w:fldCharType="begin"/>
      </w:r>
      <w:r>
        <w:rPr>
          <w:rFonts w:hint="eastAsia" w:ascii="宋体" w:hAnsi="宋体" w:cs="宋体"/>
          <w:bCs w:val="0"/>
          <w:caps w:val="0"/>
          <w:szCs w:val="28"/>
          <w:highlight w:val="none"/>
        </w:rPr>
        <w:instrText xml:space="preserve"> HYPERLINK \l _Toc22983 </w:instrText>
      </w:r>
      <w:r>
        <w:rPr>
          <w:rFonts w:hint="eastAsia" w:ascii="宋体" w:hAnsi="宋体" w:cs="宋体"/>
          <w:bCs w:val="0"/>
          <w:caps w:val="0"/>
          <w:szCs w:val="28"/>
          <w:highlight w:val="none"/>
        </w:rPr>
        <w:fldChar w:fldCharType="separate"/>
      </w:r>
      <w:r>
        <w:rPr>
          <w:rFonts w:hint="eastAsia" w:ascii="宋体" w:hAnsi="宋体" w:eastAsia="宋体" w:cs="宋体"/>
          <w:bCs/>
          <w:kern w:val="2"/>
          <w:szCs w:val="28"/>
          <w:highlight w:val="none"/>
          <w:lang w:val="zh-CN" w:eastAsia="zh-CN" w:bidi="ar-SA"/>
        </w:rPr>
        <w:t>第一章 招标公告</w:t>
      </w:r>
      <w:r>
        <w:rPr>
          <w:highlight w:val="none"/>
        </w:rPr>
        <w:tab/>
      </w:r>
      <w:r>
        <w:rPr>
          <w:highlight w:val="none"/>
        </w:rPr>
        <w:fldChar w:fldCharType="begin"/>
      </w:r>
      <w:r>
        <w:rPr>
          <w:highlight w:val="none"/>
        </w:rPr>
        <w:instrText xml:space="preserve"> PAGEREF _Toc22983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000000"/>
          <w:szCs w:val="28"/>
          <w:highlight w:val="none"/>
        </w:rPr>
        <w:fldChar w:fldCharType="end"/>
      </w:r>
    </w:p>
    <w:p w14:paraId="6D2D11D1">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_Toc23902 </w:instrText>
      </w:r>
      <w:r>
        <w:rPr>
          <w:rFonts w:hint="eastAsia" w:ascii="宋体" w:hAnsi="宋体" w:cs="宋体"/>
          <w:bCs/>
          <w:caps/>
          <w:kern w:val="2"/>
          <w:szCs w:val="28"/>
          <w:highlight w:val="none"/>
        </w:rPr>
        <w:fldChar w:fldCharType="separate"/>
      </w:r>
      <w:r>
        <w:rPr>
          <w:rFonts w:hint="eastAsia"/>
          <w:highlight w:val="none"/>
        </w:rPr>
        <w:t xml:space="preserve">第二章 </w:t>
      </w:r>
      <w:r>
        <w:rPr>
          <w:rFonts w:hint="eastAsia"/>
          <w:highlight w:val="none"/>
          <w:lang w:eastAsia="zh-CN"/>
        </w:rPr>
        <w:t>投标人</w:t>
      </w:r>
      <w:r>
        <w:rPr>
          <w:rFonts w:hint="eastAsia"/>
          <w:highlight w:val="none"/>
        </w:rPr>
        <w:t>须知</w:t>
      </w:r>
      <w:r>
        <w:rPr>
          <w:highlight w:val="none"/>
        </w:rPr>
        <w:tab/>
      </w:r>
      <w:r>
        <w:rPr>
          <w:highlight w:val="none"/>
        </w:rPr>
        <w:fldChar w:fldCharType="begin"/>
      </w:r>
      <w:r>
        <w:rPr>
          <w:highlight w:val="none"/>
        </w:rPr>
        <w:instrText xml:space="preserve"> PAGEREF _Toc23902 \h </w:instrText>
      </w:r>
      <w:r>
        <w:rPr>
          <w:highlight w:val="none"/>
        </w:rPr>
        <w:fldChar w:fldCharType="separate"/>
      </w:r>
      <w:r>
        <w:rPr>
          <w:highlight w:val="none"/>
        </w:rPr>
        <w:t>4</w:t>
      </w:r>
      <w:r>
        <w:rPr>
          <w:highlight w:val="none"/>
        </w:rPr>
        <w:fldChar w:fldCharType="end"/>
      </w:r>
      <w:r>
        <w:rPr>
          <w:rFonts w:hint="eastAsia" w:ascii="宋体" w:hAnsi="宋体" w:cs="宋体"/>
          <w:bCs/>
          <w:caps/>
          <w:color w:val="000000"/>
          <w:kern w:val="2"/>
          <w:szCs w:val="28"/>
          <w:highlight w:val="none"/>
        </w:rPr>
        <w:fldChar w:fldCharType="end"/>
      </w:r>
    </w:p>
    <w:p w14:paraId="04C7082E">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_Toc7733 </w:instrText>
      </w:r>
      <w:r>
        <w:rPr>
          <w:rFonts w:hint="eastAsia" w:ascii="宋体" w:hAnsi="宋体" w:cs="宋体"/>
          <w:bCs/>
          <w:caps/>
          <w:kern w:val="2"/>
          <w:szCs w:val="28"/>
          <w:highlight w:val="none"/>
        </w:rPr>
        <w:fldChar w:fldCharType="separate"/>
      </w:r>
      <w:r>
        <w:rPr>
          <w:rFonts w:hint="eastAsia"/>
          <w:highlight w:val="none"/>
        </w:rPr>
        <w:t>第三章 投标人资格证明文件及审查</w:t>
      </w:r>
      <w:r>
        <w:rPr>
          <w:highlight w:val="none"/>
        </w:rPr>
        <w:tab/>
      </w:r>
      <w:r>
        <w:rPr>
          <w:highlight w:val="none"/>
        </w:rPr>
        <w:fldChar w:fldCharType="begin"/>
      </w:r>
      <w:r>
        <w:rPr>
          <w:highlight w:val="none"/>
        </w:rPr>
        <w:instrText xml:space="preserve"> PAGEREF _Toc7733 \h </w:instrText>
      </w:r>
      <w:r>
        <w:rPr>
          <w:highlight w:val="none"/>
        </w:rPr>
        <w:fldChar w:fldCharType="separate"/>
      </w:r>
      <w:r>
        <w:rPr>
          <w:highlight w:val="none"/>
        </w:rPr>
        <w:t>22</w:t>
      </w:r>
      <w:r>
        <w:rPr>
          <w:highlight w:val="none"/>
        </w:rPr>
        <w:fldChar w:fldCharType="end"/>
      </w:r>
      <w:r>
        <w:rPr>
          <w:rFonts w:hint="eastAsia" w:ascii="宋体" w:hAnsi="宋体" w:cs="宋体"/>
          <w:bCs/>
          <w:caps/>
          <w:color w:val="000000"/>
          <w:kern w:val="2"/>
          <w:szCs w:val="28"/>
          <w:highlight w:val="none"/>
        </w:rPr>
        <w:fldChar w:fldCharType="end"/>
      </w:r>
    </w:p>
    <w:p w14:paraId="05234D3E">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_Toc31624 </w:instrText>
      </w:r>
      <w:r>
        <w:rPr>
          <w:rFonts w:hint="eastAsia" w:ascii="宋体" w:hAnsi="宋体" w:cs="宋体"/>
          <w:bCs/>
          <w:caps/>
          <w:kern w:val="2"/>
          <w:szCs w:val="28"/>
          <w:highlight w:val="none"/>
        </w:rPr>
        <w:fldChar w:fldCharType="separate"/>
      </w:r>
      <w:r>
        <w:rPr>
          <w:rFonts w:hint="eastAsia"/>
          <w:bCs/>
          <w:highlight w:val="none"/>
        </w:rPr>
        <w:t>第四章 评审办法</w:t>
      </w:r>
      <w:r>
        <w:rPr>
          <w:highlight w:val="none"/>
        </w:rPr>
        <w:tab/>
      </w:r>
      <w:r>
        <w:rPr>
          <w:highlight w:val="none"/>
        </w:rPr>
        <w:fldChar w:fldCharType="begin"/>
      </w:r>
      <w:r>
        <w:rPr>
          <w:highlight w:val="none"/>
        </w:rPr>
        <w:instrText xml:space="preserve"> PAGEREF _Toc31624 \h </w:instrText>
      </w:r>
      <w:r>
        <w:rPr>
          <w:highlight w:val="none"/>
        </w:rPr>
        <w:fldChar w:fldCharType="separate"/>
      </w:r>
      <w:r>
        <w:rPr>
          <w:highlight w:val="none"/>
        </w:rPr>
        <w:t>25</w:t>
      </w:r>
      <w:r>
        <w:rPr>
          <w:highlight w:val="none"/>
        </w:rPr>
        <w:fldChar w:fldCharType="end"/>
      </w:r>
      <w:r>
        <w:rPr>
          <w:rFonts w:hint="eastAsia" w:ascii="宋体" w:hAnsi="宋体" w:cs="宋体"/>
          <w:bCs/>
          <w:caps/>
          <w:color w:val="000000"/>
          <w:kern w:val="2"/>
          <w:szCs w:val="28"/>
          <w:highlight w:val="none"/>
        </w:rPr>
        <w:fldChar w:fldCharType="end"/>
      </w:r>
    </w:p>
    <w:p w14:paraId="43E1C0AC">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_Toc11659 </w:instrText>
      </w:r>
      <w:r>
        <w:rPr>
          <w:rFonts w:hint="eastAsia" w:ascii="宋体" w:hAnsi="宋体" w:cs="宋体"/>
          <w:bCs/>
          <w:caps/>
          <w:kern w:val="2"/>
          <w:szCs w:val="28"/>
          <w:highlight w:val="none"/>
        </w:rPr>
        <w:fldChar w:fldCharType="separate"/>
      </w:r>
      <w:r>
        <w:rPr>
          <w:rFonts w:hint="eastAsia" w:ascii="宋体" w:hAnsi="宋体" w:cs="宋体"/>
          <w:bCs/>
          <w:kern w:val="2"/>
          <w:szCs w:val="28"/>
          <w:highlight w:val="none"/>
          <w:lang w:val="zh-CN"/>
        </w:rPr>
        <w:t>第五章 采购内容及要求</w:t>
      </w:r>
      <w:r>
        <w:rPr>
          <w:highlight w:val="none"/>
        </w:rPr>
        <w:tab/>
      </w:r>
      <w:r>
        <w:rPr>
          <w:highlight w:val="none"/>
        </w:rPr>
        <w:fldChar w:fldCharType="begin"/>
      </w:r>
      <w:r>
        <w:rPr>
          <w:highlight w:val="none"/>
        </w:rPr>
        <w:instrText xml:space="preserve"> PAGEREF _Toc11659 \h </w:instrText>
      </w:r>
      <w:r>
        <w:rPr>
          <w:highlight w:val="none"/>
        </w:rPr>
        <w:fldChar w:fldCharType="separate"/>
      </w:r>
      <w:r>
        <w:rPr>
          <w:highlight w:val="none"/>
        </w:rPr>
        <w:t>32</w:t>
      </w:r>
      <w:r>
        <w:rPr>
          <w:highlight w:val="none"/>
        </w:rPr>
        <w:fldChar w:fldCharType="end"/>
      </w:r>
      <w:r>
        <w:rPr>
          <w:rFonts w:hint="eastAsia" w:ascii="宋体" w:hAnsi="宋体" w:cs="宋体"/>
          <w:bCs/>
          <w:caps/>
          <w:color w:val="000000"/>
          <w:kern w:val="2"/>
          <w:szCs w:val="28"/>
          <w:highlight w:val="none"/>
        </w:rPr>
        <w:fldChar w:fldCharType="end"/>
      </w:r>
    </w:p>
    <w:p w14:paraId="01DA9228">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_Toc7143 </w:instrText>
      </w:r>
      <w:r>
        <w:rPr>
          <w:rFonts w:hint="eastAsia" w:ascii="宋体" w:hAnsi="宋体" w:cs="宋体"/>
          <w:bCs/>
          <w:caps/>
          <w:kern w:val="2"/>
          <w:szCs w:val="28"/>
          <w:highlight w:val="none"/>
        </w:rPr>
        <w:fldChar w:fldCharType="separate"/>
      </w:r>
      <w:r>
        <w:rPr>
          <w:rFonts w:hint="eastAsia" w:ascii="宋体" w:hAnsi="宋体" w:eastAsia="宋体" w:cs="宋体"/>
          <w:bCs/>
          <w:kern w:val="2"/>
          <w:szCs w:val="28"/>
          <w:highlight w:val="none"/>
          <w:lang w:val="zh-CN" w:eastAsia="zh-CN" w:bidi="ar-SA"/>
        </w:rPr>
        <w:t>第六章 合同主要条款</w:t>
      </w:r>
      <w:r>
        <w:rPr>
          <w:highlight w:val="none"/>
        </w:rPr>
        <w:tab/>
      </w:r>
      <w:r>
        <w:rPr>
          <w:highlight w:val="none"/>
        </w:rPr>
        <w:fldChar w:fldCharType="begin"/>
      </w:r>
      <w:r>
        <w:rPr>
          <w:highlight w:val="none"/>
        </w:rPr>
        <w:instrText xml:space="preserve"> PAGEREF _Toc7143 \h </w:instrText>
      </w:r>
      <w:r>
        <w:rPr>
          <w:highlight w:val="none"/>
        </w:rPr>
        <w:fldChar w:fldCharType="separate"/>
      </w:r>
      <w:r>
        <w:rPr>
          <w:highlight w:val="none"/>
        </w:rPr>
        <w:t>33</w:t>
      </w:r>
      <w:r>
        <w:rPr>
          <w:highlight w:val="none"/>
        </w:rPr>
        <w:fldChar w:fldCharType="end"/>
      </w:r>
      <w:r>
        <w:rPr>
          <w:rFonts w:hint="eastAsia" w:ascii="宋体" w:hAnsi="宋体" w:cs="宋体"/>
          <w:bCs/>
          <w:caps/>
          <w:color w:val="000000"/>
          <w:kern w:val="2"/>
          <w:szCs w:val="28"/>
          <w:highlight w:val="none"/>
        </w:rPr>
        <w:fldChar w:fldCharType="end"/>
      </w:r>
    </w:p>
    <w:p w14:paraId="76831216">
      <w:pPr>
        <w:pStyle w:val="32"/>
        <w:tabs>
          <w:tab w:val="right" w:leader="dot" w:pos="9412"/>
          <w:tab w:val="clear" w:pos="9402"/>
        </w:tabs>
        <w:rPr>
          <w:highlight w:val="none"/>
        </w:rPr>
      </w:pPr>
      <w:r>
        <w:rPr>
          <w:rFonts w:hint="eastAsia" w:ascii="宋体" w:hAnsi="宋体" w:cs="宋体"/>
          <w:bCs/>
          <w:caps/>
          <w:color w:val="000000"/>
          <w:kern w:val="2"/>
          <w:szCs w:val="28"/>
          <w:highlight w:val="none"/>
        </w:rPr>
        <w:fldChar w:fldCharType="begin"/>
      </w:r>
      <w:r>
        <w:rPr>
          <w:rFonts w:hint="eastAsia" w:ascii="宋体" w:hAnsi="宋体" w:cs="宋体"/>
          <w:bCs/>
          <w:caps/>
          <w:kern w:val="2"/>
          <w:szCs w:val="28"/>
          <w:highlight w:val="none"/>
        </w:rPr>
        <w:instrText xml:space="preserve"> HYPERLINK \l _Toc20134 </w:instrText>
      </w:r>
      <w:r>
        <w:rPr>
          <w:rFonts w:hint="eastAsia" w:ascii="宋体" w:hAnsi="宋体" w:cs="宋体"/>
          <w:bCs/>
          <w:caps/>
          <w:kern w:val="2"/>
          <w:szCs w:val="28"/>
          <w:highlight w:val="none"/>
        </w:rPr>
        <w:fldChar w:fldCharType="separate"/>
      </w:r>
      <w:r>
        <w:rPr>
          <w:rFonts w:hint="eastAsia" w:ascii="宋体" w:hAnsi="宋体" w:cs="宋体"/>
          <w:bCs/>
          <w:szCs w:val="32"/>
          <w:highlight w:val="none"/>
        </w:rPr>
        <w:t xml:space="preserve">第七章 </w:t>
      </w:r>
      <w:r>
        <w:rPr>
          <w:rFonts w:hint="eastAsia" w:ascii="宋体" w:hAnsi="宋体" w:cs="宋体"/>
          <w:bCs/>
          <w:szCs w:val="32"/>
          <w:highlight w:val="none"/>
          <w:lang w:eastAsia="zh-CN"/>
        </w:rPr>
        <w:t>投标文件</w:t>
      </w:r>
      <w:r>
        <w:rPr>
          <w:rFonts w:hint="eastAsia" w:ascii="宋体" w:hAnsi="宋体" w:cs="宋体"/>
          <w:bCs/>
          <w:szCs w:val="32"/>
          <w:highlight w:val="none"/>
        </w:rPr>
        <w:t>格式</w:t>
      </w:r>
      <w:r>
        <w:rPr>
          <w:highlight w:val="none"/>
        </w:rPr>
        <w:tab/>
      </w:r>
      <w:r>
        <w:rPr>
          <w:highlight w:val="none"/>
        </w:rPr>
        <w:fldChar w:fldCharType="begin"/>
      </w:r>
      <w:r>
        <w:rPr>
          <w:highlight w:val="none"/>
        </w:rPr>
        <w:instrText xml:space="preserve"> PAGEREF _Toc20134 \h </w:instrText>
      </w:r>
      <w:r>
        <w:rPr>
          <w:highlight w:val="none"/>
        </w:rPr>
        <w:fldChar w:fldCharType="separate"/>
      </w:r>
      <w:r>
        <w:rPr>
          <w:highlight w:val="none"/>
        </w:rPr>
        <w:t>41</w:t>
      </w:r>
      <w:r>
        <w:rPr>
          <w:highlight w:val="none"/>
        </w:rPr>
        <w:fldChar w:fldCharType="end"/>
      </w:r>
      <w:r>
        <w:rPr>
          <w:rFonts w:hint="eastAsia" w:ascii="宋体" w:hAnsi="宋体" w:cs="宋体"/>
          <w:bCs/>
          <w:caps/>
          <w:color w:val="000000"/>
          <w:kern w:val="2"/>
          <w:szCs w:val="28"/>
          <w:highlight w:val="none"/>
        </w:rPr>
        <w:fldChar w:fldCharType="end"/>
      </w:r>
    </w:p>
    <w:p w14:paraId="4E1679A5">
      <w:pPr>
        <w:pStyle w:val="40"/>
        <w:tabs>
          <w:tab w:val="right" w:leader="dot" w:pos="9412"/>
        </w:tabs>
        <w:rPr>
          <w:highlight w:val="none"/>
        </w:rPr>
      </w:pPr>
    </w:p>
    <w:p w14:paraId="483A0886">
      <w:pPr>
        <w:autoSpaceDE w:val="0"/>
        <w:autoSpaceDN w:val="0"/>
        <w:adjustRightInd w:val="0"/>
        <w:snapToGrid w:val="0"/>
        <w:spacing w:line="500" w:lineRule="exact"/>
        <w:ind w:firstLine="1224" w:firstLineChars="600"/>
        <w:contextualSpacing/>
        <w:textAlignment w:val="bottom"/>
        <w:rPr>
          <w:color w:val="000000"/>
          <w:highlight w:val="none"/>
          <w:lang w:val="zh-CN"/>
        </w:rPr>
      </w:pPr>
      <w:r>
        <w:rPr>
          <w:rFonts w:hint="eastAsia" w:ascii="宋体" w:hAnsi="宋体" w:cs="宋体"/>
          <w:bCs/>
          <w:caps/>
          <w:color w:val="000000"/>
          <w:kern w:val="2"/>
          <w:szCs w:val="28"/>
          <w:highlight w:val="none"/>
        </w:rPr>
        <w:fldChar w:fldCharType="end"/>
      </w:r>
      <w:bookmarkEnd w:id="1"/>
      <w:bookmarkEnd w:id="2"/>
      <w:bookmarkEnd w:id="3"/>
      <w:bookmarkEnd w:id="4"/>
      <w:bookmarkEnd w:id="5"/>
      <w:bookmarkEnd w:id="6"/>
      <w:bookmarkEnd w:id="7"/>
      <w:bookmarkStart w:id="12" w:name="_Toc414957200"/>
      <w:bookmarkStart w:id="13" w:name="_Toc318472192"/>
      <w:bookmarkStart w:id="14" w:name="_Toc414957505"/>
      <w:bookmarkStart w:id="15" w:name="_Toc23819"/>
      <w:bookmarkStart w:id="16" w:name="_Toc238899376"/>
      <w:bookmarkStart w:id="17" w:name="_Toc26600"/>
      <w:bookmarkStart w:id="18" w:name="_Toc286232601"/>
    </w:p>
    <w:p w14:paraId="72FE0147">
      <w:pPr>
        <w:rPr>
          <w:color w:val="000000"/>
          <w:highlight w:val="none"/>
          <w:lang w:val="zh-CN"/>
        </w:rPr>
      </w:pPr>
    </w:p>
    <w:p w14:paraId="7989C25F">
      <w:pPr>
        <w:rPr>
          <w:color w:val="000000"/>
          <w:highlight w:val="none"/>
          <w:lang w:val="zh-CN"/>
        </w:rPr>
      </w:pPr>
    </w:p>
    <w:p w14:paraId="278F858B">
      <w:pPr>
        <w:rPr>
          <w:color w:val="000000"/>
          <w:highlight w:val="none"/>
          <w:lang w:val="zh-CN"/>
        </w:rPr>
      </w:pPr>
    </w:p>
    <w:p w14:paraId="5D136235">
      <w:pPr>
        <w:tabs>
          <w:tab w:val="left" w:pos="1428"/>
        </w:tabs>
        <w:rPr>
          <w:color w:val="000000"/>
          <w:highlight w:val="none"/>
          <w:lang w:val="zh-CN"/>
        </w:rPr>
      </w:pPr>
      <w:r>
        <w:rPr>
          <w:color w:val="000000"/>
          <w:highlight w:val="none"/>
          <w:lang w:val="zh-CN"/>
        </w:rPr>
        <w:tab/>
      </w:r>
    </w:p>
    <w:p w14:paraId="50E7BE66">
      <w:pPr>
        <w:rPr>
          <w:color w:val="000000"/>
          <w:highlight w:val="none"/>
          <w:lang w:val="zh-CN"/>
        </w:rPr>
      </w:pPr>
    </w:p>
    <w:p w14:paraId="05A84211">
      <w:pPr>
        <w:rPr>
          <w:color w:val="000000"/>
          <w:highlight w:val="none"/>
          <w:lang w:val="zh-CN"/>
        </w:rPr>
      </w:pPr>
    </w:p>
    <w:p w14:paraId="3AA3D91E">
      <w:pPr>
        <w:tabs>
          <w:tab w:val="left" w:pos="6254"/>
        </w:tabs>
        <w:rPr>
          <w:color w:val="000000"/>
          <w:highlight w:val="none"/>
          <w:lang w:val="zh-CN"/>
        </w:rPr>
        <w:sectPr>
          <w:headerReference r:id="rId4" w:type="default"/>
          <w:footerReference r:id="rId5" w:type="default"/>
          <w:pgSz w:w="11906" w:h="16838"/>
          <w:pgMar w:top="1418" w:right="1247" w:bottom="1418" w:left="1247" w:header="794" w:footer="794" w:gutter="0"/>
          <w:cols w:space="720" w:num="1"/>
          <w:docGrid w:type="linesAndChars" w:linePitch="312" w:charSpace="832"/>
        </w:sectPr>
      </w:pPr>
      <w:r>
        <w:rPr>
          <w:rFonts w:hint="eastAsia"/>
          <w:color w:val="000000"/>
          <w:highlight w:val="none"/>
          <w:lang w:val="zh-CN"/>
        </w:rPr>
        <w:tab/>
      </w:r>
    </w:p>
    <w:p w14:paraId="398EBF16">
      <w:pPr>
        <w:widowControl w:val="0"/>
        <w:overflowPunct w:val="0"/>
        <w:adjustRightInd w:val="0"/>
        <w:snapToGrid w:val="0"/>
        <w:spacing w:before="0" w:after="156" w:afterLines="50" w:line="460" w:lineRule="exact"/>
        <w:ind w:firstLine="570"/>
        <w:jc w:val="center"/>
        <w:outlineLvl w:val="0"/>
        <w:rPr>
          <w:rFonts w:ascii="宋体" w:hAnsi="宋体" w:eastAsia="宋体" w:cs="宋体"/>
          <w:b/>
          <w:bCs/>
          <w:color w:val="000000"/>
          <w:kern w:val="2"/>
          <w:sz w:val="32"/>
          <w:szCs w:val="28"/>
          <w:highlight w:val="none"/>
          <w:lang w:val="zh-CN" w:eastAsia="zh-CN" w:bidi="ar-SA"/>
        </w:rPr>
      </w:pPr>
      <w:bookmarkStart w:id="19" w:name="_Toc22983"/>
      <w:bookmarkStart w:id="20" w:name="_Toc18434"/>
      <w:bookmarkStart w:id="21" w:name="_Toc30178"/>
      <w:r>
        <w:rPr>
          <w:rFonts w:hint="eastAsia" w:ascii="宋体" w:hAnsi="宋体" w:eastAsia="宋体" w:cs="宋体"/>
          <w:b/>
          <w:bCs/>
          <w:color w:val="000000"/>
          <w:kern w:val="2"/>
          <w:sz w:val="32"/>
          <w:szCs w:val="28"/>
          <w:highlight w:val="none"/>
          <w:lang w:val="zh-CN" w:eastAsia="zh-CN" w:bidi="ar-SA"/>
        </w:rPr>
        <w:t>第一章 招标公告</w:t>
      </w:r>
      <w:bookmarkEnd w:id="19"/>
      <w:bookmarkEnd w:id="20"/>
      <w:bookmarkEnd w:id="21"/>
    </w:p>
    <w:p w14:paraId="3741F515">
      <w:pPr>
        <w:pBdr>
          <w:top w:val="single" w:color="auto" w:sz="4" w:space="1"/>
          <w:left w:val="single" w:color="auto" w:sz="4" w:space="4"/>
          <w:bottom w:val="single" w:color="auto" w:sz="4" w:space="11"/>
          <w:right w:val="single" w:color="auto" w:sz="4" w:space="4"/>
        </w:pBdr>
        <w:overflowPunct w:val="0"/>
        <w:adjustRightInd w:val="0"/>
        <w:snapToGrid w:val="0"/>
        <w:spacing w:line="440" w:lineRule="exact"/>
        <w:rPr>
          <w:rFonts w:ascii="宋体" w:hAnsi="宋体" w:cs="宋体"/>
          <w:color w:val="000000"/>
          <w:sz w:val="24"/>
          <w:szCs w:val="24"/>
          <w:highlight w:val="none"/>
          <w:u w:val="single"/>
        </w:rPr>
      </w:pPr>
      <w:r>
        <w:rPr>
          <w:rFonts w:hint="eastAsia" w:ascii="宋体" w:hAnsi="宋体" w:cs="宋体"/>
          <w:b/>
          <w:bCs/>
          <w:color w:val="000000"/>
          <w:sz w:val="24"/>
          <w:szCs w:val="24"/>
          <w:highlight w:val="none"/>
        </w:rPr>
        <w:t>项目概况</w:t>
      </w:r>
    </w:p>
    <w:p w14:paraId="5CABE6CB">
      <w:pPr>
        <w:pBdr>
          <w:top w:val="single" w:color="auto" w:sz="4" w:space="1"/>
          <w:left w:val="single" w:color="auto" w:sz="4" w:space="4"/>
          <w:bottom w:val="single" w:color="auto" w:sz="4" w:space="11"/>
          <w:right w:val="single" w:color="auto" w:sz="4" w:space="4"/>
        </w:pBdr>
        <w:overflowPunct w:val="0"/>
        <w:adjustRightInd w:val="0"/>
        <w:snapToGrid w:val="0"/>
        <w:spacing w:line="44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lang w:eastAsia="zh-CN"/>
        </w:rPr>
        <w:t>2025年度省控交叉运维标准气体采购项目</w:t>
      </w:r>
      <w:r>
        <w:rPr>
          <w:rFonts w:hint="eastAsia" w:ascii="宋体" w:hAnsi="宋体" w:cs="宋体"/>
          <w:color w:val="000000"/>
          <w:sz w:val="24"/>
          <w:szCs w:val="24"/>
          <w:highlight w:val="none"/>
        </w:rPr>
        <w:t>潜在投标人可在西安市科技路30号合力紫郡A座2204室获取招标文件，并于</w:t>
      </w:r>
      <w:r>
        <w:rPr>
          <w:rFonts w:hint="eastAsia" w:ascii="宋体" w:hAnsi="宋体" w:cs="宋体"/>
          <w:color w:val="000000"/>
          <w:sz w:val="24"/>
          <w:szCs w:val="24"/>
          <w:highlight w:val="none"/>
          <w:lang w:val="en-US" w:eastAsia="zh-CN"/>
        </w:rPr>
        <w:t>2025年8月5日14时00分</w:t>
      </w:r>
      <w:r>
        <w:rPr>
          <w:rFonts w:hint="eastAsia" w:ascii="宋体" w:hAnsi="宋体" w:cs="宋体"/>
          <w:color w:val="000000"/>
          <w:sz w:val="24"/>
          <w:szCs w:val="24"/>
          <w:highlight w:val="none"/>
        </w:rPr>
        <w:t>（北京时间）前递交投标文件。</w:t>
      </w:r>
    </w:p>
    <w:p w14:paraId="4765636D">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22" w:name="_Toc21827"/>
      <w:bookmarkStart w:id="23" w:name="_Toc109297959"/>
      <w:bookmarkStart w:id="24" w:name="_Toc29626"/>
      <w:bookmarkStart w:id="25" w:name="_Toc28526"/>
      <w:bookmarkStart w:id="26" w:name="_Toc24116"/>
      <w:bookmarkStart w:id="27" w:name="_Toc15519"/>
      <w:bookmarkStart w:id="28" w:name="_Toc1404"/>
      <w:r>
        <w:rPr>
          <w:rFonts w:hint="eastAsia" w:ascii="宋体" w:hAnsi="宋体" w:cs="宋体"/>
          <w:b/>
          <w:bCs/>
          <w:color w:val="000000"/>
          <w:kern w:val="2"/>
          <w:sz w:val="24"/>
          <w:szCs w:val="32"/>
          <w:highlight w:val="none"/>
        </w:rPr>
        <w:t>一、项目基本情况</w:t>
      </w:r>
      <w:bookmarkEnd w:id="22"/>
      <w:bookmarkEnd w:id="23"/>
      <w:bookmarkEnd w:id="24"/>
      <w:bookmarkEnd w:id="25"/>
      <w:bookmarkEnd w:id="26"/>
      <w:bookmarkEnd w:id="27"/>
      <w:bookmarkEnd w:id="28"/>
    </w:p>
    <w:p w14:paraId="4987EFFC">
      <w:pPr>
        <w:overflowPunct w:val="0"/>
        <w:topLinePunct/>
        <w:adjustRightInd w:val="0"/>
        <w:snapToGrid w:val="0"/>
        <w:spacing w:line="460" w:lineRule="exact"/>
        <w:ind w:firstLine="488" w:firstLineChars="200"/>
        <w:rPr>
          <w:rFonts w:hint="default" w:ascii="宋体" w:hAnsi="宋体" w:eastAsia="宋体" w:cs="宋体"/>
          <w:bCs/>
          <w:color w:val="000000"/>
          <w:sz w:val="24"/>
          <w:szCs w:val="24"/>
          <w:highlight w:val="none"/>
          <w:lang w:val="en-US" w:eastAsia="zh-CN"/>
        </w:rPr>
      </w:pPr>
      <w:r>
        <w:rPr>
          <w:rFonts w:hint="eastAsia" w:ascii="宋体" w:hAnsi="宋体" w:cs="宋体"/>
          <w:color w:val="000000"/>
          <w:sz w:val="24"/>
          <w:szCs w:val="24"/>
          <w:highlight w:val="none"/>
        </w:rPr>
        <w:t>1.项目编号：</w:t>
      </w:r>
      <w:r>
        <w:rPr>
          <w:rFonts w:hint="eastAsia" w:ascii="宋体" w:hAnsi="宋体" w:cs="宋体"/>
          <w:bCs/>
          <w:color w:val="000000"/>
          <w:sz w:val="24"/>
          <w:szCs w:val="24"/>
          <w:highlight w:val="none"/>
        </w:rPr>
        <w:t>RTZB-</w:t>
      </w:r>
      <w:r>
        <w:rPr>
          <w:rFonts w:hint="eastAsia" w:ascii="宋体" w:hAnsi="宋体" w:cs="宋体"/>
          <w:bCs/>
          <w:color w:val="000000"/>
          <w:sz w:val="24"/>
          <w:szCs w:val="24"/>
          <w:highlight w:val="none"/>
          <w:lang w:val="en-US" w:eastAsia="zh-CN"/>
        </w:rPr>
        <w:t>2025</w:t>
      </w:r>
      <w:r>
        <w:rPr>
          <w:rFonts w:hint="eastAsia" w:ascii="宋体" w:hAnsi="宋体" w:cs="宋体"/>
          <w:bCs/>
          <w:color w:val="000000"/>
          <w:sz w:val="24"/>
          <w:szCs w:val="24"/>
          <w:highlight w:val="none"/>
        </w:rPr>
        <w:t>-</w:t>
      </w:r>
      <w:r>
        <w:rPr>
          <w:rFonts w:hint="eastAsia" w:ascii="宋体" w:hAnsi="宋体" w:cs="宋体"/>
          <w:bCs/>
          <w:color w:val="000000"/>
          <w:sz w:val="24"/>
          <w:szCs w:val="24"/>
          <w:highlight w:val="none"/>
          <w:lang w:val="en-US" w:eastAsia="zh-CN"/>
        </w:rPr>
        <w:t>2056</w:t>
      </w:r>
    </w:p>
    <w:p w14:paraId="23C71924">
      <w:pPr>
        <w:tabs>
          <w:tab w:val="right" w:pos="9468"/>
        </w:tabs>
        <w:overflowPunct w:val="0"/>
        <w:topLinePunct/>
        <w:adjustRightInd w:val="0"/>
        <w:snapToGrid w:val="0"/>
        <w:spacing w:line="460" w:lineRule="exact"/>
        <w:ind w:firstLine="488"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2.项目名称：</w:t>
      </w:r>
      <w:r>
        <w:rPr>
          <w:rFonts w:hint="eastAsia" w:ascii="宋体" w:hAnsi="宋体" w:cs="宋体"/>
          <w:color w:val="000000"/>
          <w:sz w:val="24"/>
          <w:szCs w:val="24"/>
          <w:highlight w:val="none"/>
          <w:lang w:eastAsia="zh-CN"/>
        </w:rPr>
        <w:t>2025年度省控交叉运维标准气体采购项目</w:t>
      </w:r>
    </w:p>
    <w:p w14:paraId="40A8DDAD">
      <w:pPr>
        <w:tabs>
          <w:tab w:val="right" w:pos="9468"/>
        </w:tabs>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3.采购方式：公开招标。</w:t>
      </w:r>
    </w:p>
    <w:p w14:paraId="720C11A8">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4.预算金额：</w:t>
      </w:r>
      <w:r>
        <w:rPr>
          <w:rFonts w:hint="eastAsia" w:ascii="宋体" w:hAnsi="宋体" w:cs="宋体"/>
          <w:color w:val="000000"/>
          <w:sz w:val="24"/>
          <w:szCs w:val="24"/>
          <w:highlight w:val="none"/>
          <w:lang w:val="en-US" w:eastAsia="zh-CN"/>
        </w:rPr>
        <w:t>216000</w:t>
      </w:r>
      <w:r>
        <w:rPr>
          <w:rFonts w:ascii="宋体" w:hAnsi="宋体" w:cs="宋体"/>
          <w:color w:val="000000"/>
          <w:sz w:val="24"/>
          <w:szCs w:val="24"/>
          <w:highlight w:val="none"/>
        </w:rPr>
        <w:t>.00</w:t>
      </w:r>
      <w:r>
        <w:rPr>
          <w:rFonts w:hint="eastAsia" w:ascii="宋体" w:hAnsi="宋体" w:cs="宋体"/>
          <w:color w:val="000000"/>
          <w:sz w:val="24"/>
          <w:szCs w:val="24"/>
          <w:highlight w:val="none"/>
        </w:rPr>
        <w:t>元。</w:t>
      </w:r>
    </w:p>
    <w:p w14:paraId="774A122F">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5.采购需求：</w:t>
      </w:r>
    </w:p>
    <w:p w14:paraId="76BFC975">
      <w:pPr>
        <w:adjustRightInd w:val="0"/>
        <w:snapToGrid w:val="0"/>
        <w:spacing w:line="460" w:lineRule="exact"/>
        <w:ind w:firstLine="488" w:firstLineChars="200"/>
        <w:rPr>
          <w:rFonts w:ascii="宋体" w:hAnsi="宋体" w:cs="宋体"/>
          <w:color w:val="000000"/>
          <w:kern w:val="2"/>
          <w:sz w:val="24"/>
          <w:highlight w:val="none"/>
          <w:shd w:val="clear" w:color="auto" w:fill="FFFFFF"/>
        </w:rPr>
      </w:pPr>
      <w:r>
        <w:rPr>
          <w:rFonts w:hint="eastAsia" w:ascii="宋体" w:hAnsi="宋体" w:cs="宋体"/>
          <w:color w:val="000000"/>
          <w:kern w:val="2"/>
          <w:sz w:val="24"/>
          <w:highlight w:val="none"/>
          <w:shd w:val="clear" w:color="auto" w:fill="FFFFFF"/>
        </w:rPr>
        <w:t>合同包1（</w:t>
      </w:r>
      <w:r>
        <w:rPr>
          <w:rFonts w:hint="eastAsia" w:ascii="宋体" w:hAnsi="宋体" w:cs="宋体"/>
          <w:color w:val="000000"/>
          <w:kern w:val="2"/>
          <w:sz w:val="24"/>
          <w:szCs w:val="24"/>
          <w:highlight w:val="none"/>
          <w:shd w:val="clear" w:color="auto" w:fill="FFFFFF"/>
          <w:lang w:eastAsia="zh-CN"/>
        </w:rPr>
        <w:t>2025年度省控交叉运维标准气体采购</w:t>
      </w:r>
      <w:r>
        <w:rPr>
          <w:rFonts w:hint="eastAsia" w:ascii="宋体" w:hAnsi="宋体" w:cs="宋体"/>
          <w:color w:val="000000"/>
          <w:kern w:val="2"/>
          <w:sz w:val="24"/>
          <w:highlight w:val="none"/>
          <w:shd w:val="clear" w:color="auto" w:fill="FFFFFF"/>
        </w:rPr>
        <w:t>）：</w:t>
      </w:r>
    </w:p>
    <w:p w14:paraId="5DBFE20C">
      <w:pPr>
        <w:adjustRightInd w:val="0"/>
        <w:snapToGrid w:val="0"/>
        <w:spacing w:line="460" w:lineRule="exact"/>
        <w:ind w:firstLine="488" w:firstLineChars="200"/>
        <w:rPr>
          <w:rFonts w:ascii="宋体" w:hAnsi="宋体" w:cs="宋体"/>
          <w:color w:val="000000"/>
          <w:kern w:val="2"/>
          <w:sz w:val="24"/>
          <w:highlight w:val="none"/>
          <w:shd w:val="clear" w:color="auto" w:fill="FFFFFF"/>
        </w:rPr>
      </w:pPr>
      <w:r>
        <w:rPr>
          <w:rFonts w:hint="eastAsia" w:ascii="宋体" w:hAnsi="宋体" w:cs="宋体"/>
          <w:color w:val="000000"/>
          <w:kern w:val="2"/>
          <w:sz w:val="24"/>
          <w:highlight w:val="none"/>
          <w:shd w:val="clear" w:color="auto" w:fill="FFFFFF"/>
        </w:rPr>
        <w:t>合同包预算金额：</w:t>
      </w:r>
      <w:r>
        <w:rPr>
          <w:rFonts w:hint="eastAsia" w:ascii="宋体" w:hAnsi="宋体" w:cs="宋体"/>
          <w:color w:val="000000"/>
          <w:kern w:val="2"/>
          <w:sz w:val="24"/>
          <w:highlight w:val="none"/>
          <w:shd w:val="clear" w:color="auto" w:fill="FFFFFF"/>
          <w:lang w:val="en-US" w:eastAsia="zh-CN"/>
        </w:rPr>
        <w:t>216000</w:t>
      </w:r>
      <w:r>
        <w:rPr>
          <w:rFonts w:hint="eastAsia" w:ascii="宋体" w:hAnsi="宋体" w:cs="宋体"/>
          <w:color w:val="000000"/>
          <w:kern w:val="2"/>
          <w:sz w:val="24"/>
          <w:highlight w:val="none"/>
          <w:shd w:val="clear" w:color="auto" w:fill="FFFFFF"/>
        </w:rPr>
        <w:t>.00元。</w:t>
      </w:r>
    </w:p>
    <w:p w14:paraId="13F7699B">
      <w:pPr>
        <w:adjustRightInd w:val="0"/>
        <w:snapToGrid w:val="0"/>
        <w:spacing w:after="156" w:afterLines="50" w:line="460" w:lineRule="exact"/>
        <w:ind w:firstLine="488" w:firstLineChars="200"/>
        <w:rPr>
          <w:rFonts w:ascii="宋体" w:hAnsi="宋体" w:cs="宋体"/>
          <w:color w:val="000000"/>
          <w:kern w:val="2"/>
          <w:sz w:val="24"/>
          <w:highlight w:val="none"/>
          <w:shd w:val="clear" w:color="auto" w:fill="FFFFFF"/>
        </w:rPr>
      </w:pPr>
      <w:r>
        <w:rPr>
          <w:rFonts w:hint="eastAsia" w:ascii="宋体" w:hAnsi="宋体" w:cs="宋体"/>
          <w:color w:val="000000"/>
          <w:kern w:val="2"/>
          <w:sz w:val="24"/>
          <w:highlight w:val="none"/>
          <w:shd w:val="clear" w:color="auto" w:fill="FFFFFF"/>
        </w:rPr>
        <w:t>合同包最高限价：</w:t>
      </w:r>
      <w:r>
        <w:rPr>
          <w:rFonts w:hint="eastAsia" w:ascii="宋体" w:hAnsi="宋体" w:cs="宋体"/>
          <w:color w:val="000000"/>
          <w:kern w:val="2"/>
          <w:sz w:val="24"/>
          <w:highlight w:val="none"/>
          <w:shd w:val="clear" w:color="auto" w:fill="FFFFFF"/>
          <w:lang w:val="en-US" w:eastAsia="zh-CN"/>
        </w:rPr>
        <w:t>216000</w:t>
      </w:r>
      <w:r>
        <w:rPr>
          <w:rFonts w:hint="eastAsia" w:ascii="宋体" w:hAnsi="宋体" w:cs="宋体"/>
          <w:color w:val="000000"/>
          <w:kern w:val="2"/>
          <w:sz w:val="24"/>
          <w:highlight w:val="none"/>
          <w:shd w:val="clear" w:color="auto" w:fill="FFFFFF"/>
        </w:rPr>
        <w:t>.00元。</w:t>
      </w:r>
    </w:p>
    <w:tbl>
      <w:tblPr>
        <w:tblStyle w:val="47"/>
        <w:tblW w:w="97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1519"/>
        <w:gridCol w:w="1681"/>
        <w:gridCol w:w="1247"/>
        <w:gridCol w:w="1587"/>
        <w:gridCol w:w="1464"/>
        <w:gridCol w:w="1503"/>
      </w:tblGrid>
      <w:tr w14:paraId="0071B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734" w:type="dxa"/>
            <w:noWrap w:val="0"/>
            <w:vAlign w:val="center"/>
          </w:tcPr>
          <w:p w14:paraId="6AEA15B4">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品目号</w:t>
            </w:r>
          </w:p>
        </w:tc>
        <w:tc>
          <w:tcPr>
            <w:tcW w:w="1519" w:type="dxa"/>
            <w:noWrap w:val="0"/>
            <w:vAlign w:val="center"/>
          </w:tcPr>
          <w:p w14:paraId="7AF2D991">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品目名称</w:t>
            </w:r>
          </w:p>
        </w:tc>
        <w:tc>
          <w:tcPr>
            <w:tcW w:w="1681" w:type="dxa"/>
            <w:noWrap w:val="0"/>
            <w:vAlign w:val="center"/>
          </w:tcPr>
          <w:p w14:paraId="64E4E2CF">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采购标的</w:t>
            </w:r>
          </w:p>
        </w:tc>
        <w:tc>
          <w:tcPr>
            <w:tcW w:w="1247" w:type="dxa"/>
            <w:noWrap w:val="0"/>
            <w:vAlign w:val="center"/>
          </w:tcPr>
          <w:p w14:paraId="18A99E9D">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数量</w:t>
            </w:r>
          </w:p>
          <w:p w14:paraId="5D493437">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（单位）</w:t>
            </w:r>
          </w:p>
        </w:tc>
        <w:tc>
          <w:tcPr>
            <w:tcW w:w="1587" w:type="dxa"/>
            <w:noWrap w:val="0"/>
            <w:vAlign w:val="center"/>
          </w:tcPr>
          <w:p w14:paraId="4DE3B9FD">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技术规格、参数及要求</w:t>
            </w:r>
          </w:p>
        </w:tc>
        <w:tc>
          <w:tcPr>
            <w:tcW w:w="1464" w:type="dxa"/>
            <w:noWrap w:val="0"/>
            <w:vAlign w:val="center"/>
          </w:tcPr>
          <w:p w14:paraId="2FB8C642">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品目预算（元）</w:t>
            </w:r>
          </w:p>
        </w:tc>
        <w:tc>
          <w:tcPr>
            <w:tcW w:w="1503" w:type="dxa"/>
            <w:noWrap w:val="0"/>
            <w:vAlign w:val="center"/>
          </w:tcPr>
          <w:p w14:paraId="6A7F4C7F">
            <w:pPr>
              <w:adjustRightInd w:val="0"/>
              <w:snapToGrid w:val="0"/>
              <w:jc w:val="center"/>
              <w:rPr>
                <w:rFonts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最高限价（元）</w:t>
            </w:r>
          </w:p>
        </w:tc>
      </w:tr>
      <w:tr w14:paraId="7B1C4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734" w:type="dxa"/>
            <w:noWrap w:val="0"/>
            <w:vAlign w:val="center"/>
          </w:tcPr>
          <w:p w14:paraId="6E027D7A">
            <w:pPr>
              <w:adjustRightInd w:val="0"/>
              <w:snapToGrid w:val="0"/>
              <w:jc w:val="center"/>
              <w:rPr>
                <w:rFonts w:hint="eastAsia"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1-1</w:t>
            </w:r>
          </w:p>
        </w:tc>
        <w:tc>
          <w:tcPr>
            <w:tcW w:w="1519" w:type="dxa"/>
            <w:noWrap w:val="0"/>
            <w:vAlign w:val="center"/>
          </w:tcPr>
          <w:p w14:paraId="78A14906">
            <w:pPr>
              <w:adjustRightInd w:val="0"/>
              <w:snapToGrid w:val="0"/>
              <w:jc w:val="center"/>
              <w:rPr>
                <w:rFonts w:hint="eastAsia" w:ascii="宋体" w:hAnsi="宋体" w:eastAsia="宋体" w:cs="宋体"/>
                <w:color w:val="000000"/>
                <w:kern w:val="2"/>
                <w:sz w:val="24"/>
                <w:szCs w:val="24"/>
                <w:highlight w:val="none"/>
                <w:shd w:val="clear" w:color="auto" w:fill="FFFFFF"/>
                <w:lang w:eastAsia="zh-CN"/>
              </w:rPr>
            </w:pPr>
            <w:r>
              <w:rPr>
                <w:rFonts w:hint="eastAsia" w:ascii="宋体" w:hAnsi="宋体" w:eastAsia="宋体" w:cs="宋体"/>
                <w:color w:val="000000"/>
                <w:kern w:val="2"/>
                <w:sz w:val="24"/>
                <w:szCs w:val="24"/>
                <w:highlight w:val="none"/>
                <w:shd w:val="clear" w:color="auto" w:fill="FFFFFF"/>
                <w:lang w:eastAsia="zh-CN"/>
              </w:rPr>
              <w:t>化学试剂和助剂</w:t>
            </w:r>
          </w:p>
        </w:tc>
        <w:tc>
          <w:tcPr>
            <w:tcW w:w="1681" w:type="dxa"/>
            <w:noWrap w:val="0"/>
            <w:vAlign w:val="center"/>
          </w:tcPr>
          <w:p w14:paraId="31827E6D">
            <w:pPr>
              <w:adjustRightInd w:val="0"/>
              <w:snapToGrid w:val="0"/>
              <w:jc w:val="center"/>
              <w:rPr>
                <w:rFonts w:hint="eastAsia" w:ascii="宋体" w:hAnsi="宋体" w:eastAsia="宋体" w:cs="宋体"/>
                <w:color w:val="000000"/>
                <w:kern w:val="2"/>
                <w:sz w:val="24"/>
                <w:szCs w:val="24"/>
                <w:highlight w:val="none"/>
                <w:shd w:val="clear" w:color="auto" w:fill="FFFFFF"/>
                <w:lang w:val="en-US" w:eastAsia="zh-CN"/>
              </w:rPr>
            </w:pPr>
            <w:r>
              <w:rPr>
                <w:rFonts w:hint="eastAsia" w:ascii="宋体" w:hAnsi="宋体" w:eastAsia="宋体" w:cs="宋体"/>
                <w:color w:val="000000"/>
                <w:kern w:val="2"/>
                <w:sz w:val="24"/>
                <w:szCs w:val="24"/>
                <w:highlight w:val="none"/>
                <w:shd w:val="clear" w:color="auto" w:fill="FFFFFF"/>
                <w:lang w:val="en-US" w:eastAsia="zh-CN"/>
              </w:rPr>
              <w:t>标准气体</w:t>
            </w:r>
          </w:p>
        </w:tc>
        <w:tc>
          <w:tcPr>
            <w:tcW w:w="1247" w:type="dxa"/>
            <w:noWrap w:val="0"/>
            <w:vAlign w:val="center"/>
          </w:tcPr>
          <w:p w14:paraId="3C43C198">
            <w:pPr>
              <w:adjustRightInd w:val="0"/>
              <w:snapToGrid w:val="0"/>
              <w:jc w:val="center"/>
              <w:rPr>
                <w:rFonts w:hint="eastAsia"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1（批）</w:t>
            </w:r>
          </w:p>
        </w:tc>
        <w:tc>
          <w:tcPr>
            <w:tcW w:w="1587" w:type="dxa"/>
            <w:noWrap w:val="0"/>
            <w:vAlign w:val="center"/>
          </w:tcPr>
          <w:p w14:paraId="3626E2AC">
            <w:pPr>
              <w:adjustRightInd w:val="0"/>
              <w:snapToGrid w:val="0"/>
              <w:jc w:val="center"/>
              <w:rPr>
                <w:rFonts w:hint="eastAsia"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rPr>
              <w:t>详见采购文件</w:t>
            </w:r>
          </w:p>
        </w:tc>
        <w:tc>
          <w:tcPr>
            <w:tcW w:w="1464" w:type="dxa"/>
            <w:noWrap w:val="0"/>
            <w:vAlign w:val="center"/>
          </w:tcPr>
          <w:p w14:paraId="5ADECB14">
            <w:pPr>
              <w:adjustRightInd w:val="0"/>
              <w:snapToGrid w:val="0"/>
              <w:jc w:val="center"/>
              <w:rPr>
                <w:rFonts w:hint="eastAsia"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lang w:val="en-US" w:eastAsia="zh-CN"/>
              </w:rPr>
              <w:t>216000</w:t>
            </w:r>
            <w:r>
              <w:rPr>
                <w:rFonts w:ascii="宋体" w:hAnsi="宋体" w:cs="宋体"/>
                <w:color w:val="000000"/>
                <w:kern w:val="2"/>
                <w:sz w:val="24"/>
                <w:szCs w:val="24"/>
                <w:highlight w:val="none"/>
                <w:shd w:val="clear" w:color="auto" w:fill="FFFFFF"/>
              </w:rPr>
              <w:t>.</w:t>
            </w:r>
            <w:r>
              <w:rPr>
                <w:rFonts w:hint="eastAsia" w:ascii="宋体" w:hAnsi="宋体" w:cs="宋体"/>
                <w:color w:val="000000"/>
                <w:kern w:val="2"/>
                <w:sz w:val="24"/>
                <w:szCs w:val="24"/>
                <w:highlight w:val="none"/>
                <w:shd w:val="clear" w:color="auto" w:fill="FFFFFF"/>
              </w:rPr>
              <w:t>00</w:t>
            </w:r>
          </w:p>
        </w:tc>
        <w:tc>
          <w:tcPr>
            <w:tcW w:w="1503" w:type="dxa"/>
            <w:noWrap w:val="0"/>
            <w:vAlign w:val="center"/>
          </w:tcPr>
          <w:p w14:paraId="69C74A64">
            <w:pPr>
              <w:adjustRightInd w:val="0"/>
              <w:snapToGrid w:val="0"/>
              <w:jc w:val="center"/>
              <w:rPr>
                <w:rFonts w:hint="eastAsia" w:ascii="宋体" w:hAnsi="宋体" w:cs="宋体"/>
                <w:color w:val="000000"/>
                <w:kern w:val="2"/>
                <w:sz w:val="24"/>
                <w:szCs w:val="24"/>
                <w:highlight w:val="none"/>
                <w:shd w:val="clear" w:color="auto" w:fill="FFFFFF"/>
              </w:rPr>
            </w:pPr>
            <w:r>
              <w:rPr>
                <w:rFonts w:hint="eastAsia" w:ascii="宋体" w:hAnsi="宋体" w:cs="宋体"/>
                <w:color w:val="000000"/>
                <w:kern w:val="2"/>
                <w:sz w:val="24"/>
                <w:szCs w:val="24"/>
                <w:highlight w:val="none"/>
                <w:shd w:val="clear" w:color="auto" w:fill="FFFFFF"/>
                <w:lang w:val="en-US" w:eastAsia="zh-CN"/>
              </w:rPr>
              <w:t>216000</w:t>
            </w:r>
            <w:r>
              <w:rPr>
                <w:rFonts w:ascii="宋体" w:hAnsi="宋体" w:cs="宋体"/>
                <w:color w:val="000000"/>
                <w:kern w:val="2"/>
                <w:sz w:val="24"/>
                <w:szCs w:val="24"/>
                <w:highlight w:val="none"/>
                <w:shd w:val="clear" w:color="auto" w:fill="FFFFFF"/>
              </w:rPr>
              <w:t>.</w:t>
            </w:r>
            <w:r>
              <w:rPr>
                <w:rFonts w:hint="eastAsia" w:ascii="宋体" w:hAnsi="宋体" w:cs="宋体"/>
                <w:color w:val="000000"/>
                <w:kern w:val="2"/>
                <w:sz w:val="24"/>
                <w:szCs w:val="24"/>
                <w:highlight w:val="none"/>
                <w:shd w:val="clear" w:color="auto" w:fill="FFFFFF"/>
              </w:rPr>
              <w:t>00</w:t>
            </w:r>
          </w:p>
        </w:tc>
      </w:tr>
    </w:tbl>
    <w:p w14:paraId="33754DC4">
      <w:pPr>
        <w:adjustRightInd w:val="0"/>
        <w:snapToGrid w:val="0"/>
        <w:spacing w:line="460" w:lineRule="exact"/>
        <w:ind w:firstLine="488" w:firstLineChars="200"/>
        <w:rPr>
          <w:rFonts w:ascii="宋体" w:hAnsi="宋体" w:cs="宋体"/>
          <w:color w:val="000000"/>
          <w:kern w:val="2"/>
          <w:sz w:val="24"/>
          <w:highlight w:val="none"/>
          <w:shd w:val="clear" w:color="auto" w:fill="FFFFFF"/>
        </w:rPr>
      </w:pPr>
      <w:r>
        <w:rPr>
          <w:rFonts w:hint="eastAsia" w:ascii="宋体" w:hAnsi="宋体" w:cs="宋体"/>
          <w:color w:val="000000"/>
          <w:kern w:val="2"/>
          <w:sz w:val="24"/>
          <w:highlight w:val="none"/>
          <w:shd w:val="clear" w:color="auto" w:fill="FFFFFF"/>
        </w:rPr>
        <w:t>本合同包不接受联合体投标</w:t>
      </w:r>
    </w:p>
    <w:p w14:paraId="24461AEC">
      <w:pPr>
        <w:adjustRightInd w:val="0"/>
        <w:snapToGrid w:val="0"/>
        <w:spacing w:line="460" w:lineRule="exact"/>
        <w:ind w:firstLine="488" w:firstLineChars="200"/>
        <w:rPr>
          <w:rFonts w:ascii="宋体" w:hAnsi="宋体" w:cs="宋体"/>
          <w:color w:val="000000"/>
          <w:kern w:val="2"/>
          <w:sz w:val="24"/>
          <w:highlight w:val="none"/>
          <w:shd w:val="clear" w:color="auto" w:fill="FFFFFF"/>
        </w:rPr>
      </w:pPr>
      <w:r>
        <w:rPr>
          <w:rFonts w:hint="eastAsia" w:ascii="宋体" w:hAnsi="宋体" w:cs="宋体"/>
          <w:color w:val="000000"/>
          <w:kern w:val="2"/>
          <w:sz w:val="24"/>
          <w:highlight w:val="none"/>
          <w:shd w:val="clear" w:color="auto" w:fill="FFFFFF"/>
        </w:rPr>
        <w:t>合同履行期限：</w:t>
      </w:r>
      <w:r>
        <w:rPr>
          <w:rFonts w:hint="eastAsia" w:ascii="宋体" w:hAnsi="宋体" w:cs="宋体"/>
          <w:color w:val="000000"/>
          <w:kern w:val="2"/>
          <w:sz w:val="24"/>
          <w:highlight w:val="none"/>
          <w:shd w:val="clear" w:color="auto" w:fill="FFFFFF"/>
          <w:lang w:eastAsia="zh-CN"/>
        </w:rPr>
        <w:t>合同签订之日起</w:t>
      </w:r>
      <w:r>
        <w:rPr>
          <w:rFonts w:hint="eastAsia" w:ascii="宋体" w:hAnsi="宋体" w:cs="宋体"/>
          <w:color w:val="000000"/>
          <w:kern w:val="2"/>
          <w:sz w:val="24"/>
          <w:highlight w:val="none"/>
          <w:shd w:val="clear" w:color="auto" w:fill="FFFFFF"/>
          <w:lang w:val="en-US" w:eastAsia="zh-CN"/>
        </w:rPr>
        <w:t>15日内完成供货</w:t>
      </w:r>
      <w:r>
        <w:rPr>
          <w:rFonts w:hint="eastAsia" w:ascii="宋体" w:hAnsi="宋体" w:cs="宋体"/>
          <w:color w:val="000000" w:themeColor="text1"/>
          <w:kern w:val="2"/>
          <w:sz w:val="24"/>
          <w:highlight w:val="none"/>
          <w:shd w:val="clear" w:color="auto" w:fill="FFFFFF"/>
          <w14:textFill>
            <w14:solidFill>
              <w14:schemeClr w14:val="tx1"/>
            </w14:solidFill>
          </w14:textFill>
        </w:rPr>
        <w:t>。</w:t>
      </w:r>
    </w:p>
    <w:p w14:paraId="04241B4F">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29" w:name="_Toc29425"/>
      <w:bookmarkStart w:id="30" w:name="_Toc17490"/>
      <w:bookmarkStart w:id="31" w:name="_Toc9063"/>
      <w:bookmarkStart w:id="32" w:name="_Toc19916"/>
      <w:bookmarkStart w:id="33" w:name="_Toc10794"/>
      <w:bookmarkStart w:id="34" w:name="_Toc22429"/>
      <w:bookmarkStart w:id="35" w:name="_Toc109297960"/>
      <w:r>
        <w:rPr>
          <w:rFonts w:hint="eastAsia" w:ascii="宋体" w:hAnsi="宋体" w:cs="宋体"/>
          <w:b/>
          <w:bCs/>
          <w:color w:val="000000"/>
          <w:kern w:val="2"/>
          <w:sz w:val="24"/>
          <w:szCs w:val="32"/>
          <w:highlight w:val="none"/>
        </w:rPr>
        <w:t>二、投标人的资格要求</w:t>
      </w:r>
      <w:bookmarkEnd w:id="29"/>
      <w:bookmarkEnd w:id="30"/>
      <w:bookmarkEnd w:id="31"/>
      <w:bookmarkEnd w:id="32"/>
      <w:bookmarkEnd w:id="33"/>
      <w:bookmarkEnd w:id="34"/>
      <w:bookmarkEnd w:id="35"/>
    </w:p>
    <w:p w14:paraId="2CF0A10F">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1.满足《中华人民共和国政府采购法》第二十二条规定。</w:t>
      </w:r>
    </w:p>
    <w:p w14:paraId="2A01A388">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2.落实政府采购政策需满足的资格要求：无。</w:t>
      </w:r>
    </w:p>
    <w:p w14:paraId="5399E758">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3.本项目的特定资格要求：</w:t>
      </w:r>
    </w:p>
    <w:p w14:paraId="66734C27">
      <w:pPr>
        <w:overflowPunct w:val="0"/>
        <w:topLinePunct/>
        <w:adjustRightInd w:val="0"/>
        <w:snapToGrid w:val="0"/>
        <w:spacing w:line="460" w:lineRule="exact"/>
        <w:ind w:firstLine="488" w:firstLineChars="200"/>
        <w:rPr>
          <w:rFonts w:hint="eastAsia"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未被信用中国网站列入失信被执行人和重大税收违法案件当事人名单、未被中国政府采购网列入政府采购严重违法失信行为记录名单，参加本次政府采购活动前3年内在经营活动中没有重大违法记录（处罚期满除外）；</w:t>
      </w:r>
    </w:p>
    <w:p w14:paraId="4CC555FB">
      <w:pPr>
        <w:adjustRightInd w:val="0"/>
        <w:snapToGrid w:val="0"/>
        <w:spacing w:line="460" w:lineRule="exact"/>
        <w:ind w:firstLine="488" w:firstLineChars="200"/>
        <w:rPr>
          <w:rFonts w:hint="eastAsia" w:ascii="宋体" w:hAnsi="宋体" w:eastAsia="宋体" w:cs="Times New Roman"/>
          <w:snapToGrid/>
          <w:kern w:val="0"/>
          <w:sz w:val="24"/>
          <w:szCs w:val="20"/>
          <w:highlight w:val="none"/>
          <w:lang w:val="en-US" w:eastAsia="zh-CN"/>
        </w:rPr>
      </w:pPr>
      <w:r>
        <w:rPr>
          <w:rFonts w:hint="eastAsia" w:ascii="宋体" w:hAnsi="宋体" w:cs="Times New Roman"/>
          <w:snapToGrid/>
          <w:kern w:val="0"/>
          <w:sz w:val="24"/>
          <w:szCs w:val="20"/>
          <w:highlight w:val="none"/>
          <w:lang w:val="en-US" w:eastAsia="zh-CN"/>
        </w:rPr>
        <w:t>（2）</w:t>
      </w:r>
      <w:r>
        <w:rPr>
          <w:rFonts w:hint="eastAsia" w:ascii="宋体" w:hAnsi="宋体" w:eastAsia="宋体" w:cs="Times New Roman"/>
          <w:snapToGrid/>
          <w:kern w:val="0"/>
          <w:sz w:val="24"/>
          <w:szCs w:val="20"/>
          <w:highlight w:val="none"/>
          <w:lang w:val="en-US" w:eastAsia="zh-CN"/>
        </w:rPr>
        <w:t>参加投标的供应商代表提供供应商法定代表人证明书及授权委托书；</w:t>
      </w:r>
    </w:p>
    <w:p w14:paraId="3D52609A">
      <w:pPr>
        <w:adjustRightInd w:val="0"/>
        <w:snapToGrid w:val="0"/>
        <w:spacing w:line="460" w:lineRule="exact"/>
        <w:ind w:firstLine="488" w:firstLineChars="200"/>
        <w:rPr>
          <w:rFonts w:hint="eastAsia" w:ascii="宋体" w:hAnsi="宋体" w:eastAsia="宋体" w:cs="Times New Roman"/>
          <w:snapToGrid/>
          <w:kern w:val="0"/>
          <w:sz w:val="24"/>
          <w:szCs w:val="20"/>
          <w:highlight w:val="none"/>
          <w:lang w:val="en-US" w:eastAsia="zh-CN"/>
        </w:rPr>
      </w:pPr>
      <w:r>
        <w:rPr>
          <w:rFonts w:hint="eastAsia" w:ascii="宋体" w:hAnsi="宋体" w:cs="Times New Roman"/>
          <w:snapToGrid/>
          <w:kern w:val="0"/>
          <w:sz w:val="24"/>
          <w:szCs w:val="20"/>
          <w:highlight w:val="none"/>
          <w:lang w:val="en-US" w:eastAsia="zh-CN"/>
        </w:rPr>
        <w:t>（3）</w:t>
      </w:r>
      <w:r>
        <w:rPr>
          <w:rFonts w:hint="eastAsia" w:ascii="宋体" w:hAnsi="宋体" w:eastAsia="宋体" w:cs="Times New Roman"/>
          <w:snapToGrid/>
          <w:kern w:val="0"/>
          <w:sz w:val="24"/>
          <w:szCs w:val="20"/>
          <w:highlight w:val="none"/>
          <w:lang w:val="en-US" w:eastAsia="zh-CN"/>
        </w:rPr>
        <w:t>单位负责人为同一人或者存在直接控股、管理关系的不同供应商不得参加同一合同项下的政府采购活动；为采购项目提供整体设计、规范编制或者项目管理、监理、检测等服务的供应商不得参加该采购项目的其他政府采购活动</w:t>
      </w:r>
      <w:r>
        <w:rPr>
          <w:rFonts w:hint="eastAsia" w:ascii="宋体" w:hAnsi="宋体" w:cs="Times New Roman"/>
          <w:snapToGrid/>
          <w:kern w:val="0"/>
          <w:sz w:val="24"/>
          <w:szCs w:val="20"/>
          <w:highlight w:val="none"/>
          <w:lang w:val="en-US" w:eastAsia="zh-CN"/>
        </w:rPr>
        <w:t>。</w:t>
      </w:r>
    </w:p>
    <w:p w14:paraId="39E2A4F3">
      <w:pPr>
        <w:adjustRightInd w:val="0"/>
        <w:snapToGrid w:val="0"/>
        <w:spacing w:line="460" w:lineRule="exact"/>
        <w:ind w:firstLine="488" w:firstLineChars="200"/>
        <w:rPr>
          <w:rFonts w:hint="eastAsia" w:ascii="宋体" w:hAnsi="宋体" w:cs="Times New Roman"/>
          <w:snapToGrid/>
          <w:kern w:val="0"/>
          <w:sz w:val="24"/>
          <w:szCs w:val="20"/>
          <w:highlight w:val="none"/>
          <w:lang w:val="en-US" w:eastAsia="zh-CN"/>
        </w:rPr>
      </w:pPr>
      <w:r>
        <w:rPr>
          <w:rFonts w:hint="eastAsia" w:ascii="宋体" w:hAnsi="宋体" w:cs="Times New Roman"/>
          <w:snapToGrid/>
          <w:kern w:val="0"/>
          <w:sz w:val="24"/>
          <w:szCs w:val="20"/>
          <w:highlight w:val="none"/>
          <w:lang w:val="en-US" w:eastAsia="zh-CN"/>
        </w:rPr>
        <w:t>（4）投标人须具备有效的《危险化学品经营许可证》</w:t>
      </w:r>
    </w:p>
    <w:p w14:paraId="6F597D81">
      <w:pPr>
        <w:adjustRightInd w:val="0"/>
        <w:snapToGrid w:val="0"/>
        <w:spacing w:line="460" w:lineRule="exact"/>
        <w:ind w:firstLine="488" w:firstLineChars="200"/>
        <w:rPr>
          <w:highlight w:val="none"/>
        </w:rPr>
      </w:pPr>
      <w:r>
        <w:rPr>
          <w:rFonts w:hint="eastAsia" w:ascii="宋体" w:hAnsi="宋体" w:cs="Times New Roman"/>
          <w:snapToGrid/>
          <w:kern w:val="0"/>
          <w:sz w:val="24"/>
          <w:szCs w:val="20"/>
          <w:highlight w:val="none"/>
          <w:lang w:val="en-US" w:eastAsia="zh-CN"/>
        </w:rPr>
        <w:t>（5）</w:t>
      </w:r>
      <w:r>
        <w:rPr>
          <w:rFonts w:hint="eastAsia" w:ascii="宋体" w:hAnsi="宋体" w:eastAsia="宋体" w:cs="Times New Roman"/>
          <w:snapToGrid/>
          <w:kern w:val="0"/>
          <w:sz w:val="24"/>
          <w:szCs w:val="20"/>
          <w:highlight w:val="none"/>
          <w:lang w:val="en-US" w:eastAsia="zh-CN"/>
        </w:rPr>
        <w:t>本项目不接受联合体投标。</w:t>
      </w:r>
    </w:p>
    <w:p w14:paraId="424CB107">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注：资格证明文件形式见招标文件要求。</w:t>
      </w:r>
    </w:p>
    <w:p w14:paraId="74484A6F">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36" w:name="_Toc22800"/>
      <w:bookmarkStart w:id="37" w:name="_Toc18685"/>
      <w:bookmarkStart w:id="38" w:name="_Toc11319"/>
      <w:bookmarkStart w:id="39" w:name="_Toc15757"/>
      <w:bookmarkStart w:id="40" w:name="_Toc109297961"/>
      <w:bookmarkStart w:id="41" w:name="_Toc21712"/>
      <w:bookmarkStart w:id="42" w:name="_Toc12064"/>
      <w:r>
        <w:rPr>
          <w:rFonts w:hint="eastAsia" w:ascii="宋体" w:hAnsi="宋体" w:cs="宋体"/>
          <w:b/>
          <w:bCs/>
          <w:color w:val="000000"/>
          <w:kern w:val="2"/>
          <w:sz w:val="24"/>
          <w:szCs w:val="32"/>
          <w:highlight w:val="none"/>
        </w:rPr>
        <w:t>三、获取招标文件</w:t>
      </w:r>
      <w:bookmarkEnd w:id="36"/>
      <w:bookmarkEnd w:id="37"/>
      <w:bookmarkEnd w:id="38"/>
      <w:bookmarkEnd w:id="39"/>
      <w:bookmarkEnd w:id="40"/>
      <w:bookmarkEnd w:id="41"/>
      <w:bookmarkEnd w:id="42"/>
      <w:r>
        <w:rPr>
          <w:rFonts w:hint="eastAsia" w:ascii="宋体" w:hAnsi="宋体" w:cs="宋体"/>
          <w:b/>
          <w:bCs/>
          <w:color w:val="000000"/>
          <w:kern w:val="2"/>
          <w:sz w:val="24"/>
          <w:szCs w:val="32"/>
          <w:highlight w:val="none"/>
        </w:rPr>
        <w:tab/>
      </w:r>
    </w:p>
    <w:p w14:paraId="7C0BF36A">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时间：</w:t>
      </w:r>
      <w:r>
        <w:rPr>
          <w:rFonts w:hint="eastAsia" w:ascii="宋体" w:hAnsi="宋体" w:cs="宋体"/>
          <w:color w:val="000000"/>
          <w:sz w:val="24"/>
          <w:szCs w:val="24"/>
          <w:highlight w:val="none"/>
          <w:lang w:val="en-US" w:eastAsia="zh-CN"/>
        </w:rPr>
        <w:t>2025</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lang w:val="en-US" w:eastAsia="zh-CN"/>
        </w:rPr>
        <w:t>7</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lang w:val="en-US" w:eastAsia="zh-CN"/>
        </w:rPr>
        <w:t>14</w:t>
      </w:r>
      <w:r>
        <w:rPr>
          <w:rFonts w:hint="eastAsia" w:ascii="宋体" w:hAnsi="宋体" w:cs="宋体"/>
          <w:color w:val="000000"/>
          <w:sz w:val="24"/>
          <w:szCs w:val="24"/>
          <w:highlight w:val="none"/>
        </w:rPr>
        <w:t>日至</w:t>
      </w:r>
      <w:r>
        <w:rPr>
          <w:rFonts w:hint="eastAsia" w:ascii="宋体" w:hAnsi="宋体" w:cs="宋体"/>
          <w:color w:val="000000"/>
          <w:sz w:val="24"/>
          <w:szCs w:val="24"/>
          <w:highlight w:val="none"/>
          <w:lang w:val="en-US" w:eastAsia="zh-CN"/>
        </w:rPr>
        <w:t>2025</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lang w:val="en-US" w:eastAsia="zh-CN"/>
        </w:rPr>
        <w:t>7</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lang w:val="en-US" w:eastAsia="zh-CN"/>
        </w:rPr>
        <w:t>21</w:t>
      </w:r>
      <w:r>
        <w:rPr>
          <w:rFonts w:hint="eastAsia" w:ascii="宋体" w:hAnsi="宋体" w:cs="宋体"/>
          <w:color w:val="000000"/>
          <w:sz w:val="24"/>
          <w:szCs w:val="24"/>
          <w:highlight w:val="none"/>
        </w:rPr>
        <w:t>日</w:t>
      </w:r>
      <w:r>
        <w:rPr>
          <w:rFonts w:hint="eastAsia" w:ascii="宋体" w:hAnsi="宋体" w:cs="宋体"/>
          <w:bCs/>
          <w:color w:val="000000"/>
          <w:sz w:val="24"/>
          <w:szCs w:val="24"/>
          <w:highlight w:val="none"/>
        </w:rPr>
        <w:t>，每天上午09:00至11:00，下午14：00</w:t>
      </w:r>
      <w:r>
        <w:rPr>
          <w:rFonts w:hint="eastAsia" w:ascii="宋体" w:hAnsi="宋体" w:cs="宋体"/>
          <w:color w:val="000000"/>
          <w:sz w:val="24"/>
          <w:szCs w:val="24"/>
          <w:highlight w:val="none"/>
        </w:rPr>
        <w:t>至1</w:t>
      </w:r>
      <w:r>
        <w:rPr>
          <w:rFonts w:ascii="宋体" w:hAnsi="宋体" w:cs="宋体"/>
          <w:color w:val="000000"/>
          <w:sz w:val="24"/>
          <w:szCs w:val="24"/>
          <w:highlight w:val="none"/>
        </w:rPr>
        <w:t>7</w:t>
      </w:r>
      <w:r>
        <w:rPr>
          <w:rFonts w:hint="eastAsia" w:ascii="宋体" w:hAnsi="宋体" w:cs="宋体"/>
          <w:color w:val="000000"/>
          <w:sz w:val="24"/>
          <w:szCs w:val="24"/>
          <w:highlight w:val="none"/>
        </w:rPr>
        <w:t>:00（北京时间，法定节假日除外）</w:t>
      </w:r>
    </w:p>
    <w:p w14:paraId="4090F26D">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地点：西安市科技路30号合力紫郡A座22层2204室。</w:t>
      </w:r>
    </w:p>
    <w:p w14:paraId="49EF8C8A">
      <w:pPr>
        <w:overflowPunct w:val="0"/>
        <w:adjustRightInd w:val="0"/>
        <w:snapToGrid w:val="0"/>
        <w:spacing w:line="460" w:lineRule="exact"/>
        <w:ind w:firstLine="488" w:firstLineChars="200"/>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rPr>
        <w:t>方式：现场获取</w:t>
      </w:r>
    </w:p>
    <w:p w14:paraId="176D9B02">
      <w:pPr>
        <w:overflowPunct w:val="0"/>
        <w:adjustRightInd w:val="0"/>
        <w:snapToGrid w:val="0"/>
        <w:spacing w:line="460" w:lineRule="exact"/>
        <w:ind w:firstLine="488" w:firstLineChars="200"/>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售价：</w:t>
      </w:r>
      <w:r>
        <w:rPr>
          <w:rFonts w:hint="eastAsia" w:ascii="宋体" w:hAnsi="宋体" w:cs="宋体"/>
          <w:color w:val="000000"/>
          <w:sz w:val="24"/>
          <w:szCs w:val="24"/>
          <w:highlight w:val="none"/>
          <w:shd w:val="clear" w:color="auto" w:fill="FFFFFF"/>
          <w:lang w:val="en-US" w:eastAsia="zh-CN"/>
        </w:rPr>
        <w:t>0元</w:t>
      </w:r>
    </w:p>
    <w:p w14:paraId="76A0DDC2">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43" w:name="_Toc23409"/>
      <w:bookmarkStart w:id="44" w:name="_Toc2208"/>
      <w:bookmarkStart w:id="45" w:name="_Toc109297962"/>
      <w:bookmarkStart w:id="46" w:name="_Toc11628"/>
      <w:bookmarkStart w:id="47" w:name="_Toc26065"/>
      <w:bookmarkStart w:id="48" w:name="_Toc16827"/>
      <w:bookmarkStart w:id="49" w:name="_Toc3804"/>
      <w:r>
        <w:rPr>
          <w:rFonts w:hint="eastAsia" w:ascii="宋体" w:hAnsi="宋体" w:cs="宋体"/>
          <w:b/>
          <w:bCs/>
          <w:color w:val="000000"/>
          <w:kern w:val="2"/>
          <w:sz w:val="24"/>
          <w:szCs w:val="32"/>
          <w:highlight w:val="none"/>
        </w:rPr>
        <w:t>四、提交投标文件截止时间、开标时间和地点</w:t>
      </w:r>
      <w:bookmarkEnd w:id="43"/>
      <w:bookmarkEnd w:id="44"/>
      <w:bookmarkEnd w:id="45"/>
      <w:bookmarkEnd w:id="46"/>
      <w:bookmarkEnd w:id="47"/>
      <w:bookmarkEnd w:id="48"/>
      <w:bookmarkEnd w:id="49"/>
    </w:p>
    <w:p w14:paraId="11C975D4">
      <w:pPr>
        <w:overflowPunct w:val="0"/>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color w:val="000000"/>
          <w:sz w:val="24"/>
          <w:szCs w:val="24"/>
          <w:highlight w:val="none"/>
          <w:lang w:val="en-US" w:eastAsia="zh-CN"/>
        </w:rPr>
        <w:t>2025</w:t>
      </w:r>
      <w:r>
        <w:rPr>
          <w:rFonts w:hint="eastAsia" w:ascii="宋体" w:hAnsi="宋体" w:cs="宋体"/>
          <w:color w:val="000000"/>
          <w:sz w:val="24"/>
          <w:szCs w:val="24"/>
          <w:highlight w:val="none"/>
        </w:rPr>
        <w:t>年</w:t>
      </w:r>
      <w:r>
        <w:rPr>
          <w:rFonts w:hint="eastAsia" w:ascii="宋体" w:hAnsi="宋体" w:cs="宋体"/>
          <w:color w:val="000000"/>
          <w:sz w:val="24"/>
          <w:szCs w:val="24"/>
          <w:highlight w:val="none"/>
          <w:u w:val="single"/>
          <w:lang w:val="en-US" w:eastAsia="zh-CN"/>
        </w:rPr>
        <w:t>8</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lang w:val="en-US" w:eastAsia="zh-CN"/>
        </w:rPr>
        <w:t>5</w:t>
      </w:r>
      <w:r>
        <w:rPr>
          <w:rFonts w:hint="eastAsia" w:ascii="宋体" w:hAnsi="宋体" w:cs="宋体"/>
          <w:color w:val="000000"/>
          <w:sz w:val="24"/>
          <w:szCs w:val="24"/>
          <w:highlight w:val="none"/>
        </w:rPr>
        <w:t>日</w:t>
      </w:r>
      <w:r>
        <w:rPr>
          <w:rFonts w:hint="eastAsia" w:ascii="宋体" w:hAnsi="宋体" w:cs="宋体"/>
          <w:color w:val="000000"/>
          <w:sz w:val="24"/>
          <w:szCs w:val="24"/>
          <w:highlight w:val="none"/>
          <w:lang w:val="en-US" w:eastAsia="zh-CN"/>
        </w:rPr>
        <w:t>14</w:t>
      </w:r>
      <w:r>
        <w:rPr>
          <w:rFonts w:hint="eastAsia" w:ascii="宋体" w:hAnsi="宋体" w:cs="宋体"/>
          <w:color w:val="000000"/>
          <w:sz w:val="24"/>
          <w:szCs w:val="24"/>
          <w:highlight w:val="none"/>
        </w:rPr>
        <w:t>时</w:t>
      </w:r>
      <w:r>
        <w:rPr>
          <w:rFonts w:hint="eastAsia" w:ascii="宋体" w:hAnsi="宋体" w:cs="宋体"/>
          <w:color w:val="000000"/>
          <w:sz w:val="24"/>
          <w:szCs w:val="24"/>
          <w:highlight w:val="none"/>
          <w:lang w:val="en-US" w:eastAsia="zh-CN"/>
        </w:rPr>
        <w:t>00</w:t>
      </w:r>
      <w:r>
        <w:rPr>
          <w:rFonts w:hint="eastAsia" w:ascii="宋体" w:hAnsi="宋体" w:cs="宋体"/>
          <w:color w:val="000000"/>
          <w:sz w:val="24"/>
          <w:szCs w:val="24"/>
          <w:highlight w:val="none"/>
        </w:rPr>
        <w:t>分（北京时间）</w:t>
      </w:r>
    </w:p>
    <w:p w14:paraId="00262985">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地点：西安市科技路30号合力紫郡A座22层2203室。</w:t>
      </w:r>
    </w:p>
    <w:p w14:paraId="6743DEAB">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50" w:name="_Toc11992"/>
      <w:bookmarkStart w:id="51" w:name="_Toc8840"/>
      <w:bookmarkStart w:id="52" w:name="_Toc28715"/>
      <w:bookmarkStart w:id="53" w:name="_Toc15208"/>
      <w:bookmarkStart w:id="54" w:name="_Toc109297963"/>
      <w:bookmarkStart w:id="55" w:name="_Toc22000"/>
      <w:bookmarkStart w:id="56" w:name="_Toc26915"/>
      <w:r>
        <w:rPr>
          <w:rFonts w:hint="eastAsia" w:ascii="宋体" w:hAnsi="宋体" w:cs="宋体"/>
          <w:b/>
          <w:bCs/>
          <w:color w:val="000000"/>
          <w:kern w:val="2"/>
          <w:sz w:val="24"/>
          <w:szCs w:val="32"/>
          <w:highlight w:val="none"/>
        </w:rPr>
        <w:t>五、公告期限</w:t>
      </w:r>
      <w:bookmarkEnd w:id="50"/>
      <w:bookmarkEnd w:id="51"/>
      <w:bookmarkEnd w:id="52"/>
      <w:bookmarkEnd w:id="53"/>
      <w:bookmarkEnd w:id="54"/>
      <w:bookmarkEnd w:id="55"/>
      <w:bookmarkEnd w:id="56"/>
    </w:p>
    <w:p w14:paraId="2F1CED08">
      <w:pPr>
        <w:overflowPunct w:val="0"/>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自本公告发布之日起5个工作日。</w:t>
      </w:r>
    </w:p>
    <w:p w14:paraId="35F1E55B">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57" w:name="_Toc22333"/>
      <w:bookmarkStart w:id="58" w:name="_Toc11404"/>
      <w:bookmarkStart w:id="59" w:name="_Toc18548"/>
      <w:bookmarkStart w:id="60" w:name="_Toc20983"/>
      <w:bookmarkStart w:id="61" w:name="_Toc109297964"/>
      <w:bookmarkStart w:id="62" w:name="_Toc6450"/>
      <w:bookmarkStart w:id="63" w:name="_Toc19386"/>
      <w:r>
        <w:rPr>
          <w:rFonts w:hint="eastAsia" w:ascii="宋体" w:hAnsi="宋体" w:cs="宋体"/>
          <w:b/>
          <w:bCs/>
          <w:color w:val="000000"/>
          <w:kern w:val="2"/>
          <w:sz w:val="24"/>
          <w:szCs w:val="32"/>
          <w:highlight w:val="none"/>
        </w:rPr>
        <w:t>六、其他补充事宜</w:t>
      </w:r>
      <w:bookmarkEnd w:id="57"/>
      <w:bookmarkEnd w:id="58"/>
      <w:bookmarkEnd w:id="59"/>
      <w:bookmarkEnd w:id="60"/>
      <w:bookmarkEnd w:id="61"/>
      <w:bookmarkEnd w:id="62"/>
      <w:bookmarkEnd w:id="63"/>
    </w:p>
    <w:p w14:paraId="58340C88">
      <w:pPr>
        <w:overflowPunct w:val="0"/>
        <w:adjustRightInd w:val="0"/>
        <w:snapToGrid w:val="0"/>
        <w:spacing w:line="460" w:lineRule="exact"/>
        <w:ind w:firstLine="488" w:firstLineChars="200"/>
        <w:rPr>
          <w:rFonts w:ascii="宋体" w:hAnsi="宋体" w:cs="宋体"/>
          <w:color w:val="000000"/>
          <w:sz w:val="24"/>
          <w:szCs w:val="24"/>
          <w:highlight w:val="none"/>
          <w:shd w:val="clear" w:color="auto" w:fill="FFFFFF"/>
        </w:rPr>
      </w:pPr>
      <w:r>
        <w:rPr>
          <w:rFonts w:hint="eastAsia" w:ascii="宋体" w:hAnsi="宋体" w:cs="宋体"/>
          <w:color w:val="000000"/>
          <w:sz w:val="24"/>
          <w:szCs w:val="24"/>
          <w:highlight w:val="none"/>
          <w:shd w:val="clear" w:color="auto" w:fill="FFFFFF"/>
        </w:rPr>
        <w:t>本公告格式如与陕西省政府采购网公告格式不一致，以陕西省政府采购网公告格式内容为准。</w:t>
      </w:r>
    </w:p>
    <w:p w14:paraId="1B81EFA0">
      <w:pPr>
        <w:overflowPunct w:val="0"/>
        <w:adjustRightInd w:val="0"/>
        <w:snapToGrid w:val="0"/>
        <w:spacing w:before="10" w:after="10" w:line="460" w:lineRule="exact"/>
        <w:ind w:firstLine="488" w:firstLineChars="200"/>
        <w:outlineLvl w:val="1"/>
        <w:rPr>
          <w:rFonts w:ascii="宋体" w:hAnsi="宋体" w:cs="宋体"/>
          <w:b/>
          <w:bCs/>
          <w:color w:val="000000"/>
          <w:kern w:val="2"/>
          <w:sz w:val="24"/>
          <w:szCs w:val="32"/>
          <w:highlight w:val="none"/>
        </w:rPr>
      </w:pPr>
      <w:bookmarkStart w:id="64" w:name="_Toc8738"/>
      <w:bookmarkStart w:id="65" w:name="_Toc1006"/>
      <w:bookmarkStart w:id="66" w:name="_Toc1831"/>
      <w:bookmarkStart w:id="67" w:name="_Toc30334"/>
      <w:bookmarkStart w:id="68" w:name="_Toc26519"/>
      <w:bookmarkStart w:id="69" w:name="_Toc109297965"/>
      <w:bookmarkStart w:id="70" w:name="_Toc24550"/>
      <w:r>
        <w:rPr>
          <w:rFonts w:hint="eastAsia" w:ascii="宋体" w:hAnsi="宋体" w:cs="宋体"/>
          <w:b/>
          <w:bCs/>
          <w:color w:val="000000"/>
          <w:kern w:val="2"/>
          <w:sz w:val="24"/>
          <w:szCs w:val="32"/>
          <w:highlight w:val="none"/>
        </w:rPr>
        <w:t>七、凡对本次采购提出询问，请按以下方式联系</w:t>
      </w:r>
      <w:bookmarkEnd w:id="64"/>
      <w:bookmarkEnd w:id="65"/>
      <w:bookmarkEnd w:id="66"/>
      <w:bookmarkEnd w:id="67"/>
      <w:bookmarkEnd w:id="68"/>
      <w:bookmarkEnd w:id="69"/>
      <w:bookmarkEnd w:id="70"/>
    </w:p>
    <w:p w14:paraId="5ABB6A40">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ab/>
      </w:r>
      <w:r>
        <w:rPr>
          <w:rFonts w:hint="eastAsia" w:ascii="宋体" w:hAnsi="宋体" w:cs="宋体"/>
          <w:color w:val="000000"/>
          <w:sz w:val="24"/>
          <w:szCs w:val="24"/>
          <w:highlight w:val="none"/>
        </w:rPr>
        <w:t>1.采购人信息</w:t>
      </w:r>
    </w:p>
    <w:p w14:paraId="62972CB2">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名称：</w:t>
      </w:r>
      <w:r>
        <w:rPr>
          <w:rFonts w:hint="eastAsia" w:ascii="宋体" w:hAnsi="宋体" w:cs="宋体"/>
          <w:color w:val="000000"/>
          <w:sz w:val="24"/>
          <w:szCs w:val="24"/>
          <w:highlight w:val="none"/>
          <w:lang w:eastAsia="zh-CN"/>
        </w:rPr>
        <w:t>西安市环境监测站</w:t>
      </w:r>
    </w:p>
    <w:p w14:paraId="64E7F16B">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地址：西安市长安区建业三路</w:t>
      </w:r>
    </w:p>
    <w:p w14:paraId="277CEE4D">
      <w:pPr>
        <w:overflowPunct w:val="0"/>
        <w:topLinePunct/>
        <w:adjustRightInd w:val="0"/>
        <w:snapToGrid w:val="0"/>
        <w:spacing w:line="460" w:lineRule="exact"/>
        <w:ind w:firstLine="488" w:firstLineChars="200"/>
        <w:rPr>
          <w:rFonts w:ascii="宋体" w:hAnsi="宋体" w:cs="Times New Roman"/>
          <w:sz w:val="24"/>
          <w:szCs w:val="24"/>
          <w:highlight w:val="none"/>
        </w:rPr>
      </w:pPr>
      <w:r>
        <w:rPr>
          <w:rFonts w:hint="eastAsia" w:ascii="宋体" w:hAnsi="宋体" w:cs="宋体"/>
          <w:color w:val="000000"/>
          <w:sz w:val="24"/>
          <w:szCs w:val="24"/>
          <w:highlight w:val="none"/>
        </w:rPr>
        <w:t>电话：</w:t>
      </w:r>
      <w:r>
        <w:rPr>
          <w:rFonts w:hint="eastAsia" w:ascii="宋体" w:hAnsi="宋体" w:cs="宋体"/>
          <w:color w:val="000000"/>
          <w:sz w:val="24"/>
          <w:szCs w:val="24"/>
          <w:highlight w:val="none"/>
          <w:lang w:val="en-US" w:eastAsia="zh-CN"/>
        </w:rPr>
        <w:t>029-85910165</w:t>
      </w:r>
    </w:p>
    <w:p w14:paraId="0390EDCA">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2.采购代理机构信息</w:t>
      </w:r>
    </w:p>
    <w:p w14:paraId="141A23CE">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名称：陕西瑞通工程造价咨询有限公司</w:t>
      </w:r>
    </w:p>
    <w:p w14:paraId="6C51EB93">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地址：西安市科技路30号合力紫郡A座2204室</w:t>
      </w:r>
    </w:p>
    <w:p w14:paraId="5FD48D92">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联系方式：029-88224132</w:t>
      </w:r>
    </w:p>
    <w:p w14:paraId="12521F70">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3.项目联系方式</w:t>
      </w:r>
    </w:p>
    <w:p w14:paraId="0E2FA645">
      <w:pPr>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 xml:space="preserve">项目联系人：贾堃 </w:t>
      </w:r>
      <w:r>
        <w:rPr>
          <w:rFonts w:hint="eastAsia" w:ascii="宋体" w:hAnsi="宋体" w:cs="宋体"/>
          <w:color w:val="000000"/>
          <w:sz w:val="24"/>
          <w:szCs w:val="24"/>
          <w:highlight w:val="none"/>
          <w:lang w:val="en-US" w:eastAsia="zh-CN"/>
        </w:rPr>
        <w:t>水思楠</w:t>
      </w:r>
      <w:r>
        <w:rPr>
          <w:rFonts w:hint="eastAsia" w:ascii="宋体" w:hAnsi="宋体" w:cs="宋体"/>
          <w:color w:val="000000"/>
          <w:sz w:val="24"/>
          <w:szCs w:val="24"/>
          <w:highlight w:val="none"/>
        </w:rPr>
        <w:t xml:space="preserve"> </w:t>
      </w:r>
      <w:r>
        <w:rPr>
          <w:rFonts w:hint="eastAsia" w:ascii="宋体" w:hAnsi="宋体" w:cs="宋体"/>
          <w:color w:val="000000"/>
          <w:sz w:val="24"/>
          <w:szCs w:val="24"/>
          <w:highlight w:val="none"/>
          <w:lang w:val="en-US" w:eastAsia="zh-CN"/>
        </w:rPr>
        <w:t>张晨 张岩</w:t>
      </w:r>
      <w:r>
        <w:rPr>
          <w:rFonts w:hint="eastAsia" w:ascii="宋体" w:hAnsi="宋体" w:cs="宋体"/>
          <w:color w:val="000000"/>
          <w:sz w:val="24"/>
          <w:szCs w:val="24"/>
          <w:highlight w:val="none"/>
        </w:rPr>
        <w:t xml:space="preserve"> </w:t>
      </w:r>
    </w:p>
    <w:p w14:paraId="54CC0E41">
      <w:pPr>
        <w:overflowPunct w:val="0"/>
        <w:topLinePunct/>
        <w:adjustRightInd w:val="0"/>
        <w:snapToGrid w:val="0"/>
        <w:spacing w:line="460" w:lineRule="exact"/>
        <w:ind w:firstLine="488" w:firstLineChars="200"/>
        <w:rPr>
          <w:rFonts w:ascii="宋体" w:hAnsi="宋体" w:cs="宋体"/>
          <w:color w:val="000000"/>
          <w:sz w:val="24"/>
          <w:highlight w:val="none"/>
        </w:rPr>
      </w:pPr>
      <w:r>
        <w:rPr>
          <w:rFonts w:hint="eastAsia" w:ascii="宋体" w:hAnsi="宋体" w:cs="宋体"/>
          <w:color w:val="000000"/>
          <w:sz w:val="24"/>
          <w:highlight w:val="none"/>
        </w:rPr>
        <w:t>电话：029-88224132-8007</w:t>
      </w:r>
    </w:p>
    <w:p w14:paraId="6DC5E96B">
      <w:pPr>
        <w:overflowPunct w:val="0"/>
        <w:topLinePunct/>
        <w:adjustRightInd w:val="0"/>
        <w:snapToGrid w:val="0"/>
        <w:spacing w:line="460" w:lineRule="exact"/>
        <w:ind w:firstLine="488" w:firstLineChars="200"/>
        <w:rPr>
          <w:rFonts w:ascii="宋体" w:hAnsi="宋体" w:cs="宋体"/>
          <w:color w:val="000000"/>
          <w:sz w:val="24"/>
          <w:szCs w:val="24"/>
          <w:highlight w:val="none"/>
        </w:rPr>
      </w:pPr>
    </w:p>
    <w:p w14:paraId="2C1C981B">
      <w:pPr>
        <w:overflowPunct w:val="0"/>
        <w:topLinePunct/>
        <w:adjustRightInd w:val="0"/>
        <w:snapToGrid w:val="0"/>
        <w:spacing w:line="460" w:lineRule="exact"/>
        <w:ind w:firstLine="488" w:firstLineChars="200"/>
        <w:rPr>
          <w:rFonts w:ascii="宋体" w:hAnsi="宋体" w:cs="宋体"/>
          <w:color w:val="000000"/>
          <w:sz w:val="24"/>
          <w:szCs w:val="24"/>
          <w:highlight w:val="none"/>
        </w:rPr>
      </w:pPr>
    </w:p>
    <w:p w14:paraId="0C546818">
      <w:pPr>
        <w:overflowPunct w:val="0"/>
        <w:topLinePunct/>
        <w:adjustRightInd w:val="0"/>
        <w:snapToGrid w:val="0"/>
        <w:spacing w:line="460" w:lineRule="exact"/>
        <w:ind w:firstLine="488" w:firstLineChars="200"/>
        <w:jc w:val="right"/>
        <w:rPr>
          <w:rFonts w:ascii="宋体" w:hAnsi="宋体" w:cs="宋体"/>
          <w:color w:val="000000"/>
          <w:sz w:val="24"/>
          <w:szCs w:val="24"/>
          <w:highlight w:val="none"/>
        </w:rPr>
      </w:pPr>
      <w:r>
        <w:rPr>
          <w:rFonts w:ascii="宋体" w:hAnsi="宋体" w:cs="宋体"/>
          <w:color w:val="000000"/>
          <w:sz w:val="24"/>
          <w:szCs w:val="24"/>
          <w:highlight w:val="none"/>
        </w:rPr>
        <w:t>陕西瑞通工程造价咨询有限公司</w:t>
      </w:r>
    </w:p>
    <w:p w14:paraId="16B21359">
      <w:pPr>
        <w:adjustRightInd w:val="0"/>
        <w:snapToGrid w:val="0"/>
        <w:spacing w:line="360" w:lineRule="auto"/>
        <w:jc w:val="center"/>
        <w:rPr>
          <w:rStyle w:val="59"/>
          <w:color w:val="000000"/>
          <w:highlight w:val="none"/>
        </w:rPr>
      </w:pPr>
      <w:r>
        <w:rPr>
          <w:rFonts w:hint="eastAsia" w:ascii="宋体" w:hAnsi="宋体" w:cs="宋体"/>
          <w:color w:val="000000"/>
          <w:sz w:val="24"/>
          <w:szCs w:val="24"/>
          <w:highlight w:val="none"/>
          <w:lang w:val="en-US" w:eastAsia="zh-CN"/>
        </w:rPr>
        <w:t xml:space="preserve">                                    2025</w:t>
      </w:r>
      <w:r>
        <w:rPr>
          <w:rFonts w:hint="eastAsia" w:ascii="宋体" w:hAnsi="宋体" w:cs="宋体"/>
          <w:color w:val="000000"/>
          <w:sz w:val="24"/>
          <w:szCs w:val="24"/>
          <w:highlight w:val="none"/>
        </w:rPr>
        <w:t>年</w:t>
      </w:r>
      <w:r>
        <w:rPr>
          <w:rFonts w:hint="eastAsia" w:ascii="宋体" w:hAnsi="宋体" w:cs="宋体"/>
          <w:color w:val="000000"/>
          <w:sz w:val="24"/>
          <w:szCs w:val="24"/>
          <w:highlight w:val="none"/>
          <w:lang w:val="en-US" w:eastAsia="zh-CN"/>
        </w:rPr>
        <w:t>7</w:t>
      </w:r>
      <w:r>
        <w:rPr>
          <w:rFonts w:hint="eastAsia" w:ascii="宋体" w:hAnsi="宋体" w:cs="宋体"/>
          <w:color w:val="000000"/>
          <w:sz w:val="24"/>
          <w:szCs w:val="24"/>
          <w:highlight w:val="none"/>
        </w:rPr>
        <w:t>月</w:t>
      </w:r>
      <w:r>
        <w:rPr>
          <w:rFonts w:hint="eastAsia" w:ascii="宋体" w:hAnsi="宋体" w:cs="宋体"/>
          <w:color w:val="000000"/>
          <w:sz w:val="24"/>
          <w:szCs w:val="24"/>
          <w:highlight w:val="none"/>
          <w:u w:val="single"/>
          <w:lang w:val="en-US" w:eastAsia="zh-CN"/>
        </w:rPr>
        <w:t>14</w:t>
      </w:r>
      <w:r>
        <w:rPr>
          <w:rFonts w:hint="eastAsia" w:ascii="宋体" w:hAnsi="宋体" w:cs="宋体"/>
          <w:color w:val="000000"/>
          <w:sz w:val="24"/>
          <w:szCs w:val="24"/>
          <w:highlight w:val="none"/>
        </w:rPr>
        <w:t>日</w:t>
      </w:r>
      <w:r>
        <w:rPr>
          <w:rFonts w:hint="eastAsia" w:ascii="宋体" w:hAnsi="宋体"/>
          <w:sz w:val="24"/>
          <w:highlight w:val="none"/>
        </w:rPr>
        <w:t xml:space="preserve"> </w:t>
      </w:r>
    </w:p>
    <w:p w14:paraId="22861B3F">
      <w:pPr>
        <w:rPr>
          <w:rStyle w:val="59"/>
          <w:color w:val="000000"/>
          <w:highlight w:val="none"/>
        </w:rPr>
      </w:pPr>
      <w:r>
        <w:rPr>
          <w:rStyle w:val="59"/>
          <w:rFonts w:hint="eastAsia"/>
          <w:color w:val="000000"/>
          <w:highlight w:val="none"/>
        </w:rPr>
        <w:br w:type="page"/>
      </w:r>
    </w:p>
    <w:p w14:paraId="67C570B6">
      <w:pPr>
        <w:autoSpaceDE w:val="0"/>
        <w:autoSpaceDN w:val="0"/>
        <w:adjustRightInd w:val="0"/>
        <w:snapToGrid w:val="0"/>
        <w:spacing w:line="360" w:lineRule="auto"/>
        <w:jc w:val="center"/>
        <w:textAlignment w:val="bottom"/>
        <w:outlineLvl w:val="0"/>
        <w:rPr>
          <w:rFonts w:ascii="宋体" w:hAnsi="宋体" w:cs="宋体"/>
          <w:color w:val="000000"/>
          <w:sz w:val="28"/>
          <w:szCs w:val="28"/>
          <w:highlight w:val="none"/>
        </w:rPr>
      </w:pPr>
      <w:bookmarkStart w:id="71" w:name="_Toc23902"/>
      <w:r>
        <w:rPr>
          <w:rStyle w:val="59"/>
          <w:rFonts w:hint="eastAsia"/>
          <w:color w:val="000000"/>
          <w:highlight w:val="none"/>
        </w:rPr>
        <w:t xml:space="preserve">第二章 </w:t>
      </w:r>
      <w:r>
        <w:rPr>
          <w:rStyle w:val="59"/>
          <w:rFonts w:hint="eastAsia"/>
          <w:color w:val="000000"/>
          <w:highlight w:val="none"/>
          <w:lang w:eastAsia="zh-CN"/>
        </w:rPr>
        <w:t>投标人</w:t>
      </w:r>
      <w:r>
        <w:rPr>
          <w:rStyle w:val="59"/>
          <w:rFonts w:hint="eastAsia"/>
          <w:color w:val="000000"/>
          <w:highlight w:val="none"/>
        </w:rPr>
        <w:t>须知</w:t>
      </w:r>
      <w:bookmarkEnd w:id="12"/>
      <w:bookmarkEnd w:id="13"/>
      <w:bookmarkEnd w:id="14"/>
      <w:bookmarkEnd w:id="15"/>
      <w:bookmarkEnd w:id="16"/>
      <w:bookmarkEnd w:id="17"/>
      <w:bookmarkEnd w:id="18"/>
      <w:bookmarkEnd w:id="71"/>
      <w:bookmarkStart w:id="72" w:name="_Toc238899377"/>
    </w:p>
    <w:p w14:paraId="615C9A3A">
      <w:pPr>
        <w:pStyle w:val="18"/>
        <w:spacing w:line="460" w:lineRule="exact"/>
        <w:jc w:val="center"/>
        <w:outlineLvl w:val="1"/>
        <w:rPr>
          <w:rFonts w:ascii="宋体" w:hAnsi="宋体" w:cs="宋体"/>
          <w:b/>
          <w:color w:val="000000"/>
          <w:sz w:val="28"/>
          <w:szCs w:val="24"/>
          <w:highlight w:val="none"/>
        </w:rPr>
      </w:pPr>
      <w:bookmarkStart w:id="73" w:name="_Toc414957506"/>
      <w:bookmarkStart w:id="74" w:name="_Toc29647"/>
      <w:r>
        <w:rPr>
          <w:rFonts w:hint="eastAsia" w:ascii="宋体" w:hAnsi="宋体" w:cs="宋体"/>
          <w:b/>
          <w:color w:val="000000"/>
          <w:sz w:val="28"/>
          <w:szCs w:val="24"/>
          <w:highlight w:val="none"/>
        </w:rPr>
        <w:t xml:space="preserve"> </w:t>
      </w:r>
      <w:bookmarkStart w:id="75" w:name="_Toc30902"/>
      <w:r>
        <w:rPr>
          <w:rFonts w:hint="eastAsia" w:ascii="宋体" w:hAnsi="宋体" w:cs="宋体"/>
          <w:b/>
          <w:color w:val="000000"/>
          <w:sz w:val="28"/>
          <w:szCs w:val="24"/>
          <w:highlight w:val="none"/>
          <w:lang w:eastAsia="zh-CN"/>
        </w:rPr>
        <w:t>投标人</w:t>
      </w:r>
      <w:r>
        <w:rPr>
          <w:rFonts w:hint="eastAsia" w:ascii="宋体" w:hAnsi="宋体" w:cs="宋体"/>
          <w:b/>
          <w:color w:val="000000"/>
          <w:sz w:val="28"/>
          <w:szCs w:val="24"/>
          <w:highlight w:val="none"/>
        </w:rPr>
        <w:t>须知前附表</w:t>
      </w:r>
      <w:bookmarkEnd w:id="72"/>
      <w:bookmarkEnd w:id="73"/>
      <w:bookmarkEnd w:id="74"/>
      <w:bookmarkEnd w:id="75"/>
      <w:bookmarkStart w:id="76" w:name="_Toc414957521"/>
      <w:bookmarkStart w:id="77" w:name="_Toc23524"/>
    </w:p>
    <w:tbl>
      <w:tblPr>
        <w:tblStyle w:val="47"/>
        <w:tblW w:w="995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Layout w:type="fixed"/>
        <w:tblCellMar>
          <w:top w:w="0" w:type="dxa"/>
          <w:left w:w="108" w:type="dxa"/>
          <w:bottom w:w="0" w:type="dxa"/>
          <w:right w:w="108" w:type="dxa"/>
        </w:tblCellMar>
      </w:tblPr>
      <w:tblGrid>
        <w:gridCol w:w="713"/>
        <w:gridCol w:w="1997"/>
        <w:gridCol w:w="7241"/>
      </w:tblGrid>
      <w:tr w14:paraId="068C3D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tblHeader/>
          <w:jc w:val="center"/>
        </w:trPr>
        <w:tc>
          <w:tcPr>
            <w:tcW w:w="713" w:type="dxa"/>
            <w:shd w:val="clear" w:color="auto" w:fill="FFFFFF"/>
            <w:vAlign w:val="center"/>
          </w:tcPr>
          <w:p w14:paraId="5C58E08E">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序号</w:t>
            </w:r>
          </w:p>
        </w:tc>
        <w:tc>
          <w:tcPr>
            <w:tcW w:w="1997" w:type="dxa"/>
            <w:shd w:val="clear" w:color="auto" w:fill="FFFFFF"/>
            <w:vAlign w:val="center"/>
          </w:tcPr>
          <w:p w14:paraId="676F8D4D">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条款名称</w:t>
            </w:r>
          </w:p>
        </w:tc>
        <w:tc>
          <w:tcPr>
            <w:tcW w:w="7241" w:type="dxa"/>
            <w:shd w:val="clear" w:color="auto" w:fill="FFFFFF"/>
            <w:vAlign w:val="center"/>
          </w:tcPr>
          <w:p w14:paraId="79529876">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编 列 内 容</w:t>
            </w:r>
          </w:p>
        </w:tc>
      </w:tr>
      <w:tr w14:paraId="47CDE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3188C07">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354FE1F">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pacing w:val="44"/>
                <w:kern w:val="0"/>
                <w:sz w:val="24"/>
                <w:szCs w:val="24"/>
                <w:highlight w:val="none"/>
                <w:fitText w:val="896" w:id="854788570"/>
              </w:rPr>
              <w:t>采购</w:t>
            </w:r>
            <w:r>
              <w:rPr>
                <w:rFonts w:hint="eastAsia" w:ascii="宋体" w:hAnsi="宋体" w:cs="宋体"/>
                <w:color w:val="000000"/>
                <w:spacing w:val="0"/>
                <w:kern w:val="0"/>
                <w:sz w:val="24"/>
                <w:szCs w:val="24"/>
                <w:highlight w:val="none"/>
                <w:fitText w:val="896" w:id="854788570"/>
              </w:rPr>
              <w:t>人</w:t>
            </w:r>
          </w:p>
        </w:tc>
        <w:tc>
          <w:tcPr>
            <w:tcW w:w="7241" w:type="dxa"/>
            <w:shd w:val="clear" w:color="auto" w:fill="FFFFFF"/>
            <w:vAlign w:val="center"/>
          </w:tcPr>
          <w:p w14:paraId="15B63054">
            <w:pPr>
              <w:pStyle w:val="43"/>
              <w:widowControl w:val="0"/>
              <w:shd w:val="clear" w:color="auto" w:fill="FFFFFF"/>
              <w:overflowPunct w:val="0"/>
              <w:topLinePunct/>
              <w:adjustRightInd w:val="0"/>
              <w:snapToGrid w:val="0"/>
              <w:spacing w:before="0" w:beforeAutospacing="0" w:after="0" w:afterAutospacing="0" w:line="360" w:lineRule="exact"/>
              <w:jc w:val="both"/>
              <w:rPr>
                <w:rFonts w:cs="宋体"/>
                <w:color w:val="000000"/>
                <w:highlight w:val="none"/>
                <w:u w:val="single"/>
              </w:rPr>
            </w:pPr>
            <w:r>
              <w:rPr>
                <w:rFonts w:hint="eastAsia" w:cs="宋体"/>
                <w:color w:val="000000"/>
                <w:highlight w:val="none"/>
                <w:lang w:eastAsia="zh-CN"/>
              </w:rPr>
              <w:t>西安市环境监测站</w:t>
            </w:r>
          </w:p>
        </w:tc>
      </w:tr>
      <w:tr w14:paraId="3661A8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1DA54B8B">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1F97785C">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代理机构</w:t>
            </w:r>
          </w:p>
        </w:tc>
        <w:tc>
          <w:tcPr>
            <w:tcW w:w="7241" w:type="dxa"/>
            <w:shd w:val="clear" w:color="auto" w:fill="FFFFFF"/>
            <w:vAlign w:val="center"/>
          </w:tcPr>
          <w:p w14:paraId="3AD20CCE">
            <w:pPr>
              <w:pStyle w:val="43"/>
              <w:widowControl w:val="0"/>
              <w:shd w:val="clear" w:color="auto" w:fill="FFFFFF"/>
              <w:overflowPunct w:val="0"/>
              <w:topLinePunct/>
              <w:adjustRightInd w:val="0"/>
              <w:snapToGrid w:val="0"/>
              <w:spacing w:before="0" w:beforeAutospacing="0" w:after="0" w:afterAutospacing="0" w:line="360" w:lineRule="exact"/>
              <w:jc w:val="both"/>
              <w:rPr>
                <w:rFonts w:cs="宋体"/>
                <w:color w:val="000000"/>
                <w:highlight w:val="none"/>
              </w:rPr>
            </w:pPr>
            <w:r>
              <w:rPr>
                <w:rFonts w:hint="eastAsia" w:cs="宋体"/>
                <w:color w:val="000000"/>
                <w:highlight w:val="none"/>
                <w:shd w:val="clear" w:color="auto" w:fill="FFFFFF"/>
              </w:rPr>
              <w:t>陕西瑞通工程造价咨询有限公司</w:t>
            </w:r>
          </w:p>
        </w:tc>
      </w:tr>
      <w:tr w14:paraId="1E4F4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F55FDDC">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234E950">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项目名称</w:t>
            </w:r>
          </w:p>
        </w:tc>
        <w:tc>
          <w:tcPr>
            <w:tcW w:w="7241" w:type="dxa"/>
            <w:shd w:val="clear" w:color="auto" w:fill="FFFFFF"/>
            <w:vAlign w:val="center"/>
          </w:tcPr>
          <w:p w14:paraId="372A6B3F">
            <w:pPr>
              <w:autoSpaceDE w:val="0"/>
              <w:autoSpaceDN w:val="0"/>
              <w:adjustRightInd w:val="0"/>
              <w:snapToGrid w:val="0"/>
              <w:spacing w:line="360" w:lineRule="exact"/>
              <w:textAlignment w:val="bottom"/>
              <w:rPr>
                <w:rFonts w:hint="eastAsia" w:ascii="宋体" w:hAnsi="宋体" w:eastAsia="宋体" w:cs="宋体"/>
                <w:bCs/>
                <w:color w:val="000000"/>
                <w:sz w:val="24"/>
                <w:szCs w:val="24"/>
                <w:highlight w:val="none"/>
                <w:lang w:eastAsia="zh-CN"/>
              </w:rPr>
            </w:pPr>
            <w:r>
              <w:rPr>
                <w:rFonts w:hint="eastAsia" w:ascii="宋体" w:hAnsi="宋体"/>
                <w:sz w:val="24"/>
                <w:highlight w:val="none"/>
                <w:lang w:eastAsia="zh-CN"/>
              </w:rPr>
              <w:t>2025年度省控交叉运维标准气体采购项目</w:t>
            </w:r>
          </w:p>
        </w:tc>
      </w:tr>
      <w:tr w14:paraId="39FD96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5CE11181">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7CCC9E1">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项目编号</w:t>
            </w:r>
          </w:p>
        </w:tc>
        <w:tc>
          <w:tcPr>
            <w:tcW w:w="7241" w:type="dxa"/>
            <w:shd w:val="clear" w:color="auto" w:fill="FFFFFF"/>
            <w:vAlign w:val="center"/>
          </w:tcPr>
          <w:p w14:paraId="4CE72745">
            <w:pPr>
              <w:overflowPunct w:val="0"/>
              <w:adjustRightInd w:val="0"/>
              <w:snapToGrid w:val="0"/>
              <w:spacing w:line="400" w:lineRule="exact"/>
              <w:ind w:right="102" w:rightChars="50"/>
              <w:textAlignment w:val="bottom"/>
              <w:rPr>
                <w:rFonts w:hint="default" w:ascii="宋体" w:hAnsi="宋体" w:eastAsia="宋体" w:cs="宋体"/>
                <w:bCs/>
                <w:color w:val="000000"/>
                <w:sz w:val="24"/>
                <w:szCs w:val="24"/>
                <w:highlight w:val="none"/>
                <w:lang w:val="en-US" w:eastAsia="zh-CN"/>
              </w:rPr>
            </w:pPr>
            <w:r>
              <w:rPr>
                <w:rFonts w:hint="eastAsia" w:ascii="宋体" w:hAnsi="宋体" w:cs="宋体"/>
                <w:color w:val="000000"/>
                <w:sz w:val="24"/>
                <w:szCs w:val="24"/>
                <w:highlight w:val="none"/>
                <w:lang w:eastAsia="zh-CN"/>
              </w:rPr>
              <w:t>RTZB</w:t>
            </w:r>
            <w:r>
              <w:rPr>
                <w:rFonts w:hint="eastAsia" w:ascii="宋体" w:hAnsi="宋体" w:cs="宋体"/>
                <w:color w:val="000000"/>
                <w:sz w:val="24"/>
                <w:szCs w:val="24"/>
                <w:highlight w:val="none"/>
                <w:lang w:val="en-US" w:eastAsia="zh-CN"/>
              </w:rPr>
              <w:t>-2025</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lang w:val="en-US" w:eastAsia="zh-CN"/>
              </w:rPr>
              <w:t>2056</w:t>
            </w:r>
          </w:p>
        </w:tc>
      </w:tr>
      <w:tr w14:paraId="5D435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1616FCE7">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A106C16">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采购包数</w:t>
            </w:r>
          </w:p>
        </w:tc>
        <w:tc>
          <w:tcPr>
            <w:tcW w:w="7241" w:type="dxa"/>
            <w:shd w:val="clear" w:color="auto" w:fill="FFFFFF"/>
            <w:vAlign w:val="center"/>
          </w:tcPr>
          <w:p w14:paraId="3CB3C527">
            <w:pPr>
              <w:overflowPunct w:val="0"/>
              <w:adjustRightInd w:val="0"/>
              <w:snapToGrid w:val="0"/>
              <w:spacing w:line="400" w:lineRule="exact"/>
              <w:ind w:right="102" w:rightChars="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共</w:t>
            </w:r>
            <w:r>
              <w:rPr>
                <w:rFonts w:hint="eastAsia" w:ascii="宋体" w:hAnsi="宋体" w:cs="宋体"/>
                <w:bCs/>
                <w:color w:val="000000"/>
                <w:sz w:val="24"/>
                <w:szCs w:val="24"/>
                <w:highlight w:val="none"/>
                <w:u w:val="single"/>
              </w:rPr>
              <w:t>1</w:t>
            </w:r>
            <w:r>
              <w:rPr>
                <w:rFonts w:hint="eastAsia" w:ascii="宋体" w:hAnsi="宋体" w:cs="宋体"/>
                <w:bCs/>
                <w:color w:val="000000"/>
                <w:sz w:val="24"/>
                <w:szCs w:val="24"/>
                <w:highlight w:val="none"/>
              </w:rPr>
              <w:t>个包。</w:t>
            </w:r>
          </w:p>
        </w:tc>
      </w:tr>
      <w:tr w14:paraId="63102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4A1F7CAD">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6B8F724">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采购内容</w:t>
            </w:r>
          </w:p>
        </w:tc>
        <w:tc>
          <w:tcPr>
            <w:tcW w:w="7241" w:type="dxa"/>
            <w:shd w:val="clear" w:color="auto" w:fill="FFFFFF"/>
            <w:vAlign w:val="center"/>
          </w:tcPr>
          <w:p w14:paraId="20F102C4">
            <w:pPr>
              <w:pStyle w:val="43"/>
              <w:widowControl w:val="0"/>
              <w:shd w:val="clear" w:color="auto" w:fill="FFFFFF"/>
              <w:overflowPunct w:val="0"/>
              <w:topLinePunct/>
              <w:adjustRightInd w:val="0"/>
              <w:snapToGrid w:val="0"/>
              <w:spacing w:before="0" w:beforeAutospacing="0" w:after="0" w:afterAutospacing="0" w:line="360" w:lineRule="exact"/>
              <w:jc w:val="both"/>
              <w:rPr>
                <w:rFonts w:cs="宋体"/>
                <w:bCs/>
                <w:color w:val="000000"/>
                <w:highlight w:val="none"/>
              </w:rPr>
            </w:pPr>
            <w:r>
              <w:rPr>
                <w:rFonts w:hint="eastAsia" w:cs="宋体"/>
                <w:bCs/>
                <w:color w:val="000000"/>
                <w:highlight w:val="none"/>
              </w:rPr>
              <w:t>采购内容及要求详见</w:t>
            </w:r>
            <w:r>
              <w:rPr>
                <w:rFonts w:hint="eastAsia" w:cs="宋体"/>
                <w:bCs/>
                <w:color w:val="000000"/>
                <w:highlight w:val="none"/>
                <w:lang w:val="en-US" w:eastAsia="zh-CN"/>
              </w:rPr>
              <w:t>招</w:t>
            </w:r>
            <w:r>
              <w:rPr>
                <w:rFonts w:hint="eastAsia" w:cs="宋体"/>
                <w:bCs/>
                <w:color w:val="000000"/>
                <w:highlight w:val="none"/>
                <w:lang w:eastAsia="zh-CN"/>
              </w:rPr>
              <w:t>标</w:t>
            </w:r>
            <w:r>
              <w:rPr>
                <w:rFonts w:hint="eastAsia" w:cs="宋体"/>
                <w:bCs/>
                <w:color w:val="000000"/>
                <w:highlight w:val="none"/>
              </w:rPr>
              <w:t>文件第五章。</w:t>
            </w:r>
          </w:p>
        </w:tc>
      </w:tr>
      <w:tr w14:paraId="5CC28C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42B34D3D">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02CAE5A">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采购预算</w:t>
            </w:r>
          </w:p>
        </w:tc>
        <w:tc>
          <w:tcPr>
            <w:tcW w:w="7241" w:type="dxa"/>
            <w:shd w:val="clear" w:color="auto" w:fill="FFFFFF"/>
            <w:vAlign w:val="center"/>
          </w:tcPr>
          <w:p w14:paraId="061ACFE6">
            <w:pPr>
              <w:pStyle w:val="18"/>
              <w:adjustRightInd w:val="0"/>
              <w:snapToGrid w:val="0"/>
              <w:spacing w:after="0"/>
              <w:rPr>
                <w:rFonts w:ascii="宋体" w:hAnsi="宋体" w:cs="宋体"/>
                <w:color w:val="000000"/>
                <w:sz w:val="24"/>
                <w:szCs w:val="24"/>
                <w:highlight w:val="none"/>
              </w:rPr>
            </w:pPr>
            <w:r>
              <w:rPr>
                <w:rFonts w:hint="eastAsia" w:ascii="宋体" w:hAnsi="宋体" w:cs="宋体"/>
                <w:color w:val="000000"/>
                <w:sz w:val="24"/>
                <w:szCs w:val="32"/>
                <w:highlight w:val="none"/>
                <w:lang w:val="en-US" w:eastAsia="zh-CN"/>
              </w:rPr>
              <w:t>216000.00</w:t>
            </w:r>
            <w:r>
              <w:rPr>
                <w:rFonts w:hint="eastAsia" w:ascii="宋体" w:hAnsi="宋体" w:cs="宋体"/>
                <w:color w:val="000000"/>
                <w:sz w:val="24"/>
                <w:szCs w:val="32"/>
                <w:highlight w:val="none"/>
              </w:rPr>
              <w:t>元</w:t>
            </w:r>
          </w:p>
        </w:tc>
      </w:tr>
      <w:tr w14:paraId="36822E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F63F632">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FEA6472">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最高限价</w:t>
            </w:r>
          </w:p>
        </w:tc>
        <w:tc>
          <w:tcPr>
            <w:tcW w:w="7241" w:type="dxa"/>
            <w:shd w:val="clear" w:color="auto" w:fill="FFFFFF"/>
            <w:vAlign w:val="center"/>
          </w:tcPr>
          <w:p w14:paraId="4F1AC702">
            <w:pPr>
              <w:autoSpaceDE w:val="0"/>
              <w:autoSpaceDN w:val="0"/>
              <w:adjustRightInd w:val="0"/>
              <w:snapToGrid w:val="0"/>
              <w:spacing w:line="360" w:lineRule="exact"/>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同采购预算</w:t>
            </w:r>
          </w:p>
        </w:tc>
      </w:tr>
      <w:tr w14:paraId="6AF54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4B0328AE">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566C5103">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供应商资格条件</w:t>
            </w:r>
          </w:p>
        </w:tc>
        <w:tc>
          <w:tcPr>
            <w:tcW w:w="7241" w:type="dxa"/>
            <w:shd w:val="clear" w:color="auto" w:fill="FFFFFF"/>
            <w:vAlign w:val="center"/>
          </w:tcPr>
          <w:p w14:paraId="0CF0921F">
            <w:pPr>
              <w:pStyle w:val="224"/>
              <w:overflowPunct w:val="0"/>
              <w:adjustRightInd w:val="0"/>
              <w:snapToGrid w:val="0"/>
              <w:spacing w:line="400" w:lineRule="exact"/>
              <w:ind w:firstLine="0" w:firstLineChars="0"/>
              <w:rPr>
                <w:rFonts w:ascii="宋体" w:hAnsi="宋体" w:eastAsia="宋体"/>
                <w:color w:val="000000"/>
                <w:sz w:val="24"/>
                <w:szCs w:val="24"/>
                <w:highlight w:val="none"/>
              </w:rPr>
            </w:pPr>
            <w:r>
              <w:rPr>
                <w:rFonts w:hint="eastAsia" w:ascii="宋体" w:hAnsi="宋体" w:eastAsia="宋体"/>
                <w:color w:val="000000"/>
                <w:sz w:val="24"/>
                <w:szCs w:val="24"/>
                <w:highlight w:val="none"/>
              </w:rPr>
              <w:t>资格条件见</w:t>
            </w:r>
            <w:r>
              <w:rPr>
                <w:rFonts w:hint="eastAsia" w:ascii="宋体" w:hAnsi="宋体" w:eastAsia="宋体"/>
                <w:color w:val="000000"/>
                <w:sz w:val="24"/>
                <w:szCs w:val="24"/>
                <w:highlight w:val="none"/>
                <w:lang w:val="en-US" w:eastAsia="zh-CN"/>
              </w:rPr>
              <w:t>招标</w:t>
            </w:r>
            <w:r>
              <w:rPr>
                <w:rFonts w:hint="eastAsia" w:ascii="宋体" w:hAnsi="宋体" w:eastAsia="宋体"/>
                <w:color w:val="000000"/>
                <w:sz w:val="24"/>
                <w:szCs w:val="24"/>
                <w:highlight w:val="none"/>
              </w:rPr>
              <w:t>公告，资格证明材料见</w:t>
            </w:r>
            <w:r>
              <w:rPr>
                <w:rFonts w:hint="eastAsia" w:ascii="宋体" w:hAnsi="宋体" w:eastAsia="宋体"/>
                <w:color w:val="000000"/>
                <w:sz w:val="24"/>
                <w:szCs w:val="24"/>
                <w:highlight w:val="none"/>
                <w:lang w:val="en-US" w:eastAsia="zh-CN"/>
              </w:rPr>
              <w:t>招标</w:t>
            </w:r>
            <w:r>
              <w:rPr>
                <w:rFonts w:hint="eastAsia" w:ascii="宋体" w:hAnsi="宋体" w:eastAsia="宋体"/>
                <w:color w:val="000000"/>
                <w:sz w:val="24"/>
                <w:szCs w:val="24"/>
                <w:highlight w:val="none"/>
              </w:rPr>
              <w:t>文件第三章。</w:t>
            </w:r>
          </w:p>
        </w:tc>
      </w:tr>
      <w:tr w14:paraId="6B65D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1983F184">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8ADE153">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采购方式</w:t>
            </w:r>
          </w:p>
        </w:tc>
        <w:tc>
          <w:tcPr>
            <w:tcW w:w="7241" w:type="dxa"/>
            <w:shd w:val="clear" w:color="auto" w:fill="FFFFFF"/>
            <w:vAlign w:val="center"/>
          </w:tcPr>
          <w:p w14:paraId="0D04F5A5">
            <w:pPr>
              <w:autoSpaceDE w:val="0"/>
              <w:autoSpaceDN w:val="0"/>
              <w:adjustRightInd w:val="0"/>
              <w:snapToGrid w:val="0"/>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公开</w:t>
            </w:r>
            <w:r>
              <w:rPr>
                <w:rFonts w:hint="eastAsia" w:ascii="宋体" w:hAnsi="宋体" w:cs="宋体"/>
                <w:color w:val="000000"/>
                <w:sz w:val="24"/>
                <w:szCs w:val="24"/>
                <w:highlight w:val="none"/>
                <w:lang w:eastAsia="zh-CN"/>
              </w:rPr>
              <w:t>招标</w:t>
            </w:r>
            <w:r>
              <w:rPr>
                <w:rFonts w:hint="eastAsia" w:ascii="宋体" w:hAnsi="宋体" w:cs="宋体"/>
                <w:color w:val="000000"/>
                <w:sz w:val="24"/>
                <w:szCs w:val="24"/>
                <w:highlight w:val="none"/>
              </w:rPr>
              <w:t>。</w:t>
            </w:r>
          </w:p>
        </w:tc>
      </w:tr>
      <w:tr w14:paraId="0D045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21D3155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C3D136D">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响应</w:t>
            </w:r>
          </w:p>
        </w:tc>
        <w:tc>
          <w:tcPr>
            <w:tcW w:w="7241" w:type="dxa"/>
            <w:shd w:val="clear" w:color="auto" w:fill="FFFFFF"/>
            <w:vAlign w:val="center"/>
          </w:tcPr>
          <w:p w14:paraId="7C46FF3C">
            <w:pPr>
              <w:autoSpaceDE w:val="0"/>
              <w:autoSpaceDN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本次</w:t>
            </w:r>
            <w:r>
              <w:rPr>
                <w:rFonts w:hint="eastAsia" w:ascii="宋体" w:hAnsi="宋体" w:cs="宋体"/>
                <w:color w:val="000000"/>
                <w:sz w:val="24"/>
                <w:szCs w:val="24"/>
                <w:highlight w:val="none"/>
                <w:lang w:val="en-US" w:eastAsia="zh-CN"/>
              </w:rPr>
              <w:t>招标</w:t>
            </w:r>
            <w:r>
              <w:rPr>
                <w:rFonts w:hint="eastAsia" w:ascii="宋体" w:hAnsi="宋体" w:cs="宋体"/>
                <w:color w:val="000000"/>
                <w:sz w:val="24"/>
                <w:szCs w:val="24"/>
                <w:highlight w:val="none"/>
              </w:rPr>
              <w:t>最小单元为包，</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的开启、审查、</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、评审以及定标、签订合同均以包为单位进行，供应商可根据自身的情况以包为单位进行投标。但不得将其子目再行分解或只投其中的一部分内容，否则响应无效。</w:t>
            </w:r>
          </w:p>
        </w:tc>
      </w:tr>
      <w:tr w14:paraId="2B35C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1B692C4E">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078FE74A">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w:t>
            </w:r>
            <w:r>
              <w:rPr>
                <w:rFonts w:hint="eastAsia" w:hAnsi="宋体" w:eastAsia="宋体" w:cs="宋体"/>
                <w:color w:val="000000"/>
                <w:sz w:val="24"/>
                <w:szCs w:val="24"/>
                <w:highlight w:val="none"/>
              </w:rPr>
              <w:t>有效期</w:t>
            </w:r>
          </w:p>
        </w:tc>
        <w:tc>
          <w:tcPr>
            <w:tcW w:w="7241" w:type="dxa"/>
            <w:shd w:val="clear" w:color="auto" w:fill="FFFFFF"/>
            <w:vAlign w:val="center"/>
          </w:tcPr>
          <w:p w14:paraId="5D00A1B8">
            <w:pPr>
              <w:autoSpaceDE w:val="0"/>
              <w:autoSpaceDN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90日历天</w:t>
            </w:r>
          </w:p>
        </w:tc>
      </w:tr>
      <w:tr w14:paraId="5693E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11AD02FA">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4785DAA2">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rPr>
              <w:t>是否允许备选</w:t>
            </w:r>
          </w:p>
          <w:p w14:paraId="351BEDC2">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rPr>
              <w:t>方案</w:t>
            </w:r>
          </w:p>
        </w:tc>
        <w:tc>
          <w:tcPr>
            <w:tcW w:w="7241" w:type="dxa"/>
            <w:shd w:val="clear" w:color="auto" w:fill="FFFFFF"/>
            <w:vAlign w:val="center"/>
          </w:tcPr>
          <w:p w14:paraId="5B8257B6">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否</w:t>
            </w:r>
          </w:p>
        </w:tc>
      </w:tr>
      <w:tr w14:paraId="3854A7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7FAB559">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13D39EE">
            <w:pPr>
              <w:pStyle w:val="25"/>
              <w:overflowPunct w:val="0"/>
              <w:adjustRightInd w:val="0"/>
              <w:snapToGrid w:val="0"/>
              <w:spacing w:line="400" w:lineRule="exact"/>
              <w:jc w:val="center"/>
              <w:rPr>
                <w:rFonts w:hint="eastAsia" w:hAnsi="宋体" w:eastAsia="宋体" w:cs="宋体"/>
                <w:color w:val="000000"/>
                <w:sz w:val="24"/>
                <w:szCs w:val="24"/>
                <w:highlight w:val="none"/>
                <w:lang w:val="en-US" w:eastAsia="zh-CN"/>
              </w:rPr>
            </w:pPr>
            <w:r>
              <w:rPr>
                <w:rFonts w:hint="eastAsia" w:hAnsi="宋体" w:eastAsia="宋体" w:cs="宋体"/>
                <w:color w:val="000000"/>
                <w:sz w:val="24"/>
                <w:szCs w:val="24"/>
                <w:highlight w:val="none"/>
                <w:lang w:val="en-US" w:eastAsia="zh-CN"/>
              </w:rPr>
              <w:t>是否接受联合体</w:t>
            </w:r>
          </w:p>
        </w:tc>
        <w:tc>
          <w:tcPr>
            <w:tcW w:w="7241" w:type="dxa"/>
            <w:shd w:val="clear" w:color="auto" w:fill="FFFFFF"/>
            <w:vAlign w:val="center"/>
          </w:tcPr>
          <w:p w14:paraId="1D3F401C">
            <w:pPr>
              <w:overflowPunct w:val="0"/>
              <w:adjustRightInd w:val="0"/>
              <w:snapToGrid w:val="0"/>
              <w:spacing w:line="400" w:lineRule="exact"/>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不接受</w:t>
            </w:r>
          </w:p>
        </w:tc>
      </w:tr>
      <w:tr w14:paraId="59ECB7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9" w:hRule="atLeast"/>
          <w:jc w:val="center"/>
        </w:trPr>
        <w:tc>
          <w:tcPr>
            <w:tcW w:w="713" w:type="dxa"/>
            <w:shd w:val="clear" w:color="auto" w:fill="FFFFFF"/>
            <w:vAlign w:val="center"/>
          </w:tcPr>
          <w:p w14:paraId="7DFE5A22">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189BBE55">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kern w:val="2"/>
                <w:sz w:val="24"/>
                <w:szCs w:val="24"/>
                <w:highlight w:val="none"/>
              </w:rPr>
              <w:t>是否允许分包</w:t>
            </w:r>
          </w:p>
        </w:tc>
        <w:tc>
          <w:tcPr>
            <w:tcW w:w="7241" w:type="dxa"/>
            <w:shd w:val="clear" w:color="auto" w:fill="FFFFFF"/>
            <w:vAlign w:val="center"/>
          </w:tcPr>
          <w:p w14:paraId="45D5C0A0">
            <w:pPr>
              <w:pStyle w:val="10"/>
              <w:adjustRightInd w:val="0"/>
              <w:snapToGrid w:val="0"/>
              <w:ind w:firstLine="0" w:firstLineChars="0"/>
              <w:rPr>
                <w:rFonts w:ascii="宋体" w:hAnsi="宋体" w:cs="宋体"/>
                <w:color w:val="000000"/>
                <w:sz w:val="24"/>
                <w:highlight w:val="none"/>
              </w:rPr>
            </w:pPr>
            <w:r>
              <w:rPr>
                <w:rFonts w:hint="eastAsia" w:ascii="宋体" w:hAnsi="宋体" w:cs="宋体"/>
                <w:color w:val="000000"/>
                <w:sz w:val="24"/>
                <w:highlight w:val="none"/>
              </w:rPr>
              <w:t>不允许。</w:t>
            </w:r>
          </w:p>
        </w:tc>
      </w:tr>
      <w:tr w14:paraId="02C4E7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5F1A08D1">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081052D">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rPr>
              <w:t>是否集中组织答疑会和踏勘现场</w:t>
            </w:r>
          </w:p>
        </w:tc>
        <w:tc>
          <w:tcPr>
            <w:tcW w:w="7241" w:type="dxa"/>
            <w:shd w:val="clear" w:color="auto" w:fill="FFFFFF"/>
            <w:vAlign w:val="center"/>
          </w:tcPr>
          <w:p w14:paraId="7AD1DBA2">
            <w:pPr>
              <w:pStyle w:val="25"/>
              <w:overflowPunct w:val="0"/>
              <w:adjustRightInd w:val="0"/>
              <w:snapToGrid w:val="0"/>
              <w:spacing w:line="400" w:lineRule="exact"/>
              <w:rPr>
                <w:rFonts w:hAnsi="宋体" w:eastAsia="宋体" w:cs="宋体"/>
                <w:color w:val="000000"/>
                <w:sz w:val="24"/>
                <w:szCs w:val="24"/>
                <w:highlight w:val="none"/>
              </w:rPr>
            </w:pPr>
            <w:r>
              <w:rPr>
                <w:rFonts w:hint="eastAsia" w:hAnsi="宋体" w:eastAsia="宋体" w:cs="宋体"/>
                <w:color w:val="000000"/>
                <w:sz w:val="24"/>
                <w:szCs w:val="24"/>
                <w:highlight w:val="none"/>
              </w:rPr>
              <w:t>不组织。</w:t>
            </w:r>
          </w:p>
        </w:tc>
      </w:tr>
      <w:tr w14:paraId="3A5B5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B134BCF">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191DC12">
            <w:pPr>
              <w:adjustRightInd w:val="0"/>
              <w:snapToGrid w:val="0"/>
              <w:jc w:val="center"/>
              <w:rPr>
                <w:rFonts w:ascii="宋体" w:hAnsi="宋体" w:cs="宋体"/>
                <w:color w:val="000000"/>
                <w:sz w:val="24"/>
                <w:szCs w:val="24"/>
                <w:highlight w:val="none"/>
              </w:rPr>
            </w:pPr>
            <w:r>
              <w:rPr>
                <w:rFonts w:hint="eastAsia" w:ascii="宋体" w:hAnsi="宋体" w:cs="宋体"/>
                <w:b/>
                <w:bCs/>
                <w:color w:val="000000"/>
                <w:kern w:val="2"/>
                <w:sz w:val="24"/>
                <w:szCs w:val="24"/>
                <w:highlight w:val="none"/>
                <w:lang w:eastAsia="zh-CN"/>
              </w:rPr>
              <w:t>投标</w:t>
            </w:r>
            <w:r>
              <w:rPr>
                <w:rFonts w:hint="eastAsia" w:ascii="宋体" w:hAnsi="宋体" w:cs="宋体"/>
                <w:b/>
                <w:bCs/>
                <w:color w:val="000000"/>
                <w:kern w:val="2"/>
                <w:sz w:val="24"/>
                <w:szCs w:val="24"/>
                <w:highlight w:val="none"/>
              </w:rPr>
              <w:t>保证金</w:t>
            </w:r>
          </w:p>
        </w:tc>
        <w:tc>
          <w:tcPr>
            <w:tcW w:w="7241" w:type="dxa"/>
            <w:shd w:val="clear" w:color="auto" w:fill="FFFFFF"/>
            <w:vAlign w:val="center"/>
          </w:tcPr>
          <w:p w14:paraId="5985DF05">
            <w:pPr>
              <w:overflowPunct w:val="0"/>
              <w:topLinePunct/>
              <w:adjustRightInd w:val="0"/>
              <w:snapToGrid w:val="0"/>
              <w:spacing w:line="360" w:lineRule="exact"/>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本项目</w:t>
            </w:r>
            <w:r>
              <w:rPr>
                <w:rFonts w:hint="eastAsia" w:ascii="宋体" w:hAnsi="宋体" w:cs="宋体"/>
                <w:color w:val="000000"/>
                <w:sz w:val="24"/>
                <w:szCs w:val="24"/>
                <w:highlight w:val="none"/>
                <w:lang w:val="en-US" w:eastAsia="zh-CN"/>
              </w:rPr>
              <w:t>不</w:t>
            </w:r>
            <w:r>
              <w:rPr>
                <w:rFonts w:hint="eastAsia" w:ascii="宋体" w:hAnsi="宋体" w:cs="宋体"/>
                <w:color w:val="000000"/>
                <w:sz w:val="24"/>
                <w:szCs w:val="24"/>
                <w:highlight w:val="none"/>
              </w:rPr>
              <w:t>要求交纳</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w:t>
            </w:r>
          </w:p>
        </w:tc>
      </w:tr>
      <w:tr w14:paraId="063086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75FFBE87">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2EA38948">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履约保证金</w:t>
            </w:r>
          </w:p>
        </w:tc>
        <w:tc>
          <w:tcPr>
            <w:tcW w:w="7241" w:type="dxa"/>
            <w:shd w:val="clear" w:color="auto" w:fill="FFFFFF"/>
            <w:vAlign w:val="center"/>
          </w:tcPr>
          <w:p w14:paraId="13EDCC23">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bCs/>
                <w:color w:val="000000"/>
                <w:sz w:val="24"/>
                <w:szCs w:val="24"/>
                <w:highlight w:val="none"/>
              </w:rPr>
              <w:t>本项目不要求交纳履约保证金。</w:t>
            </w:r>
          </w:p>
        </w:tc>
      </w:tr>
      <w:tr w14:paraId="30ABC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0E8042E2">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FDB107B">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w:t>
            </w:r>
            <w:r>
              <w:rPr>
                <w:rFonts w:hint="eastAsia" w:hAnsi="宋体" w:eastAsia="宋体" w:cs="宋体"/>
                <w:color w:val="000000"/>
                <w:sz w:val="24"/>
                <w:szCs w:val="24"/>
                <w:highlight w:val="none"/>
              </w:rPr>
              <w:t>报价</w:t>
            </w:r>
          </w:p>
        </w:tc>
        <w:tc>
          <w:tcPr>
            <w:tcW w:w="7241" w:type="dxa"/>
            <w:shd w:val="clear" w:color="auto" w:fill="FFFFFF"/>
            <w:vAlign w:val="center"/>
          </w:tcPr>
          <w:p w14:paraId="7D49217D">
            <w:pPr>
              <w:autoSpaceDE w:val="0"/>
              <w:autoSpaceDN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1.总价方式。币种：人民币；单位：元。</w:t>
            </w:r>
          </w:p>
          <w:p w14:paraId="115E5EC1">
            <w:pPr>
              <w:autoSpaceDE w:val="0"/>
              <w:autoSpaceDN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报价不得超过本项目采购预算和最高限价，否则为无效响应。</w:t>
            </w:r>
          </w:p>
        </w:tc>
      </w:tr>
      <w:tr w14:paraId="3A7EE8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BEFE42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2D86DD53">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投标文件</w:t>
            </w:r>
            <w:r>
              <w:rPr>
                <w:rFonts w:hint="eastAsia" w:hAnsi="宋体" w:eastAsia="宋体" w:cs="宋体"/>
                <w:color w:val="000000"/>
                <w:sz w:val="24"/>
                <w:szCs w:val="24"/>
                <w:highlight w:val="none"/>
              </w:rPr>
              <w:t>编制</w:t>
            </w:r>
          </w:p>
        </w:tc>
        <w:tc>
          <w:tcPr>
            <w:tcW w:w="7241" w:type="dxa"/>
            <w:shd w:val="clear" w:color="auto" w:fill="FFFFFF"/>
            <w:vAlign w:val="center"/>
          </w:tcPr>
          <w:p w14:paraId="58F3A45A">
            <w:pPr>
              <w:autoSpaceDE w:val="0"/>
              <w:autoSpaceDN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供应商应认真阅读并充分理解</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文件的全部内容，按</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文件的要求编制</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，在</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中对</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文件提出的要求和条件做出明确响应。因对</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文件理解不透、误解、疏漏或对市场行情了解不清等原因，不能作为</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存在缺陷或瑕疵的理由，其风险由供应商自己承担。</w:t>
            </w:r>
          </w:p>
        </w:tc>
      </w:tr>
      <w:tr w14:paraId="26757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33A1E35">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0119BB4D">
            <w:pPr>
              <w:overflowPunct w:val="0"/>
              <w:adjustRightInd w:val="0"/>
              <w:snapToGrid w:val="0"/>
              <w:spacing w:line="400" w:lineRule="exact"/>
              <w:jc w:val="center"/>
              <w:rPr>
                <w:rFonts w:ascii="宋体" w:hAnsi="宋体" w:cs="宋体"/>
                <w:color w:val="000000"/>
                <w:kern w:val="2"/>
                <w:sz w:val="24"/>
                <w:szCs w:val="24"/>
                <w:highlight w:val="none"/>
              </w:rPr>
            </w:pPr>
            <w:r>
              <w:rPr>
                <w:rFonts w:hint="eastAsia" w:ascii="宋体" w:hAnsi="宋体" w:cs="宋体"/>
                <w:b/>
                <w:color w:val="000000"/>
                <w:sz w:val="24"/>
                <w:szCs w:val="24"/>
                <w:highlight w:val="none"/>
                <w:lang w:eastAsia="zh-CN"/>
              </w:rPr>
              <w:t>投标文件</w:t>
            </w:r>
            <w:r>
              <w:rPr>
                <w:rFonts w:hint="eastAsia" w:ascii="宋体" w:hAnsi="宋体" w:cs="宋体"/>
                <w:b/>
                <w:color w:val="000000"/>
                <w:sz w:val="24"/>
                <w:szCs w:val="24"/>
                <w:highlight w:val="none"/>
              </w:rPr>
              <w:t>项目名称和项目编号的要求</w:t>
            </w:r>
          </w:p>
        </w:tc>
        <w:tc>
          <w:tcPr>
            <w:tcW w:w="7241" w:type="dxa"/>
            <w:shd w:val="clear" w:color="auto" w:fill="FFFFFF"/>
            <w:vAlign w:val="center"/>
          </w:tcPr>
          <w:p w14:paraId="774A1994">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1.投标文件应按格式要求填写项目名称和编号。</w:t>
            </w:r>
          </w:p>
          <w:p w14:paraId="43FE7B10">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2.至少以下文件中的项目名称或项目编号应当与最新发布的招标文件保持一致，出现遗漏或不一致的为无效投标文件。注：未给出格式的不需填写。</w:t>
            </w:r>
          </w:p>
          <w:p w14:paraId="779D1D97">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①正本投标文件封面。</w:t>
            </w:r>
          </w:p>
          <w:p w14:paraId="4DF30417">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②投标函。</w:t>
            </w:r>
          </w:p>
          <w:p w14:paraId="4A864758">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③法定代表人授权书</w:t>
            </w:r>
          </w:p>
          <w:p w14:paraId="7A809EF5">
            <w:pPr>
              <w:adjustRightInd w:val="0"/>
              <w:snapToGrid w:val="0"/>
              <w:spacing w:line="400" w:lineRule="exact"/>
              <w:rPr>
                <w:rFonts w:ascii="宋体" w:hAnsi="宋体" w:cs="宋体"/>
                <w:bCs/>
                <w:color w:val="000000"/>
                <w:sz w:val="24"/>
                <w:szCs w:val="24"/>
                <w:highlight w:val="none"/>
              </w:rPr>
            </w:pPr>
            <w:r>
              <w:rPr>
                <w:rFonts w:hint="eastAsia" w:ascii="宋体" w:hAnsi="宋体" w:cs="宋体"/>
                <w:b/>
                <w:color w:val="000000"/>
                <w:sz w:val="24"/>
                <w:szCs w:val="24"/>
                <w:highlight w:val="none"/>
                <w:lang w:val="en-US" w:eastAsia="zh-CN"/>
              </w:rPr>
              <w:t>④开标一览表。</w:t>
            </w:r>
          </w:p>
        </w:tc>
      </w:tr>
      <w:tr w14:paraId="79A325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02C6607D">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23477DE">
            <w:pPr>
              <w:overflowPunct w:val="0"/>
              <w:adjustRightInd w:val="0"/>
              <w:snapToGrid w:val="0"/>
              <w:spacing w:line="400" w:lineRule="exact"/>
              <w:jc w:val="center"/>
              <w:rPr>
                <w:rFonts w:ascii="宋体" w:hAnsi="宋体" w:cs="宋体"/>
                <w:color w:val="000000"/>
                <w:kern w:val="2"/>
                <w:sz w:val="24"/>
                <w:szCs w:val="24"/>
                <w:highlight w:val="none"/>
              </w:rPr>
            </w:pPr>
            <w:r>
              <w:rPr>
                <w:rFonts w:hint="eastAsia" w:ascii="宋体" w:hAnsi="宋体" w:cs="宋体"/>
                <w:b/>
                <w:color w:val="000000"/>
                <w:sz w:val="24"/>
                <w:szCs w:val="24"/>
                <w:highlight w:val="none"/>
                <w:lang w:eastAsia="zh-CN"/>
              </w:rPr>
              <w:t>投标文件</w:t>
            </w:r>
            <w:r>
              <w:rPr>
                <w:rFonts w:hint="eastAsia" w:ascii="宋体" w:hAnsi="宋体" w:cs="宋体"/>
                <w:b/>
                <w:color w:val="000000"/>
                <w:sz w:val="24"/>
                <w:szCs w:val="24"/>
                <w:highlight w:val="none"/>
              </w:rPr>
              <w:t>签字和盖章的要求</w:t>
            </w:r>
          </w:p>
        </w:tc>
        <w:tc>
          <w:tcPr>
            <w:tcW w:w="7241" w:type="dxa"/>
            <w:shd w:val="clear" w:color="auto" w:fill="FFFFFF"/>
            <w:vAlign w:val="center"/>
          </w:tcPr>
          <w:p w14:paraId="6FCC8DBE">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1.投标文件应按格式要求签字盖章。</w:t>
            </w:r>
          </w:p>
          <w:p w14:paraId="01E3A751">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2.至少以下文件须按格式要求签字或盖章，且无遗漏，否则为无效投标文件。注：未给出格式的不需签字或盖章。</w:t>
            </w:r>
          </w:p>
          <w:p w14:paraId="4A7857EF">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①正本投标文件中封面。</w:t>
            </w:r>
          </w:p>
          <w:p w14:paraId="511F6CA6">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②投标函。</w:t>
            </w:r>
          </w:p>
          <w:p w14:paraId="24B93F6D">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③法定代表人证明书</w:t>
            </w:r>
          </w:p>
          <w:p w14:paraId="33AB1047">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④法定代表人授权书</w:t>
            </w:r>
          </w:p>
          <w:p w14:paraId="67990CBF">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⑤书面声明</w:t>
            </w:r>
          </w:p>
          <w:p w14:paraId="170AEB9F">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⑥开标一览表。</w:t>
            </w:r>
          </w:p>
          <w:p w14:paraId="6BE7B91A">
            <w:pPr>
              <w:adjustRightInd w:val="0"/>
              <w:snapToGrid w:val="0"/>
              <w:spacing w:line="400" w:lineRule="exact"/>
              <w:rPr>
                <w:rFonts w:hint="eastAsia" w:ascii="宋体" w:hAnsi="宋体" w:cs="宋体"/>
                <w:b/>
                <w:color w:val="000000"/>
                <w:sz w:val="24"/>
                <w:szCs w:val="24"/>
                <w:highlight w:val="none"/>
                <w:lang w:val="en-US" w:eastAsia="zh-CN"/>
              </w:rPr>
            </w:pPr>
            <w:r>
              <w:rPr>
                <w:rFonts w:hint="eastAsia" w:ascii="宋体" w:hAnsi="宋体" w:cs="宋体"/>
                <w:b/>
                <w:color w:val="000000"/>
                <w:sz w:val="24"/>
                <w:szCs w:val="24"/>
                <w:highlight w:val="none"/>
                <w:lang w:val="en-US" w:eastAsia="zh-CN"/>
              </w:rPr>
              <w:t>⑦主要商务条款响应偏离表。</w:t>
            </w:r>
          </w:p>
          <w:p w14:paraId="1F0C7E3E">
            <w:pPr>
              <w:adjustRightInd w:val="0"/>
              <w:snapToGrid w:val="0"/>
              <w:spacing w:line="400" w:lineRule="exact"/>
              <w:rPr>
                <w:rFonts w:ascii="宋体" w:hAnsi="宋体" w:cs="宋体"/>
                <w:b/>
                <w:color w:val="000000"/>
                <w:kern w:val="0"/>
                <w:sz w:val="24"/>
                <w:szCs w:val="24"/>
                <w:highlight w:val="none"/>
                <w:lang w:val="en-US"/>
              </w:rPr>
            </w:pPr>
            <w:r>
              <w:rPr>
                <w:rFonts w:hint="eastAsia" w:ascii="宋体" w:hAnsi="宋体" w:cs="宋体"/>
                <w:b/>
                <w:color w:val="000000"/>
                <w:sz w:val="24"/>
                <w:szCs w:val="24"/>
                <w:highlight w:val="none"/>
                <w:lang w:val="en-US" w:eastAsia="zh-CN"/>
              </w:rPr>
              <w:t>注：①法人企业使用营业执照上法定代表人的签字或印章；非法人企业使用登记证上负责人的签字或印章；自然人使用本人的签字或印章。②法人、非法人企业使用单位公章；自然人不需要公章。</w:t>
            </w:r>
          </w:p>
        </w:tc>
      </w:tr>
      <w:tr w14:paraId="1E547A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24670C68">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5CE7EF07">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公章</w:t>
            </w:r>
          </w:p>
        </w:tc>
        <w:tc>
          <w:tcPr>
            <w:tcW w:w="7241" w:type="dxa"/>
            <w:shd w:val="clear" w:color="auto" w:fill="FFFFFF"/>
            <w:vAlign w:val="center"/>
          </w:tcPr>
          <w:p w14:paraId="70249C72">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除特别要求外，公章指单位章。</w:t>
            </w:r>
            <w:r>
              <w:rPr>
                <w:rFonts w:hint="eastAsia" w:ascii="宋体" w:hAnsi="宋体" w:cs="宋体"/>
                <w:bCs/>
                <w:color w:val="000000"/>
                <w:sz w:val="24"/>
                <w:szCs w:val="24"/>
                <w:highlight w:val="none"/>
              </w:rPr>
              <w:t>不得使用其他类型专用章（如合同章、业务章等）或下属单位印章代替。</w:t>
            </w:r>
          </w:p>
        </w:tc>
      </w:tr>
      <w:tr w14:paraId="1496D8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20FDA3C5">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4FB00CD4">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复印件</w:t>
            </w:r>
          </w:p>
        </w:tc>
        <w:tc>
          <w:tcPr>
            <w:tcW w:w="7241" w:type="dxa"/>
            <w:shd w:val="clear" w:color="auto" w:fill="FFFFFF"/>
            <w:vAlign w:val="center"/>
          </w:tcPr>
          <w:p w14:paraId="383BA194">
            <w:pPr>
              <w:shd w:val="clear" w:color="auto" w:fill="FFFFFF"/>
              <w:overflowPunct w:val="0"/>
              <w:adjustRightInd w:val="0"/>
              <w:snapToGrid w:val="0"/>
              <w:spacing w:line="400" w:lineRule="exact"/>
              <w:rPr>
                <w:color w:val="000000"/>
                <w:highlight w:val="none"/>
              </w:rPr>
            </w:pP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正本中的复印件应是最新、清晰的。因复印件不清晰导致证明材料无效使供应商遭受损失的不利后果由供应商自行承担。未特别注明外复印件包含扫描件。</w:t>
            </w:r>
          </w:p>
        </w:tc>
      </w:tr>
      <w:tr w14:paraId="0BBB9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524DFD8E">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07DBB07D">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投标文件</w:t>
            </w:r>
            <w:r>
              <w:rPr>
                <w:rFonts w:hint="eastAsia" w:hAnsi="宋体" w:eastAsia="宋体" w:cs="宋体"/>
                <w:color w:val="000000"/>
                <w:sz w:val="24"/>
                <w:szCs w:val="24"/>
                <w:highlight w:val="none"/>
              </w:rPr>
              <w:t>格式中的日期填写</w:t>
            </w:r>
          </w:p>
        </w:tc>
        <w:tc>
          <w:tcPr>
            <w:tcW w:w="7241" w:type="dxa"/>
            <w:shd w:val="clear" w:color="auto" w:fill="FFFFFF"/>
            <w:vAlign w:val="center"/>
          </w:tcPr>
          <w:p w14:paraId="679E0DA7">
            <w:pPr>
              <w:pStyle w:val="25"/>
              <w:overflowPunct w:val="0"/>
              <w:adjustRightInd w:val="0"/>
              <w:snapToGrid w:val="0"/>
              <w:spacing w:line="400" w:lineRule="exact"/>
              <w:rPr>
                <w:rFonts w:hAnsi="宋体" w:eastAsia="宋体" w:cs="宋体"/>
                <w:bCs/>
                <w:color w:val="000000"/>
                <w:sz w:val="24"/>
                <w:szCs w:val="24"/>
                <w:highlight w:val="none"/>
              </w:rPr>
            </w:pPr>
            <w:r>
              <w:rPr>
                <w:rFonts w:hint="eastAsia" w:hAnsi="宋体" w:eastAsia="宋体" w:cs="宋体"/>
                <w:color w:val="000000"/>
                <w:sz w:val="24"/>
                <w:szCs w:val="24"/>
                <w:highlight w:val="none"/>
              </w:rPr>
              <w:t>在</w:t>
            </w:r>
            <w:r>
              <w:rPr>
                <w:rFonts w:hint="eastAsia" w:hAnsi="宋体" w:eastAsia="宋体" w:cs="宋体"/>
                <w:color w:val="000000"/>
                <w:sz w:val="24"/>
                <w:szCs w:val="24"/>
                <w:highlight w:val="none"/>
                <w:lang w:eastAsia="zh-CN"/>
              </w:rPr>
              <w:t>投标文件</w:t>
            </w:r>
            <w:r>
              <w:rPr>
                <w:rFonts w:hint="eastAsia" w:hAnsi="宋体" w:eastAsia="宋体" w:cs="宋体"/>
                <w:color w:val="000000"/>
                <w:sz w:val="24"/>
                <w:szCs w:val="24"/>
                <w:highlight w:val="none"/>
              </w:rPr>
              <w:t>日期格式“日期：</w:t>
            </w:r>
            <w:r>
              <w:rPr>
                <w:rFonts w:hint="eastAsia" w:hAnsi="宋体" w:eastAsia="宋体" w:cs="宋体"/>
                <w:color w:val="000000"/>
                <w:sz w:val="24"/>
                <w:szCs w:val="24"/>
                <w:highlight w:val="none"/>
                <w:u w:val="single"/>
              </w:rPr>
              <w:t xml:space="preserve">   </w:t>
            </w:r>
            <w:r>
              <w:rPr>
                <w:rFonts w:hint="eastAsia" w:hAnsi="宋体" w:eastAsia="宋体" w:cs="宋体"/>
                <w:color w:val="000000"/>
                <w:sz w:val="24"/>
                <w:szCs w:val="24"/>
                <w:highlight w:val="none"/>
              </w:rPr>
              <w:t>年</w:t>
            </w:r>
            <w:r>
              <w:rPr>
                <w:rFonts w:hint="eastAsia" w:hAnsi="宋体" w:eastAsia="宋体" w:cs="宋体"/>
                <w:color w:val="000000"/>
                <w:sz w:val="24"/>
                <w:szCs w:val="24"/>
                <w:highlight w:val="none"/>
                <w:u w:val="single"/>
              </w:rPr>
              <w:t xml:space="preserve">  </w:t>
            </w:r>
            <w:r>
              <w:rPr>
                <w:rFonts w:hint="eastAsia" w:hAnsi="宋体" w:eastAsia="宋体" w:cs="宋体"/>
                <w:color w:val="000000"/>
                <w:sz w:val="24"/>
                <w:szCs w:val="24"/>
                <w:highlight w:val="none"/>
              </w:rPr>
              <w:t>月</w:t>
            </w:r>
            <w:r>
              <w:rPr>
                <w:rFonts w:hint="eastAsia" w:hAnsi="宋体" w:eastAsia="宋体" w:cs="宋体"/>
                <w:color w:val="000000"/>
                <w:sz w:val="24"/>
                <w:szCs w:val="24"/>
                <w:highlight w:val="none"/>
                <w:u w:val="single"/>
              </w:rPr>
              <w:t xml:space="preserve">  </w:t>
            </w:r>
            <w:r>
              <w:rPr>
                <w:rFonts w:hint="eastAsia" w:hAnsi="宋体" w:eastAsia="宋体" w:cs="宋体"/>
                <w:color w:val="000000"/>
                <w:sz w:val="24"/>
                <w:szCs w:val="24"/>
                <w:highlight w:val="none"/>
              </w:rPr>
              <w:t>日”中填写的日期，不得超过</w:t>
            </w:r>
            <w:r>
              <w:rPr>
                <w:rFonts w:hint="eastAsia" w:hAnsi="宋体" w:eastAsia="宋体" w:cs="宋体"/>
                <w:color w:val="000000"/>
                <w:sz w:val="24"/>
                <w:szCs w:val="24"/>
                <w:highlight w:val="none"/>
                <w:lang w:eastAsia="zh-CN"/>
              </w:rPr>
              <w:t>投标</w:t>
            </w:r>
            <w:r>
              <w:rPr>
                <w:rFonts w:hint="eastAsia" w:hAnsi="宋体" w:eastAsia="宋体" w:cs="宋体"/>
                <w:color w:val="000000"/>
                <w:sz w:val="24"/>
                <w:szCs w:val="24"/>
                <w:highlight w:val="none"/>
              </w:rPr>
              <w:t>截止日期。</w:t>
            </w:r>
          </w:p>
        </w:tc>
      </w:tr>
      <w:tr w14:paraId="54376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51FA13E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42135D39">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投标文件</w:t>
            </w:r>
            <w:r>
              <w:rPr>
                <w:rFonts w:hint="eastAsia" w:hAnsi="宋体" w:eastAsia="宋体" w:cs="宋体"/>
                <w:color w:val="000000"/>
                <w:sz w:val="24"/>
                <w:szCs w:val="24"/>
                <w:highlight w:val="none"/>
              </w:rPr>
              <w:t>份数</w:t>
            </w:r>
          </w:p>
        </w:tc>
        <w:tc>
          <w:tcPr>
            <w:tcW w:w="7241" w:type="dxa"/>
            <w:shd w:val="clear" w:color="auto" w:fill="FFFFFF"/>
            <w:vAlign w:val="center"/>
          </w:tcPr>
          <w:p w14:paraId="20B53BF4">
            <w:pPr>
              <w:pStyle w:val="25"/>
              <w:overflowPunct w:val="0"/>
              <w:adjustRightInd w:val="0"/>
              <w:snapToGrid w:val="0"/>
              <w:spacing w:line="400" w:lineRule="exact"/>
              <w:jc w:val="left"/>
              <w:rPr>
                <w:rFonts w:hint="eastAsia" w:hAnsi="宋体" w:eastAsia="宋体" w:cs="宋体"/>
                <w:bCs/>
                <w:color w:val="000000"/>
                <w:sz w:val="24"/>
                <w:szCs w:val="24"/>
                <w:highlight w:val="none"/>
              </w:rPr>
            </w:pPr>
            <w:r>
              <w:rPr>
                <w:rFonts w:hint="eastAsia" w:hAnsi="宋体" w:eastAsia="宋体" w:cs="宋体"/>
                <w:bCs/>
                <w:color w:val="000000"/>
                <w:sz w:val="24"/>
                <w:szCs w:val="24"/>
                <w:highlight w:val="none"/>
                <w:lang w:val="en-US" w:eastAsia="zh-CN"/>
              </w:rPr>
              <w:t>1.</w:t>
            </w:r>
            <w:r>
              <w:rPr>
                <w:rFonts w:hint="eastAsia" w:hAnsi="宋体" w:eastAsia="宋体" w:cs="宋体"/>
                <w:bCs/>
                <w:color w:val="000000"/>
                <w:sz w:val="24"/>
                <w:szCs w:val="24"/>
                <w:highlight w:val="none"/>
              </w:rPr>
              <w:t>纸质版1正2副。电子版文件1份。</w:t>
            </w:r>
          </w:p>
          <w:p w14:paraId="2BAA7785">
            <w:pPr>
              <w:pStyle w:val="25"/>
              <w:overflowPunct w:val="0"/>
              <w:adjustRightInd w:val="0"/>
              <w:snapToGrid w:val="0"/>
              <w:spacing w:line="400" w:lineRule="exact"/>
              <w:jc w:val="left"/>
              <w:rPr>
                <w:rFonts w:hint="default" w:hAnsi="宋体" w:eastAsia="宋体" w:cs="宋体"/>
                <w:bCs/>
                <w:color w:val="000000"/>
                <w:sz w:val="24"/>
                <w:szCs w:val="24"/>
                <w:highlight w:val="none"/>
                <w:lang w:val="en-US" w:eastAsia="zh-CN"/>
              </w:rPr>
            </w:pPr>
            <w:r>
              <w:rPr>
                <w:rFonts w:hint="eastAsia" w:hAnsi="宋体" w:eastAsia="宋体" w:cs="宋体"/>
                <w:b/>
                <w:bCs w:val="0"/>
                <w:color w:val="000000"/>
                <w:sz w:val="24"/>
                <w:szCs w:val="24"/>
                <w:highlight w:val="none"/>
                <w:lang w:val="en-US" w:eastAsia="zh-CN"/>
              </w:rPr>
              <w:t>2</w:t>
            </w:r>
            <w:r>
              <w:rPr>
                <w:rFonts w:hint="eastAsia" w:hAnsi="宋体" w:eastAsia="宋体" w:cs="宋体"/>
                <w:b/>
                <w:bCs w:val="0"/>
                <w:color w:val="000000"/>
                <w:sz w:val="24"/>
                <w:szCs w:val="24"/>
                <w:highlight w:val="none"/>
              </w:rPr>
              <w:t>.开标一览表（另外单独</w:t>
            </w:r>
            <w:r>
              <w:rPr>
                <w:rFonts w:hint="eastAsia" w:hAnsi="宋体" w:eastAsia="宋体" w:cs="宋体"/>
                <w:b/>
                <w:bCs w:val="0"/>
                <w:color w:val="000000"/>
                <w:sz w:val="24"/>
                <w:szCs w:val="24"/>
                <w:highlight w:val="none"/>
                <w:lang w:val="en-US" w:eastAsia="zh-CN"/>
              </w:rPr>
              <w:t>1</w:t>
            </w:r>
            <w:r>
              <w:rPr>
                <w:rFonts w:hint="eastAsia" w:hAnsi="宋体" w:eastAsia="宋体" w:cs="宋体"/>
                <w:b/>
                <w:bCs w:val="0"/>
                <w:color w:val="000000"/>
                <w:sz w:val="24"/>
                <w:szCs w:val="24"/>
                <w:highlight w:val="none"/>
              </w:rPr>
              <w:t>份纸质版）</w:t>
            </w:r>
          </w:p>
        </w:tc>
      </w:tr>
      <w:tr w14:paraId="71732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C884D95">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589B7628">
            <w:pPr>
              <w:overflowPunct w:val="0"/>
              <w:topLinePunct/>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评审需要的原件</w:t>
            </w:r>
          </w:p>
        </w:tc>
        <w:tc>
          <w:tcPr>
            <w:tcW w:w="7241" w:type="dxa"/>
            <w:shd w:val="clear" w:color="auto" w:fill="FFFFFF"/>
            <w:vAlign w:val="center"/>
          </w:tcPr>
          <w:p w14:paraId="6F52E0A0">
            <w:pPr>
              <w:overflowPunct w:val="0"/>
              <w:topLinePunct/>
              <w:adjustRightInd w:val="0"/>
              <w:snapToGrid w:val="0"/>
              <w:spacing w:line="400" w:lineRule="exact"/>
              <w:rPr>
                <w:rFonts w:ascii="宋体" w:hAnsi="宋体" w:cs="宋体"/>
                <w:bCs/>
                <w:color w:val="000000"/>
                <w:sz w:val="24"/>
                <w:szCs w:val="24"/>
                <w:highlight w:val="none"/>
              </w:rPr>
            </w:pPr>
            <w:r>
              <w:rPr>
                <w:rFonts w:hint="eastAsia" w:ascii="宋体" w:hAnsi="宋体" w:cs="宋体"/>
                <w:bCs/>
                <w:color w:val="000000"/>
                <w:sz w:val="24"/>
                <w:szCs w:val="24"/>
                <w:highlight w:val="none"/>
              </w:rPr>
              <w:t>无</w:t>
            </w:r>
          </w:p>
        </w:tc>
      </w:tr>
      <w:tr w14:paraId="7CC9B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034082E0">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1ECF0E23">
            <w:pPr>
              <w:pStyle w:val="25"/>
              <w:overflowPunct w:val="0"/>
              <w:adjustRightInd w:val="0"/>
              <w:snapToGrid w:val="0"/>
              <w:spacing w:line="400" w:lineRule="exact"/>
              <w:jc w:val="center"/>
              <w:rPr>
                <w:rFonts w:hAnsi="宋体" w:eastAsia="宋体" w:cs="宋体"/>
                <w:color w:val="000000"/>
                <w:sz w:val="24"/>
                <w:szCs w:val="24"/>
                <w:highlight w:val="none"/>
              </w:rPr>
            </w:pPr>
            <w:r>
              <w:rPr>
                <w:rFonts w:hint="eastAsia" w:hAnsi="宋体" w:eastAsia="宋体" w:cs="宋体"/>
                <w:color w:val="000000"/>
                <w:sz w:val="24"/>
                <w:szCs w:val="24"/>
                <w:highlight w:val="none"/>
                <w:lang w:eastAsia="zh-CN"/>
              </w:rPr>
              <w:t>投标文件</w:t>
            </w:r>
            <w:r>
              <w:rPr>
                <w:rFonts w:hint="eastAsia" w:hAnsi="宋体" w:eastAsia="宋体" w:cs="宋体"/>
                <w:color w:val="000000"/>
                <w:sz w:val="24"/>
                <w:szCs w:val="24"/>
                <w:highlight w:val="none"/>
              </w:rPr>
              <w:t>递交</w:t>
            </w:r>
          </w:p>
        </w:tc>
        <w:tc>
          <w:tcPr>
            <w:tcW w:w="7241" w:type="dxa"/>
            <w:shd w:val="clear" w:color="auto" w:fill="FFFFFF"/>
            <w:vAlign w:val="center"/>
          </w:tcPr>
          <w:p w14:paraId="1930368D">
            <w:pPr>
              <w:pStyle w:val="25"/>
              <w:overflowPunct w:val="0"/>
              <w:adjustRightInd w:val="0"/>
              <w:snapToGrid w:val="0"/>
              <w:spacing w:line="400" w:lineRule="exact"/>
              <w:rPr>
                <w:rFonts w:hAnsi="宋体" w:eastAsia="宋体" w:cs="宋体"/>
                <w:bCs/>
                <w:color w:val="000000"/>
                <w:sz w:val="24"/>
                <w:szCs w:val="24"/>
                <w:highlight w:val="none"/>
              </w:rPr>
            </w:pPr>
            <w:r>
              <w:rPr>
                <w:rFonts w:hint="eastAsia" w:hAnsi="宋体" w:eastAsia="宋体" w:cs="宋体"/>
                <w:bCs/>
                <w:color w:val="000000"/>
                <w:sz w:val="24"/>
                <w:szCs w:val="24"/>
                <w:highlight w:val="none"/>
              </w:rPr>
              <w:t>截止时间：见公告截止时间。也称</w:t>
            </w:r>
            <w:r>
              <w:rPr>
                <w:rFonts w:hint="eastAsia" w:hAnsi="宋体" w:eastAsia="宋体" w:cs="宋体"/>
                <w:bCs/>
                <w:color w:val="000000"/>
                <w:sz w:val="24"/>
                <w:szCs w:val="24"/>
                <w:highlight w:val="none"/>
                <w:lang w:eastAsia="zh-CN"/>
              </w:rPr>
              <w:t>投标</w:t>
            </w:r>
            <w:r>
              <w:rPr>
                <w:rFonts w:hint="eastAsia" w:hAnsi="宋体" w:eastAsia="宋体" w:cs="宋体"/>
                <w:bCs/>
                <w:color w:val="000000"/>
                <w:sz w:val="24"/>
                <w:szCs w:val="24"/>
                <w:highlight w:val="none"/>
              </w:rPr>
              <w:t>截止时间。</w:t>
            </w:r>
          </w:p>
          <w:p w14:paraId="25BF5B17">
            <w:pPr>
              <w:pStyle w:val="25"/>
              <w:overflowPunct w:val="0"/>
              <w:adjustRightInd w:val="0"/>
              <w:snapToGrid w:val="0"/>
              <w:spacing w:line="400" w:lineRule="exact"/>
              <w:rPr>
                <w:rFonts w:hAnsi="宋体" w:eastAsia="宋体" w:cs="宋体"/>
                <w:bCs/>
                <w:color w:val="000000"/>
                <w:sz w:val="24"/>
                <w:szCs w:val="24"/>
                <w:highlight w:val="none"/>
              </w:rPr>
            </w:pPr>
            <w:r>
              <w:rPr>
                <w:rFonts w:hint="eastAsia" w:hAnsi="宋体" w:eastAsia="宋体" w:cs="宋体"/>
                <w:bCs/>
                <w:color w:val="000000"/>
                <w:sz w:val="24"/>
                <w:szCs w:val="24"/>
                <w:highlight w:val="none"/>
              </w:rPr>
              <w:t>递交地点：见公告递交地点。</w:t>
            </w:r>
          </w:p>
        </w:tc>
      </w:tr>
      <w:tr w14:paraId="0C679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48AB421">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4201D4C">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开启</w:t>
            </w:r>
          </w:p>
          <w:p w14:paraId="01C26282">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时间及地点</w:t>
            </w:r>
          </w:p>
        </w:tc>
        <w:tc>
          <w:tcPr>
            <w:tcW w:w="7241" w:type="dxa"/>
            <w:shd w:val="clear" w:color="auto" w:fill="FFFFFF"/>
            <w:vAlign w:val="center"/>
          </w:tcPr>
          <w:p w14:paraId="0D6AA03B">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开启时间：同</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递交截止时间。也称开标时间。</w:t>
            </w:r>
          </w:p>
          <w:p w14:paraId="2EFE507E">
            <w:pPr>
              <w:pStyle w:val="43"/>
              <w:widowControl w:val="0"/>
              <w:overflowPunct w:val="0"/>
              <w:adjustRightInd w:val="0"/>
              <w:snapToGrid w:val="0"/>
              <w:spacing w:before="0" w:beforeAutospacing="0" w:after="0" w:afterAutospacing="0" w:line="400" w:lineRule="exact"/>
              <w:jc w:val="both"/>
              <w:rPr>
                <w:rFonts w:cs="宋体"/>
                <w:bCs/>
                <w:color w:val="000000"/>
                <w:highlight w:val="none"/>
              </w:rPr>
            </w:pPr>
            <w:r>
              <w:rPr>
                <w:rFonts w:hint="eastAsia" w:cs="宋体"/>
                <w:color w:val="000000"/>
                <w:highlight w:val="none"/>
              </w:rPr>
              <w:t>开启地点：同</w:t>
            </w:r>
            <w:r>
              <w:rPr>
                <w:rFonts w:hint="eastAsia" w:cs="宋体"/>
                <w:color w:val="000000"/>
                <w:highlight w:val="none"/>
                <w:lang w:eastAsia="zh-CN"/>
              </w:rPr>
              <w:t>投标文件</w:t>
            </w:r>
            <w:r>
              <w:rPr>
                <w:rFonts w:hint="eastAsia" w:cs="宋体"/>
                <w:color w:val="000000"/>
                <w:highlight w:val="none"/>
              </w:rPr>
              <w:t>递交地点。</w:t>
            </w:r>
          </w:p>
        </w:tc>
      </w:tr>
      <w:tr w14:paraId="2B6EF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6F477FF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1BC206DF">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评审方法</w:t>
            </w:r>
          </w:p>
        </w:tc>
        <w:tc>
          <w:tcPr>
            <w:tcW w:w="7241" w:type="dxa"/>
            <w:shd w:val="clear" w:color="auto" w:fill="FFFFFF"/>
            <w:vAlign w:val="center"/>
          </w:tcPr>
          <w:p w14:paraId="5444A2FB">
            <w:pPr>
              <w:pStyle w:val="224"/>
              <w:overflowPunct w:val="0"/>
              <w:adjustRightInd w:val="0"/>
              <w:snapToGrid w:val="0"/>
              <w:spacing w:line="400" w:lineRule="exact"/>
              <w:ind w:firstLine="0" w:firstLineChars="0"/>
              <w:rPr>
                <w:rFonts w:ascii="宋体" w:hAnsi="宋体" w:eastAsia="宋体"/>
                <w:color w:val="000000"/>
                <w:sz w:val="24"/>
                <w:szCs w:val="24"/>
                <w:highlight w:val="none"/>
              </w:rPr>
            </w:pPr>
            <w:r>
              <w:rPr>
                <w:rFonts w:hint="eastAsia" w:ascii="宋体" w:hAnsi="宋体" w:eastAsia="宋体"/>
                <w:color w:val="000000"/>
                <w:sz w:val="24"/>
                <w:szCs w:val="24"/>
                <w:highlight w:val="none"/>
              </w:rPr>
              <w:t>采用综合评分法。</w:t>
            </w:r>
          </w:p>
        </w:tc>
      </w:tr>
      <w:tr w14:paraId="05A65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6E362A8">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525C592">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推荐</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候选人</w:t>
            </w:r>
          </w:p>
        </w:tc>
        <w:tc>
          <w:tcPr>
            <w:tcW w:w="7241" w:type="dxa"/>
            <w:shd w:val="clear" w:color="auto" w:fill="FFFFFF"/>
            <w:vAlign w:val="center"/>
          </w:tcPr>
          <w:p w14:paraId="0A49BE77">
            <w:pPr>
              <w:pStyle w:val="224"/>
              <w:overflowPunct w:val="0"/>
              <w:adjustRightInd w:val="0"/>
              <w:snapToGrid w:val="0"/>
              <w:spacing w:line="400" w:lineRule="exact"/>
              <w:ind w:firstLine="0" w:firstLineChars="0"/>
              <w:rPr>
                <w:rFonts w:ascii="宋体" w:hAnsi="宋体" w:eastAsia="宋体"/>
                <w:bCs/>
                <w:color w:val="000000"/>
                <w:sz w:val="24"/>
                <w:szCs w:val="24"/>
                <w:highlight w:val="none"/>
              </w:rPr>
            </w:pPr>
            <w:r>
              <w:rPr>
                <w:rFonts w:hint="eastAsia" w:ascii="宋体" w:hAnsi="宋体" w:eastAsia="宋体"/>
                <w:bCs/>
                <w:color w:val="000000"/>
                <w:sz w:val="24"/>
                <w:szCs w:val="24"/>
                <w:highlight w:val="none"/>
              </w:rPr>
              <w:t>具体办法见第四章。</w:t>
            </w:r>
          </w:p>
        </w:tc>
      </w:tr>
      <w:tr w14:paraId="17BB1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D10035B">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4E5C62EC">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供应商代表参加开标会需要提供的资料</w:t>
            </w:r>
          </w:p>
        </w:tc>
        <w:tc>
          <w:tcPr>
            <w:tcW w:w="7241" w:type="dxa"/>
            <w:shd w:val="clear" w:color="auto" w:fill="FFFFFF"/>
            <w:vAlign w:val="center"/>
          </w:tcPr>
          <w:p w14:paraId="7ED3C533">
            <w:pPr>
              <w:shd w:val="clear" w:color="auto" w:fill="FFFFFF"/>
              <w:overflowPunct w:val="0"/>
              <w:adjustRightInd w:val="0"/>
              <w:snapToGrid w:val="0"/>
              <w:spacing w:line="400" w:lineRule="exact"/>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参会人</w:t>
            </w:r>
            <w:r>
              <w:rPr>
                <w:rFonts w:hint="eastAsia" w:ascii="宋体" w:hAnsi="宋体" w:cs="宋体"/>
                <w:b/>
                <w:bCs/>
                <w:color w:val="000000"/>
                <w:sz w:val="24"/>
                <w:szCs w:val="24"/>
                <w:highlight w:val="none"/>
              </w:rPr>
              <w:t>需另外手持</w:t>
            </w:r>
            <w:r>
              <w:rPr>
                <w:rFonts w:hint="eastAsia" w:ascii="宋体" w:hAnsi="宋体" w:cs="宋体"/>
                <w:color w:val="000000"/>
                <w:sz w:val="24"/>
                <w:szCs w:val="24"/>
                <w:highlight w:val="none"/>
              </w:rPr>
              <w:t>法定代表人证明书</w:t>
            </w:r>
            <w:r>
              <w:rPr>
                <w:rFonts w:hint="eastAsia" w:ascii="宋体" w:hAnsi="宋体" w:cs="宋体"/>
                <w:color w:val="000000"/>
                <w:sz w:val="24"/>
                <w:szCs w:val="24"/>
                <w:highlight w:val="none"/>
                <w:lang w:eastAsia="zh-CN"/>
              </w:rPr>
              <w:t>、</w:t>
            </w:r>
            <w:r>
              <w:rPr>
                <w:rFonts w:hint="eastAsia" w:ascii="宋体" w:hAnsi="宋体" w:cs="宋体"/>
                <w:color w:val="000000"/>
                <w:sz w:val="24"/>
                <w:szCs w:val="24"/>
                <w:highlight w:val="none"/>
              </w:rPr>
              <w:t>授权委托书和身份证原件。未提供或证明材料无效的视为供应商未参会，无权对开启结果签字</w:t>
            </w:r>
            <w:r>
              <w:rPr>
                <w:rFonts w:hint="eastAsia" w:ascii="宋体" w:hAnsi="宋体" w:cs="宋体"/>
                <w:color w:val="000000"/>
                <w:sz w:val="24"/>
                <w:szCs w:val="24"/>
                <w:highlight w:val="none"/>
                <w:lang w:eastAsia="zh-CN"/>
              </w:rPr>
              <w:t>。</w:t>
            </w:r>
          </w:p>
          <w:p w14:paraId="26F50AD1">
            <w:pPr>
              <w:shd w:val="clear" w:color="auto" w:fill="FFFFFF"/>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注：证明书或授权书格式参见</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格式。</w:t>
            </w:r>
          </w:p>
        </w:tc>
      </w:tr>
      <w:tr w14:paraId="6E5922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25746B0D">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B0D81CD">
            <w:pPr>
              <w:overflowPunct w:val="0"/>
              <w:adjustRightInd w:val="0"/>
              <w:snapToGrid w:val="0"/>
              <w:spacing w:line="400" w:lineRule="exact"/>
              <w:jc w:val="center"/>
              <w:rPr>
                <w:rFonts w:ascii="宋体" w:hAnsi="宋体" w:cs="宋体"/>
                <w:b/>
                <w:color w:val="000000"/>
                <w:sz w:val="24"/>
                <w:szCs w:val="24"/>
                <w:highlight w:val="none"/>
              </w:rPr>
            </w:pPr>
            <w:r>
              <w:rPr>
                <w:rFonts w:hint="eastAsia" w:ascii="宋体" w:hAnsi="宋体" w:cs="宋体"/>
                <w:color w:val="000000"/>
                <w:sz w:val="24"/>
                <w:szCs w:val="24"/>
                <w:highlight w:val="none"/>
              </w:rPr>
              <w:t>询问</w:t>
            </w:r>
          </w:p>
        </w:tc>
        <w:tc>
          <w:tcPr>
            <w:tcW w:w="7241" w:type="dxa"/>
            <w:shd w:val="clear" w:color="auto" w:fill="FFFFFF"/>
            <w:vAlign w:val="center"/>
          </w:tcPr>
          <w:p w14:paraId="44E0354A">
            <w:pPr>
              <w:overflowPunct w:val="0"/>
              <w:adjustRightInd w:val="0"/>
              <w:snapToGrid w:val="0"/>
              <w:spacing w:line="400" w:lineRule="exact"/>
              <w:rPr>
                <w:rFonts w:ascii="宋体" w:hAnsi="宋体" w:cs="宋体"/>
                <w:b/>
                <w:color w:val="000000"/>
                <w:sz w:val="24"/>
                <w:szCs w:val="24"/>
                <w:highlight w:val="none"/>
              </w:rPr>
            </w:pPr>
            <w:r>
              <w:rPr>
                <w:rFonts w:hint="eastAsia" w:ascii="宋体" w:hAnsi="宋体" w:cs="宋体"/>
                <w:color w:val="000000"/>
                <w:sz w:val="21"/>
                <w:szCs w:val="21"/>
                <w:highlight w:val="none"/>
              </w:rPr>
              <w:t>供应商对</w:t>
            </w:r>
            <w:r>
              <w:rPr>
                <w:rFonts w:hint="eastAsia" w:ascii="宋体" w:hAnsi="宋体" w:cs="宋体"/>
                <w:color w:val="000000"/>
                <w:sz w:val="21"/>
                <w:szCs w:val="21"/>
                <w:highlight w:val="none"/>
                <w:lang w:val="en-US" w:eastAsia="zh-CN"/>
              </w:rPr>
              <w:t>招</w:t>
            </w:r>
            <w:r>
              <w:rPr>
                <w:rFonts w:hint="eastAsia" w:ascii="宋体" w:hAnsi="宋体" w:cs="宋体"/>
                <w:color w:val="000000"/>
                <w:sz w:val="21"/>
                <w:szCs w:val="21"/>
                <w:highlight w:val="none"/>
                <w:lang w:eastAsia="zh-CN"/>
              </w:rPr>
              <w:t>标</w:t>
            </w:r>
            <w:r>
              <w:rPr>
                <w:rFonts w:hint="eastAsia" w:ascii="宋体" w:hAnsi="宋体" w:cs="宋体"/>
                <w:color w:val="000000"/>
                <w:sz w:val="21"/>
                <w:szCs w:val="21"/>
                <w:highlight w:val="none"/>
              </w:rPr>
              <w:t>文件不清楚需要答疑的，可以在</w:t>
            </w:r>
            <w:r>
              <w:rPr>
                <w:rFonts w:hint="eastAsia" w:ascii="宋体" w:hAnsi="宋体" w:cs="宋体"/>
                <w:color w:val="000000"/>
                <w:sz w:val="21"/>
                <w:szCs w:val="21"/>
                <w:highlight w:val="none"/>
                <w:lang w:eastAsia="zh-CN"/>
              </w:rPr>
              <w:t>投标</w:t>
            </w:r>
            <w:r>
              <w:rPr>
                <w:rFonts w:hint="eastAsia" w:ascii="宋体" w:hAnsi="宋体" w:cs="宋体"/>
                <w:color w:val="000000"/>
                <w:sz w:val="21"/>
                <w:szCs w:val="21"/>
                <w:highlight w:val="none"/>
              </w:rPr>
              <w:t>截止时间3个工作日前向代理机构提出询问，采购代</w:t>
            </w:r>
            <w:r>
              <w:rPr>
                <w:rFonts w:hint="eastAsia" w:ascii="宋体" w:hAnsi="宋体" w:cs="宋体"/>
                <w:color w:val="000000"/>
                <w:sz w:val="24"/>
                <w:szCs w:val="24"/>
                <w:highlight w:val="none"/>
              </w:rPr>
              <w:t>理机构将在1个工作日内予以答复。</w:t>
            </w:r>
          </w:p>
        </w:tc>
      </w:tr>
      <w:tr w14:paraId="1832D6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715B470E">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C39D5D0">
            <w:pPr>
              <w:overflowPunct w:val="0"/>
              <w:adjustRightInd w:val="0"/>
              <w:snapToGrid w:val="0"/>
              <w:spacing w:line="400" w:lineRule="exact"/>
              <w:jc w:val="center"/>
              <w:rPr>
                <w:rFonts w:ascii="宋体" w:hAnsi="宋体" w:cs="宋体"/>
                <w:b/>
                <w:color w:val="000000"/>
                <w:sz w:val="24"/>
                <w:szCs w:val="24"/>
                <w:highlight w:val="none"/>
              </w:rPr>
            </w:pPr>
            <w:r>
              <w:rPr>
                <w:rFonts w:hint="eastAsia" w:ascii="宋体" w:hAnsi="宋体" w:cs="宋体"/>
                <w:color w:val="000000"/>
                <w:sz w:val="24"/>
                <w:szCs w:val="24"/>
                <w:highlight w:val="none"/>
              </w:rPr>
              <w:t>供应商提出质疑的时间及方式</w:t>
            </w:r>
          </w:p>
        </w:tc>
        <w:tc>
          <w:tcPr>
            <w:tcW w:w="7241" w:type="dxa"/>
            <w:shd w:val="clear" w:color="auto" w:fill="FFFFFF"/>
            <w:vAlign w:val="center"/>
          </w:tcPr>
          <w:p w14:paraId="6B0997EE">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1.供应商认为</w:t>
            </w:r>
            <w:r>
              <w:rPr>
                <w:rFonts w:hint="eastAsia" w:ascii="宋体" w:hAnsi="宋体" w:cs="宋体"/>
                <w:color w:val="000000"/>
                <w:sz w:val="24"/>
                <w:szCs w:val="24"/>
                <w:highlight w:val="none"/>
                <w:lang w:val="en-US" w:eastAsia="zh-CN"/>
              </w:rPr>
              <w:t>招标</w:t>
            </w:r>
            <w:r>
              <w:rPr>
                <w:rFonts w:hint="eastAsia" w:ascii="宋体" w:hAnsi="宋体" w:cs="宋体"/>
                <w:color w:val="000000"/>
                <w:sz w:val="24"/>
                <w:szCs w:val="24"/>
                <w:highlight w:val="none"/>
              </w:rPr>
              <w:t>文件、</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过程、</w:t>
            </w:r>
            <w:r>
              <w:rPr>
                <w:rFonts w:hint="eastAsia" w:ascii="宋体" w:hAnsi="宋体" w:cs="宋体"/>
                <w:color w:val="000000"/>
                <w:sz w:val="24"/>
                <w:szCs w:val="24"/>
                <w:highlight w:val="none"/>
                <w:lang w:val="en-US" w:eastAsia="zh-CN"/>
              </w:rPr>
              <w:t>中标</w:t>
            </w:r>
            <w:r>
              <w:rPr>
                <w:rFonts w:hint="eastAsia" w:ascii="宋体" w:hAnsi="宋体" w:cs="宋体"/>
                <w:color w:val="000000"/>
                <w:sz w:val="24"/>
                <w:szCs w:val="24"/>
                <w:highlight w:val="none"/>
              </w:rPr>
              <w:t>结果使自己的权益受到损害的，可以在知道或应知其权益受到损害之日起7个工作日内以书面形式提出。根据委托代理协议约定，供应商提出的质疑由采购代理机构负责答复，超出委托范围的由采购人负责答复。</w:t>
            </w:r>
          </w:p>
          <w:p w14:paraId="7AC521EA">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2.质疑受理：</w:t>
            </w:r>
          </w:p>
          <w:p w14:paraId="0A90F560">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（1）形式：书面形式。格式按照财政部标准格式。</w:t>
            </w:r>
          </w:p>
          <w:p w14:paraId="446F597D">
            <w:pPr>
              <w:overflowPunct w:val="0"/>
              <w:adjustRightInd w:val="0"/>
              <w:snapToGrid w:val="0"/>
              <w:spacing w:line="400" w:lineRule="exact"/>
              <w:rPr>
                <w:rFonts w:ascii="宋体" w:hAnsi="宋体" w:cs="宋体"/>
                <w:b/>
                <w:color w:val="000000"/>
                <w:sz w:val="24"/>
                <w:szCs w:val="24"/>
                <w:highlight w:val="none"/>
              </w:rPr>
            </w:pPr>
            <w:r>
              <w:rPr>
                <w:rFonts w:hint="eastAsia" w:ascii="宋体" w:hAnsi="宋体" w:cs="宋体"/>
                <w:color w:val="000000"/>
                <w:sz w:val="24"/>
                <w:szCs w:val="24"/>
                <w:highlight w:val="none"/>
              </w:rPr>
              <w:t>（2）联系人：贾工、喻工，电话：029-88224132。</w:t>
            </w:r>
          </w:p>
        </w:tc>
      </w:tr>
      <w:tr w14:paraId="4EFC9C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11" w:hRule="atLeast"/>
          <w:jc w:val="center"/>
        </w:trPr>
        <w:tc>
          <w:tcPr>
            <w:tcW w:w="713" w:type="dxa"/>
            <w:shd w:val="clear" w:color="auto" w:fill="FFFFFF"/>
            <w:vAlign w:val="center"/>
          </w:tcPr>
          <w:p w14:paraId="5F224F42">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4AC1ADF8">
            <w:pPr>
              <w:overflowPunct w:val="0"/>
              <w:adjustRightInd w:val="0"/>
              <w:snapToGrid w:val="0"/>
              <w:spacing w:line="400" w:lineRule="exact"/>
              <w:jc w:val="center"/>
              <w:rPr>
                <w:rFonts w:ascii="宋体" w:hAnsi="宋体" w:cs="宋体"/>
                <w:b/>
                <w:color w:val="000000"/>
                <w:sz w:val="24"/>
                <w:szCs w:val="24"/>
                <w:highlight w:val="none"/>
              </w:rPr>
            </w:pPr>
            <w:r>
              <w:rPr>
                <w:rFonts w:hint="eastAsia" w:ascii="宋体" w:hAnsi="宋体" w:cs="宋体"/>
                <w:color w:val="000000"/>
                <w:sz w:val="24"/>
                <w:szCs w:val="24"/>
                <w:highlight w:val="none"/>
              </w:rPr>
              <w:t>供应商信用信息查询</w:t>
            </w:r>
          </w:p>
        </w:tc>
        <w:tc>
          <w:tcPr>
            <w:tcW w:w="7241" w:type="dxa"/>
            <w:shd w:val="clear" w:color="auto" w:fill="FFFFFF"/>
            <w:vAlign w:val="center"/>
          </w:tcPr>
          <w:p w14:paraId="079EA9C1">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1.供应商信用信息查询渠道：</w:t>
            </w:r>
          </w:p>
          <w:p w14:paraId="7E5CFA96">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“信用中国”网站（http://</w:t>
            </w:r>
            <w:r>
              <w:rPr>
                <w:highlight w:val="none"/>
              </w:rPr>
              <w:fldChar w:fldCharType="begin"/>
            </w:r>
            <w:r>
              <w:rPr>
                <w:highlight w:val="none"/>
              </w:rPr>
              <w:instrText xml:space="preserve"> HYPERLINK "http://www.creditchina.gov.cn" </w:instrText>
            </w:r>
            <w:r>
              <w:rPr>
                <w:highlight w:val="none"/>
              </w:rPr>
              <w:fldChar w:fldCharType="separate"/>
            </w:r>
            <w:r>
              <w:rPr>
                <w:rFonts w:hint="eastAsia" w:ascii="宋体" w:hAnsi="宋体" w:cs="宋体"/>
                <w:color w:val="000000"/>
                <w:sz w:val="24"/>
                <w:szCs w:val="24"/>
                <w:highlight w:val="none"/>
              </w:rPr>
              <w:t>www.creditchina.gov.cn</w:t>
            </w:r>
            <w:r>
              <w:rPr>
                <w:rFonts w:hint="eastAsia" w:ascii="宋体" w:hAnsi="宋体" w:cs="宋体"/>
                <w:color w:val="000000"/>
                <w:sz w:val="24"/>
                <w:szCs w:val="24"/>
                <w:highlight w:val="none"/>
              </w:rPr>
              <w:fldChar w:fldCharType="end"/>
            </w:r>
            <w:r>
              <w:rPr>
                <w:rFonts w:hint="eastAsia" w:ascii="宋体" w:hAnsi="宋体" w:cs="宋体"/>
                <w:color w:val="000000"/>
                <w:sz w:val="24"/>
                <w:szCs w:val="24"/>
                <w:highlight w:val="none"/>
              </w:rPr>
              <w:t>）</w:t>
            </w:r>
          </w:p>
          <w:p w14:paraId="05ED3217">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“中国政府采购网”（http://</w:t>
            </w:r>
            <w:r>
              <w:rPr>
                <w:highlight w:val="none"/>
              </w:rPr>
              <w:fldChar w:fldCharType="begin"/>
            </w:r>
            <w:r>
              <w:rPr>
                <w:highlight w:val="none"/>
              </w:rPr>
              <w:instrText xml:space="preserve"> HYPERLINK "http://www.ccgp.gov.cn" </w:instrText>
            </w:r>
            <w:r>
              <w:rPr>
                <w:highlight w:val="none"/>
              </w:rPr>
              <w:fldChar w:fldCharType="separate"/>
            </w:r>
            <w:r>
              <w:rPr>
                <w:rFonts w:hint="eastAsia" w:ascii="宋体" w:hAnsi="宋体" w:cs="宋体"/>
                <w:color w:val="000000"/>
                <w:sz w:val="24"/>
                <w:szCs w:val="24"/>
                <w:highlight w:val="none"/>
              </w:rPr>
              <w:t>www.ccgp.gov.cn</w:t>
            </w:r>
            <w:r>
              <w:rPr>
                <w:rFonts w:hint="eastAsia" w:ascii="宋体" w:hAnsi="宋体" w:cs="宋体"/>
                <w:color w:val="000000"/>
                <w:sz w:val="24"/>
                <w:szCs w:val="24"/>
                <w:highlight w:val="none"/>
              </w:rPr>
              <w:fldChar w:fldCharType="end"/>
            </w:r>
            <w:r>
              <w:rPr>
                <w:rFonts w:hint="eastAsia" w:ascii="宋体" w:hAnsi="宋体" w:cs="宋体"/>
                <w:color w:val="000000"/>
                <w:sz w:val="24"/>
                <w:szCs w:val="24"/>
                <w:highlight w:val="none"/>
              </w:rPr>
              <w:t>）</w:t>
            </w:r>
          </w:p>
          <w:p w14:paraId="576A3AEA">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如果供应商被查实在</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截止时间前已列入失信被执行人、重大税收违法案件当事人名单、政府采购严重违法失信行为记录名单（处罚期内），其</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响应和</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无效。</w:t>
            </w:r>
          </w:p>
          <w:p w14:paraId="6572CFED">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2.供应商企业信息查询：</w:t>
            </w:r>
          </w:p>
          <w:p w14:paraId="4BEB2AC1">
            <w:pPr>
              <w:wordWrap w:val="0"/>
              <w:overflowPunct w:val="0"/>
              <w:adjustRightInd w:val="0"/>
              <w:snapToGrid w:val="0"/>
              <w:spacing w:line="400" w:lineRule="exact"/>
              <w:rPr>
                <w:color w:val="000000"/>
                <w:highlight w:val="none"/>
              </w:rPr>
            </w:pPr>
            <w:r>
              <w:rPr>
                <w:rFonts w:hint="eastAsia" w:ascii="宋体" w:hAnsi="宋体" w:cs="宋体"/>
                <w:color w:val="000000"/>
                <w:sz w:val="24"/>
                <w:szCs w:val="24"/>
                <w:highlight w:val="none"/>
              </w:rPr>
              <w:t>“国家企业信用信息公示系统”（http://www.gsxt.gov.cn/index.html）</w:t>
            </w:r>
          </w:p>
        </w:tc>
      </w:tr>
      <w:tr w14:paraId="4E052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567" w:hRule="atLeast"/>
          <w:jc w:val="center"/>
        </w:trPr>
        <w:tc>
          <w:tcPr>
            <w:tcW w:w="713" w:type="dxa"/>
            <w:shd w:val="clear" w:color="auto" w:fill="FFFFFF"/>
            <w:vAlign w:val="center"/>
          </w:tcPr>
          <w:p w14:paraId="3D6C89CE">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2B4D8824">
            <w:pPr>
              <w:overflowPunct w:val="0"/>
              <w:topLinePunct/>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结果公告媒体</w:t>
            </w:r>
          </w:p>
        </w:tc>
        <w:tc>
          <w:tcPr>
            <w:tcW w:w="7241" w:type="dxa"/>
            <w:shd w:val="clear" w:color="auto" w:fill="FFFFFF"/>
            <w:vAlign w:val="center"/>
          </w:tcPr>
          <w:p w14:paraId="496F90CC">
            <w:pPr>
              <w:wordWrap w:val="0"/>
              <w:overflowPunct w:val="0"/>
              <w:topLinePunct/>
              <w:adjustRightInd w:val="0"/>
              <w:snapToGrid w:val="0"/>
              <w:rPr>
                <w:rFonts w:hint="default" w:ascii="宋体" w:hAnsi="宋体" w:eastAsia="宋体" w:cs="宋体"/>
                <w:color w:val="000000"/>
                <w:sz w:val="24"/>
                <w:szCs w:val="24"/>
                <w:highlight w:val="none"/>
                <w:lang w:val="en-US" w:eastAsia="zh-CN"/>
              </w:rPr>
            </w:pPr>
            <w:r>
              <w:rPr>
                <w:rFonts w:hint="eastAsia" w:ascii="宋体" w:hAnsi="宋体" w:cs="宋体"/>
                <w:bCs/>
                <w:color w:val="000000"/>
                <w:sz w:val="24"/>
                <w:szCs w:val="24"/>
                <w:highlight w:val="none"/>
                <w:lang w:val="en-US" w:eastAsia="zh-CN"/>
              </w:rPr>
              <w:t>陕西省政府采购网</w:t>
            </w:r>
          </w:p>
        </w:tc>
      </w:tr>
      <w:tr w14:paraId="0A517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713" w:type="dxa"/>
            <w:shd w:val="clear" w:color="auto" w:fill="FFFFFF"/>
            <w:vAlign w:val="center"/>
          </w:tcPr>
          <w:p w14:paraId="13ABA19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3032065A">
            <w:pPr>
              <w:autoSpaceDE w:val="0"/>
              <w:autoSpaceDN w:val="0"/>
              <w:adjustRightInd w:val="0"/>
              <w:snapToGrid w:val="0"/>
              <w:spacing w:line="360" w:lineRule="exact"/>
              <w:jc w:val="center"/>
              <w:rPr>
                <w:rFonts w:ascii="宋体" w:hAnsi="宋体" w:cs="宋体"/>
                <w:bCs/>
                <w:color w:val="000000"/>
                <w:sz w:val="24"/>
                <w:szCs w:val="24"/>
                <w:highlight w:val="none"/>
              </w:rPr>
            </w:pPr>
            <w:r>
              <w:rPr>
                <w:rFonts w:hint="eastAsia" w:ascii="宋体" w:hAnsi="宋体" w:cs="宋体"/>
                <w:bCs/>
                <w:color w:val="000000"/>
                <w:sz w:val="24"/>
                <w:szCs w:val="24"/>
                <w:highlight w:val="none"/>
              </w:rPr>
              <w:t>代理服务费</w:t>
            </w:r>
          </w:p>
        </w:tc>
        <w:tc>
          <w:tcPr>
            <w:tcW w:w="7241" w:type="dxa"/>
            <w:shd w:val="clear" w:color="auto" w:fill="FFFFFF"/>
            <w:vAlign w:val="center"/>
          </w:tcPr>
          <w:p w14:paraId="49BB1DF8">
            <w:pPr>
              <w:autoSpaceDE w:val="0"/>
              <w:autoSpaceDN w:val="0"/>
              <w:adjustRightInd w:val="0"/>
              <w:snapToGrid w:val="0"/>
              <w:spacing w:line="360" w:lineRule="exact"/>
              <w:rPr>
                <w:rFonts w:ascii="宋体" w:hAnsi="宋体" w:cs="宋体"/>
                <w:bCs/>
                <w:color w:val="000000"/>
                <w:sz w:val="24"/>
                <w:szCs w:val="24"/>
                <w:highlight w:val="none"/>
              </w:rPr>
            </w:pPr>
            <w:r>
              <w:rPr>
                <w:rFonts w:hint="eastAsia" w:ascii="宋体" w:hAnsi="宋体" w:cs="宋体"/>
                <w:bCs/>
                <w:color w:val="000000"/>
                <w:sz w:val="24"/>
                <w:szCs w:val="24"/>
                <w:highlight w:val="none"/>
              </w:rPr>
              <w:t>代理服务费由</w:t>
            </w:r>
            <w:r>
              <w:rPr>
                <w:rFonts w:hint="eastAsia" w:ascii="宋体" w:hAnsi="宋体" w:cs="宋体"/>
                <w:bCs/>
                <w:color w:val="000000"/>
                <w:sz w:val="24"/>
                <w:szCs w:val="24"/>
                <w:highlight w:val="none"/>
                <w:lang w:eastAsia="zh-CN"/>
              </w:rPr>
              <w:t>中标供应商</w:t>
            </w:r>
            <w:r>
              <w:rPr>
                <w:rFonts w:hint="eastAsia" w:ascii="宋体" w:hAnsi="宋体" w:cs="宋体"/>
                <w:bCs/>
                <w:color w:val="000000"/>
                <w:sz w:val="24"/>
                <w:szCs w:val="24"/>
                <w:highlight w:val="none"/>
              </w:rPr>
              <w:t>支付并已包含在报价中，</w:t>
            </w:r>
            <w:r>
              <w:rPr>
                <w:rFonts w:hint="eastAsia" w:ascii="宋体" w:hAnsi="宋体" w:cs="宋体"/>
                <w:bCs/>
                <w:color w:val="000000"/>
                <w:sz w:val="24"/>
                <w:szCs w:val="24"/>
                <w:highlight w:val="none"/>
                <w:lang w:eastAsia="zh-CN"/>
              </w:rPr>
              <w:t>中标供应商</w:t>
            </w:r>
            <w:r>
              <w:rPr>
                <w:rFonts w:hint="eastAsia" w:ascii="宋体" w:hAnsi="宋体" w:cs="宋体"/>
                <w:bCs/>
                <w:color w:val="000000"/>
                <w:sz w:val="24"/>
                <w:szCs w:val="24"/>
                <w:highlight w:val="none"/>
              </w:rPr>
              <w:t>领取</w:t>
            </w:r>
            <w:r>
              <w:rPr>
                <w:rFonts w:hint="eastAsia" w:ascii="宋体" w:hAnsi="宋体" w:cs="宋体"/>
                <w:bCs/>
                <w:color w:val="000000"/>
                <w:sz w:val="24"/>
                <w:szCs w:val="24"/>
                <w:highlight w:val="none"/>
                <w:lang w:eastAsia="zh-CN"/>
              </w:rPr>
              <w:t>中标</w:t>
            </w:r>
            <w:r>
              <w:rPr>
                <w:rFonts w:hint="eastAsia" w:ascii="宋体" w:hAnsi="宋体" w:cs="宋体"/>
                <w:bCs/>
                <w:color w:val="000000"/>
                <w:sz w:val="24"/>
                <w:szCs w:val="24"/>
                <w:highlight w:val="none"/>
              </w:rPr>
              <w:t>通知书前，须一次性足额向代理机构交纳代理服务费。</w:t>
            </w:r>
          </w:p>
        </w:tc>
      </w:tr>
      <w:tr w14:paraId="705FDE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3261" w:hRule="atLeast"/>
          <w:jc w:val="center"/>
        </w:trPr>
        <w:tc>
          <w:tcPr>
            <w:tcW w:w="713" w:type="dxa"/>
            <w:shd w:val="clear" w:color="auto" w:fill="FFFFFF"/>
            <w:vAlign w:val="center"/>
          </w:tcPr>
          <w:p w14:paraId="541C480D">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1C897BAE">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外层</w:t>
            </w:r>
          </w:p>
          <w:p w14:paraId="12F6D3E5">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密封袋标识</w:t>
            </w:r>
          </w:p>
        </w:tc>
        <w:tc>
          <w:tcPr>
            <w:tcW w:w="7241" w:type="dxa"/>
            <w:shd w:val="clear" w:color="auto" w:fill="FFFFFF"/>
            <w:vAlign w:val="center"/>
          </w:tcPr>
          <w:p w14:paraId="74238BE6">
            <w:pPr>
              <w:wordWrap w:val="0"/>
              <w:overflowPunct w:val="0"/>
              <w:adjustRightInd w:val="0"/>
              <w:snapToGrid w:val="0"/>
              <w:spacing w:line="40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致：</w:t>
            </w:r>
            <w:r>
              <w:rPr>
                <w:rFonts w:hint="eastAsia" w:ascii="宋体" w:hAnsi="宋体" w:eastAsia="宋体" w:cs="宋体"/>
                <w:color w:val="000000"/>
                <w:sz w:val="24"/>
                <w:szCs w:val="24"/>
                <w:highlight w:val="none"/>
                <w:u w:val="single"/>
              </w:rPr>
              <w:t xml:space="preserve">     （采购人）    </w:t>
            </w:r>
          </w:p>
          <w:p w14:paraId="3BBAA9ED">
            <w:pPr>
              <w:wordWrap w:val="0"/>
              <w:overflowPunct w:val="0"/>
              <w:adjustRightInd w:val="0"/>
              <w:snapToGrid w:val="0"/>
              <w:spacing w:line="400" w:lineRule="exac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rPr>
              <w:t>项目编号：</w:t>
            </w:r>
            <w:r>
              <w:rPr>
                <w:rFonts w:hint="eastAsia" w:ascii="宋体" w:hAnsi="宋体" w:eastAsia="宋体" w:cs="宋体"/>
                <w:color w:val="000000"/>
                <w:sz w:val="24"/>
                <w:szCs w:val="24"/>
                <w:highlight w:val="none"/>
                <w:u w:val="single"/>
              </w:rPr>
              <w:t xml:space="preserve">                          </w:t>
            </w:r>
          </w:p>
          <w:p w14:paraId="23EA4877">
            <w:pPr>
              <w:wordWrap w:val="0"/>
              <w:overflowPunct w:val="0"/>
              <w:adjustRightInd w:val="0"/>
              <w:snapToGrid w:val="0"/>
              <w:spacing w:line="40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项目名称：</w:t>
            </w:r>
            <w:r>
              <w:rPr>
                <w:rFonts w:hint="eastAsia" w:ascii="宋体" w:hAnsi="宋体" w:eastAsia="宋体" w:cs="宋体"/>
                <w:color w:val="000000"/>
                <w:sz w:val="24"/>
                <w:szCs w:val="24"/>
                <w:highlight w:val="none"/>
                <w:u w:val="single"/>
              </w:rPr>
              <w:t xml:space="preserve">                          </w:t>
            </w:r>
          </w:p>
          <w:p w14:paraId="24B5283B">
            <w:pPr>
              <w:wordWrap w:val="0"/>
              <w:overflowPunct w:val="0"/>
              <w:adjustRightInd w:val="0"/>
              <w:snapToGrid w:val="0"/>
              <w:spacing w:line="400" w:lineRule="exact"/>
              <w:ind w:left="0" w:leftChars="0" w:right="0" w:rightChars="0" w:firstLine="0" w:firstLineChars="0"/>
              <w:jc w:val="center"/>
              <w:rPr>
                <w:rFonts w:hint="eastAsia"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t>投标文件</w:t>
            </w:r>
          </w:p>
          <w:p w14:paraId="7724C559">
            <w:pPr>
              <w:wordWrap w:val="0"/>
              <w:overflowPunct w:val="0"/>
              <w:adjustRightInd w:val="0"/>
              <w:snapToGrid w:val="0"/>
              <w:spacing w:line="400" w:lineRule="exact"/>
              <w:jc w:val="cente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（内含</w:t>
            </w:r>
            <w:r>
              <w:rPr>
                <w:rFonts w:hint="eastAsia" w:ascii="宋体" w:hAnsi="宋体" w:cs="宋体"/>
                <w:b/>
                <w:bCs/>
                <w:color w:val="000000"/>
                <w:sz w:val="24"/>
                <w:szCs w:val="24"/>
                <w:highlight w:val="none"/>
                <w:lang w:val="en-US" w:eastAsia="zh-CN"/>
              </w:rPr>
              <w:t>投标文件</w:t>
            </w:r>
            <w:r>
              <w:rPr>
                <w:rFonts w:hint="eastAsia" w:ascii="宋体" w:hAnsi="宋体" w:eastAsia="宋体" w:cs="宋体"/>
                <w:b/>
                <w:bCs/>
                <w:color w:val="000000"/>
                <w:sz w:val="24"/>
                <w:szCs w:val="24"/>
                <w:highlight w:val="none"/>
                <w:lang w:val="en-US" w:eastAsia="zh-CN"/>
              </w:rPr>
              <w:t>、电子文件U盘）</w:t>
            </w:r>
          </w:p>
          <w:p w14:paraId="00DA2C8D">
            <w:pPr>
              <w:wordWrap w:val="0"/>
              <w:overflowPunct w:val="0"/>
              <w:adjustRightInd w:val="0"/>
              <w:snapToGrid w:val="0"/>
              <w:spacing w:line="400" w:lineRule="exact"/>
              <w:ind w:left="0" w:leftChars="0" w:right="0" w:rightChars="0" w:firstLine="0" w:firstLineChars="0"/>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（在</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日</w:t>
            </w:r>
            <w:r>
              <w:rPr>
                <w:rFonts w:hint="eastAsia" w:ascii="宋体" w:hAnsi="宋体" w:eastAsia="宋体" w:cs="宋体"/>
                <w:color w:val="000000"/>
                <w:sz w:val="24"/>
                <w:szCs w:val="24"/>
                <w:highlight w:val="none"/>
                <w:u w:val="single"/>
              </w:rPr>
              <w:t xml:space="preserve">   :   </w:t>
            </w:r>
            <w:r>
              <w:rPr>
                <w:rFonts w:hint="eastAsia" w:ascii="宋体" w:hAnsi="宋体" w:eastAsia="宋体" w:cs="宋体"/>
                <w:color w:val="000000"/>
                <w:sz w:val="24"/>
                <w:szCs w:val="24"/>
                <w:highlight w:val="none"/>
              </w:rPr>
              <w:t>前不得开启）</w:t>
            </w:r>
          </w:p>
          <w:p w14:paraId="146705CD">
            <w:pPr>
              <w:wordWrap w:val="0"/>
              <w:overflowPunct w:val="0"/>
              <w:adjustRightInd w:val="0"/>
              <w:snapToGrid w:val="0"/>
              <w:spacing w:line="400" w:lineRule="exac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投标人名称：</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（盖公章）</w:t>
            </w:r>
          </w:p>
          <w:p w14:paraId="74E757E9">
            <w:pPr>
              <w:overflowPunct w:val="0"/>
              <w:adjustRightInd w:val="0"/>
              <w:snapToGrid w:val="0"/>
              <w:spacing w:line="400" w:lineRule="exact"/>
              <w:ind w:right="102" w:rightChars="50"/>
              <w:rPr>
                <w:rFonts w:ascii="宋体" w:hAnsi="宋体" w:cs="宋体"/>
                <w:color w:val="000000"/>
                <w:sz w:val="24"/>
                <w:szCs w:val="24"/>
                <w:highlight w:val="none"/>
              </w:rPr>
            </w:pPr>
            <w:r>
              <w:rPr>
                <w:rFonts w:hint="eastAsia" w:ascii="宋体" w:hAnsi="宋体" w:eastAsia="宋体" w:cs="宋体"/>
                <w:color w:val="000000"/>
                <w:sz w:val="24"/>
                <w:szCs w:val="24"/>
                <w:highlight w:val="none"/>
              </w:rPr>
              <w:t>投标人地址：</w:t>
            </w:r>
            <w:r>
              <w:rPr>
                <w:rFonts w:hint="eastAsia" w:ascii="宋体" w:hAnsi="宋体" w:eastAsia="宋体" w:cs="宋体"/>
                <w:color w:val="000000"/>
                <w:sz w:val="24"/>
                <w:szCs w:val="24"/>
                <w:highlight w:val="none"/>
                <w:u w:val="single"/>
              </w:rPr>
              <w:t xml:space="preserve">                           </w:t>
            </w:r>
          </w:p>
        </w:tc>
      </w:tr>
      <w:tr w14:paraId="4292F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FFFFFF"/>
          <w:tblCellMar>
            <w:top w:w="0" w:type="dxa"/>
            <w:left w:w="108" w:type="dxa"/>
            <w:bottom w:w="0" w:type="dxa"/>
            <w:right w:w="108" w:type="dxa"/>
          </w:tblCellMar>
        </w:tblPrEx>
        <w:trPr>
          <w:trHeight w:val="3261" w:hRule="atLeast"/>
          <w:jc w:val="center"/>
        </w:trPr>
        <w:tc>
          <w:tcPr>
            <w:tcW w:w="713" w:type="dxa"/>
            <w:shd w:val="clear" w:color="auto" w:fill="FFFFFF"/>
            <w:vAlign w:val="center"/>
          </w:tcPr>
          <w:p w14:paraId="25200B86">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7065FCA5">
            <w:pPr>
              <w:overflowPunct w:val="0"/>
              <w:adjustRightInd w:val="0"/>
              <w:snapToGrid w:val="0"/>
              <w:spacing w:line="400" w:lineRule="exact"/>
              <w:jc w:val="center"/>
              <w:rPr>
                <w:rFonts w:hint="eastAsia" w:ascii="宋体" w:hAnsi="宋体" w:eastAsia="宋体" w:cs="仿宋_GB2312"/>
                <w:sz w:val="24"/>
                <w:szCs w:val="24"/>
                <w:highlight w:val="none"/>
                <w:lang w:val="en-US" w:eastAsia="zh-CN"/>
              </w:rPr>
            </w:pPr>
            <w:r>
              <w:rPr>
                <w:rFonts w:hint="eastAsia" w:ascii="宋体" w:hAnsi="宋体" w:cs="仿宋_GB2312"/>
                <w:sz w:val="24"/>
                <w:szCs w:val="24"/>
                <w:highlight w:val="none"/>
              </w:rPr>
              <w:t>开标一览表</w:t>
            </w:r>
            <w:r>
              <w:rPr>
                <w:rFonts w:hint="eastAsia" w:ascii="宋体" w:hAnsi="宋体" w:cs="仿宋_GB2312"/>
                <w:sz w:val="24"/>
                <w:szCs w:val="24"/>
                <w:highlight w:val="none"/>
                <w:lang w:val="en-US" w:eastAsia="zh-CN"/>
              </w:rPr>
              <w:t>外层</w:t>
            </w:r>
          </w:p>
          <w:p w14:paraId="0EF1674D">
            <w:pPr>
              <w:overflowPunct w:val="0"/>
              <w:adjustRightInd w:val="0"/>
              <w:snapToGrid w:val="0"/>
              <w:spacing w:line="400" w:lineRule="exact"/>
              <w:jc w:val="center"/>
              <w:rPr>
                <w:rFonts w:hint="eastAsia" w:ascii="宋体" w:hAnsi="宋体" w:cs="宋体"/>
                <w:color w:val="000000"/>
                <w:sz w:val="24"/>
                <w:szCs w:val="24"/>
                <w:highlight w:val="none"/>
              </w:rPr>
            </w:pPr>
            <w:r>
              <w:rPr>
                <w:rFonts w:hint="eastAsia" w:ascii="宋体" w:hAnsi="宋体" w:cs="仿宋_GB2312"/>
                <w:sz w:val="24"/>
                <w:szCs w:val="24"/>
                <w:highlight w:val="none"/>
              </w:rPr>
              <w:t>密封袋标识</w:t>
            </w:r>
          </w:p>
        </w:tc>
        <w:tc>
          <w:tcPr>
            <w:tcW w:w="7241" w:type="dxa"/>
            <w:shd w:val="clear" w:color="auto" w:fill="FFFFFF"/>
            <w:vAlign w:val="center"/>
          </w:tcPr>
          <w:p w14:paraId="4BE7C3E6">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ascii="宋体" w:hAnsi="宋体"/>
                <w:sz w:val="24"/>
                <w:szCs w:val="24"/>
                <w:highlight w:val="none"/>
                <w:u w:val="single"/>
              </w:rPr>
            </w:pPr>
            <w:r>
              <w:rPr>
                <w:rFonts w:hint="eastAsia" w:ascii="宋体" w:hAnsi="宋体"/>
                <w:sz w:val="24"/>
                <w:szCs w:val="24"/>
                <w:highlight w:val="none"/>
              </w:rPr>
              <w:t>致：</w:t>
            </w:r>
            <w:r>
              <w:rPr>
                <w:rFonts w:hint="eastAsia" w:ascii="宋体" w:hAnsi="宋体"/>
                <w:sz w:val="24"/>
                <w:szCs w:val="24"/>
                <w:highlight w:val="none"/>
                <w:u w:val="single"/>
              </w:rPr>
              <w:t xml:space="preserve">     （采购人）</w:t>
            </w:r>
          </w:p>
          <w:p w14:paraId="2A248E90">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ascii="宋体" w:hAnsi="宋体"/>
                <w:color w:val="FF0000"/>
                <w:sz w:val="24"/>
                <w:szCs w:val="24"/>
                <w:highlight w:val="none"/>
                <w:u w:val="single"/>
              </w:rPr>
            </w:pPr>
            <w:r>
              <w:rPr>
                <w:rFonts w:hint="eastAsia" w:ascii="宋体" w:hAnsi="宋体"/>
                <w:sz w:val="24"/>
                <w:szCs w:val="24"/>
                <w:highlight w:val="none"/>
              </w:rPr>
              <w:t>项目编号：</w:t>
            </w:r>
            <w:r>
              <w:rPr>
                <w:rFonts w:hint="eastAsia" w:ascii="宋体" w:hAnsi="宋体"/>
                <w:sz w:val="24"/>
                <w:szCs w:val="24"/>
                <w:highlight w:val="none"/>
                <w:u w:val="single"/>
              </w:rPr>
              <w:t xml:space="preserve">                          </w:t>
            </w:r>
          </w:p>
          <w:p w14:paraId="5FC08F5E">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ascii="宋体" w:hAnsi="宋体"/>
                <w:bCs/>
                <w:sz w:val="24"/>
                <w:szCs w:val="24"/>
                <w:highlight w:val="none"/>
              </w:rPr>
            </w:pPr>
            <w:r>
              <w:rPr>
                <w:rFonts w:hint="eastAsia" w:ascii="宋体" w:hAnsi="宋体"/>
                <w:sz w:val="24"/>
                <w:szCs w:val="24"/>
                <w:highlight w:val="none"/>
              </w:rPr>
              <w:t>项目名称：</w:t>
            </w:r>
            <w:r>
              <w:rPr>
                <w:rFonts w:hint="eastAsia" w:ascii="宋体" w:hAnsi="宋体"/>
                <w:sz w:val="24"/>
                <w:szCs w:val="24"/>
                <w:highlight w:val="none"/>
                <w:u w:val="single"/>
              </w:rPr>
              <w:t xml:space="preserve">                          </w:t>
            </w:r>
            <w:r>
              <w:rPr>
                <w:rFonts w:hint="eastAsia" w:ascii="宋体" w:hAnsi="宋体"/>
                <w:sz w:val="24"/>
                <w:szCs w:val="24"/>
                <w:highlight w:val="none"/>
              </w:rPr>
              <w:t xml:space="preserve">  </w:t>
            </w:r>
          </w:p>
          <w:p w14:paraId="44399E51">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jc w:val="center"/>
              <w:rPr>
                <w:rFonts w:ascii="宋体" w:hAnsi="宋体"/>
                <w:b/>
                <w:sz w:val="24"/>
                <w:szCs w:val="24"/>
                <w:highlight w:val="none"/>
              </w:rPr>
            </w:pPr>
            <w:r>
              <w:rPr>
                <w:rFonts w:hint="eastAsia" w:ascii="宋体" w:hAnsi="宋体"/>
                <w:b/>
                <w:sz w:val="24"/>
                <w:szCs w:val="24"/>
                <w:highlight w:val="none"/>
              </w:rPr>
              <w:t>开标一览表</w:t>
            </w:r>
          </w:p>
          <w:p w14:paraId="6B1E50A6">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jc w:val="center"/>
              <w:rPr>
                <w:rFonts w:ascii="宋体" w:hAnsi="宋体"/>
                <w:sz w:val="24"/>
                <w:szCs w:val="24"/>
                <w:highlight w:val="none"/>
              </w:rPr>
            </w:pPr>
            <w:r>
              <w:rPr>
                <w:rFonts w:hint="eastAsia" w:ascii="宋体" w:hAnsi="宋体"/>
                <w:sz w:val="24"/>
                <w:szCs w:val="24"/>
                <w:highlight w:val="none"/>
              </w:rPr>
              <w:t>（在</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r>
              <w:rPr>
                <w:rFonts w:hint="eastAsia" w:ascii="宋体" w:hAnsi="宋体"/>
                <w:sz w:val="24"/>
                <w:szCs w:val="24"/>
                <w:highlight w:val="none"/>
                <w:u w:val="single"/>
              </w:rPr>
              <w:t xml:space="preserve">   :   </w:t>
            </w:r>
            <w:r>
              <w:rPr>
                <w:rFonts w:hint="eastAsia" w:ascii="宋体" w:hAnsi="宋体"/>
                <w:sz w:val="24"/>
                <w:szCs w:val="24"/>
                <w:highlight w:val="none"/>
              </w:rPr>
              <w:t>前不得开启）</w:t>
            </w:r>
          </w:p>
          <w:p w14:paraId="5FA310E8">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ascii="宋体" w:hAnsi="宋体"/>
                <w:sz w:val="24"/>
                <w:szCs w:val="24"/>
                <w:highlight w:val="none"/>
              </w:rPr>
            </w:pPr>
          </w:p>
          <w:p w14:paraId="7D6334BF">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rPr>
              <w:t>（盖公章）</w:t>
            </w:r>
          </w:p>
          <w:p w14:paraId="39628714">
            <w:pPr>
              <w:keepNext w:val="0"/>
              <w:keepLines w:val="0"/>
              <w:pageBreakBefore w:val="0"/>
              <w:widowControl w:val="0"/>
              <w:kinsoku/>
              <w:wordWrap/>
              <w:overflowPunct w:val="0"/>
              <w:topLinePunct w:val="0"/>
              <w:autoSpaceDE/>
              <w:autoSpaceDN/>
              <w:bidi w:val="0"/>
              <w:adjustRightInd w:val="0"/>
              <w:snapToGrid w:val="0"/>
              <w:spacing w:line="400" w:lineRule="exact"/>
              <w:ind w:left="102" w:leftChars="50" w:right="102" w:rightChars="50"/>
              <w:rPr>
                <w:rFonts w:hint="eastAsia" w:ascii="宋体" w:hAnsi="宋体" w:eastAsia="宋体" w:cs="宋体"/>
                <w:color w:val="000000"/>
                <w:sz w:val="24"/>
                <w:szCs w:val="24"/>
                <w:highlight w:val="none"/>
              </w:rPr>
            </w:pPr>
            <w:r>
              <w:rPr>
                <w:rFonts w:hint="eastAsia" w:ascii="宋体" w:hAnsi="宋体"/>
                <w:sz w:val="24"/>
                <w:szCs w:val="24"/>
                <w:highlight w:val="none"/>
              </w:rPr>
              <w:t>投标人地址：</w:t>
            </w:r>
            <w:r>
              <w:rPr>
                <w:rFonts w:hint="eastAsia" w:ascii="宋体" w:hAnsi="宋体"/>
                <w:sz w:val="24"/>
                <w:szCs w:val="24"/>
                <w:highlight w:val="none"/>
                <w:u w:val="single"/>
              </w:rPr>
              <w:t xml:space="preserve">                           </w:t>
            </w:r>
          </w:p>
        </w:tc>
      </w:tr>
      <w:tr w14:paraId="7FE06D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713" w:type="dxa"/>
            <w:shd w:val="clear" w:color="auto" w:fill="FFFFFF"/>
            <w:vAlign w:val="center"/>
          </w:tcPr>
          <w:p w14:paraId="179B19B7">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6795D063">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其他</w:t>
            </w:r>
          </w:p>
        </w:tc>
        <w:tc>
          <w:tcPr>
            <w:tcW w:w="7241" w:type="dxa"/>
            <w:shd w:val="clear" w:color="auto" w:fill="FFFFFF"/>
            <w:vAlign w:val="center"/>
          </w:tcPr>
          <w:p w14:paraId="09E33184">
            <w:pPr>
              <w:autoSpaceDE w:val="0"/>
              <w:autoSpaceDN w:val="0"/>
              <w:adjustRightInd w:val="0"/>
              <w:snapToGrid w:val="0"/>
              <w:spacing w:line="320" w:lineRule="exact"/>
              <w:rPr>
                <w:rFonts w:ascii="宋体" w:hAnsi="宋体" w:cs="宋体"/>
                <w:color w:val="000000"/>
                <w:sz w:val="24"/>
                <w:szCs w:val="24"/>
                <w:highlight w:val="none"/>
              </w:rPr>
            </w:pPr>
            <w:r>
              <w:rPr>
                <w:rFonts w:hint="eastAsia" w:ascii="宋体" w:hAnsi="宋体" w:cs="宋体"/>
                <w:bCs/>
                <w:color w:val="000000"/>
                <w:sz w:val="24"/>
                <w:szCs w:val="24"/>
                <w:highlight w:val="none"/>
              </w:rPr>
              <w:t>本表与</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文件正文相关内容矛盾的，均以本表为准。</w:t>
            </w:r>
          </w:p>
        </w:tc>
      </w:tr>
      <w:tr w14:paraId="6D24C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713" w:type="dxa"/>
            <w:shd w:val="clear" w:color="auto" w:fill="FFFFFF"/>
            <w:vAlign w:val="center"/>
          </w:tcPr>
          <w:p w14:paraId="17130437">
            <w:pPr>
              <w:numPr>
                <w:ilvl w:val="0"/>
                <w:numId w:val="2"/>
              </w:numPr>
              <w:autoSpaceDE w:val="0"/>
              <w:autoSpaceDN w:val="0"/>
              <w:adjustRightInd w:val="0"/>
              <w:snapToGrid w:val="0"/>
              <w:spacing w:line="320" w:lineRule="exact"/>
              <w:jc w:val="center"/>
              <w:rPr>
                <w:rFonts w:ascii="宋体" w:hAnsi="宋体" w:cs="宋体"/>
                <w:color w:val="000000"/>
                <w:sz w:val="24"/>
                <w:szCs w:val="24"/>
                <w:highlight w:val="none"/>
              </w:rPr>
            </w:pPr>
          </w:p>
        </w:tc>
        <w:tc>
          <w:tcPr>
            <w:tcW w:w="1997" w:type="dxa"/>
            <w:shd w:val="clear" w:color="auto" w:fill="FFFFFF"/>
            <w:vAlign w:val="center"/>
          </w:tcPr>
          <w:p w14:paraId="066222D8">
            <w:pPr>
              <w:autoSpaceDE w:val="0"/>
              <w:autoSpaceDN w:val="0"/>
              <w:adjustRightInd w:val="0"/>
              <w:snapToGrid w:val="0"/>
              <w:spacing w:line="32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文件解释权</w:t>
            </w:r>
          </w:p>
        </w:tc>
        <w:tc>
          <w:tcPr>
            <w:tcW w:w="7241" w:type="dxa"/>
            <w:shd w:val="clear" w:color="auto" w:fill="FFFFFF"/>
            <w:vAlign w:val="center"/>
          </w:tcPr>
          <w:p w14:paraId="6E85D4FE">
            <w:pPr>
              <w:autoSpaceDE w:val="0"/>
              <w:autoSpaceDN w:val="0"/>
              <w:adjustRightInd w:val="0"/>
              <w:snapToGrid w:val="0"/>
              <w:spacing w:line="320" w:lineRule="exact"/>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招标</w:t>
            </w:r>
            <w:r>
              <w:rPr>
                <w:rFonts w:hint="eastAsia" w:ascii="宋体" w:hAnsi="宋体" w:cs="宋体"/>
                <w:color w:val="000000"/>
                <w:sz w:val="24"/>
                <w:szCs w:val="24"/>
                <w:highlight w:val="none"/>
              </w:rPr>
              <w:t>文件解释权归采购人和采购代理机构</w:t>
            </w:r>
          </w:p>
        </w:tc>
      </w:tr>
    </w:tbl>
    <w:p w14:paraId="389B0471">
      <w:pPr>
        <w:autoSpaceDE w:val="0"/>
        <w:autoSpaceDN w:val="0"/>
        <w:adjustRightInd w:val="0"/>
        <w:snapToGrid w:val="0"/>
        <w:spacing w:before="156" w:beforeLines="50" w:after="156" w:afterLines="50" w:line="360" w:lineRule="auto"/>
        <w:jc w:val="center"/>
        <w:textAlignment w:val="bottom"/>
        <w:outlineLvl w:val="1"/>
        <w:rPr>
          <w:rStyle w:val="58"/>
          <w:highlight w:val="none"/>
        </w:rPr>
      </w:pPr>
      <w:r>
        <w:rPr>
          <w:rFonts w:hint="eastAsia" w:ascii="宋体" w:hAnsi="宋体" w:cs="宋体"/>
          <w:color w:val="000000"/>
          <w:sz w:val="24"/>
          <w:szCs w:val="24"/>
          <w:highlight w:val="none"/>
        </w:rPr>
        <w:br w:type="page"/>
      </w:r>
      <w:bookmarkStart w:id="78" w:name="_Toc28439"/>
      <w:bookmarkStart w:id="79" w:name="_Toc3554"/>
      <w:bookmarkStart w:id="80" w:name="_Toc7419"/>
      <w:r>
        <w:rPr>
          <w:rStyle w:val="58"/>
          <w:rFonts w:hint="eastAsia"/>
          <w:highlight w:val="none"/>
          <w:lang w:eastAsia="zh-CN"/>
        </w:rPr>
        <w:t>投标人须知</w:t>
      </w:r>
      <w:r>
        <w:rPr>
          <w:rStyle w:val="58"/>
          <w:rFonts w:hint="eastAsia"/>
          <w:highlight w:val="none"/>
        </w:rPr>
        <w:t>正文</w:t>
      </w:r>
      <w:bookmarkEnd w:id="78"/>
      <w:bookmarkEnd w:id="79"/>
      <w:bookmarkEnd w:id="80"/>
    </w:p>
    <w:p w14:paraId="1CCF3E87">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81" w:name="_Toc5425"/>
      <w:r>
        <w:rPr>
          <w:rFonts w:hint="eastAsia" w:ascii="宋体" w:hAnsi="宋体" w:cs="宋体"/>
          <w:b/>
          <w:color w:val="000000"/>
          <w:sz w:val="24"/>
          <w:szCs w:val="24"/>
          <w:highlight w:val="none"/>
        </w:rPr>
        <w:t>一、总则</w:t>
      </w:r>
      <w:bookmarkEnd w:id="81"/>
    </w:p>
    <w:p w14:paraId="1539B5A8">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bookmarkStart w:id="82" w:name="_Toc261001093"/>
      <w:r>
        <w:rPr>
          <w:rFonts w:hint="eastAsia" w:ascii="宋体" w:hAnsi="宋体" w:cs="宋体"/>
          <w:bCs/>
          <w:color w:val="000000"/>
          <w:sz w:val="24"/>
          <w:szCs w:val="24"/>
          <w:highlight w:val="none"/>
        </w:rPr>
        <w:t>本</w:t>
      </w:r>
      <w:r>
        <w:rPr>
          <w:rFonts w:hint="eastAsia" w:ascii="宋体" w:hAnsi="宋体" w:cs="宋体"/>
          <w:bCs/>
          <w:color w:val="000000"/>
          <w:sz w:val="24"/>
          <w:szCs w:val="24"/>
          <w:highlight w:val="none"/>
          <w:lang w:eastAsia="zh-CN"/>
        </w:rPr>
        <w:t>招标文件</w:t>
      </w:r>
      <w:r>
        <w:rPr>
          <w:rFonts w:hint="eastAsia" w:ascii="宋体" w:hAnsi="宋体" w:cs="宋体"/>
          <w:bCs/>
          <w:color w:val="000000"/>
          <w:sz w:val="24"/>
          <w:szCs w:val="24"/>
          <w:highlight w:val="none"/>
        </w:rPr>
        <w:t>（以下称</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文件）仅适用于本文所述内容的采购和</w:t>
      </w:r>
      <w:r>
        <w:rPr>
          <w:rFonts w:hint="eastAsia" w:ascii="宋体" w:hAnsi="宋体" w:cs="宋体"/>
          <w:bCs/>
          <w:color w:val="000000"/>
          <w:sz w:val="24"/>
          <w:szCs w:val="24"/>
          <w:highlight w:val="none"/>
          <w:lang w:eastAsia="zh-CN"/>
        </w:rPr>
        <w:t>投标</w:t>
      </w:r>
      <w:r>
        <w:rPr>
          <w:rFonts w:hint="eastAsia" w:ascii="宋体" w:hAnsi="宋体" w:cs="宋体"/>
          <w:bCs/>
          <w:color w:val="000000"/>
          <w:sz w:val="24"/>
          <w:szCs w:val="24"/>
          <w:highlight w:val="none"/>
        </w:rPr>
        <w:t>。</w:t>
      </w:r>
      <w:bookmarkEnd w:id="82"/>
    </w:p>
    <w:p w14:paraId="4E763611">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（一）有关定义</w:t>
      </w:r>
    </w:p>
    <w:p w14:paraId="178B3EC1">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1.采购人：</w:t>
      </w:r>
      <w:r>
        <w:rPr>
          <w:rFonts w:hint="eastAsia" w:ascii="宋体" w:hAnsi="宋体" w:cs="宋体"/>
          <w:bCs/>
          <w:color w:val="000000"/>
          <w:sz w:val="24"/>
          <w:szCs w:val="24"/>
          <w:highlight w:val="none"/>
        </w:rPr>
        <w:t>见</w:t>
      </w:r>
      <w:r>
        <w:rPr>
          <w:rFonts w:hint="eastAsia" w:ascii="宋体" w:hAnsi="宋体" w:cs="宋体"/>
          <w:bCs/>
          <w:color w:val="000000"/>
          <w:sz w:val="24"/>
          <w:szCs w:val="24"/>
          <w:highlight w:val="none"/>
          <w:lang w:eastAsia="zh-CN"/>
        </w:rPr>
        <w:t>投标人须知</w:t>
      </w:r>
      <w:r>
        <w:rPr>
          <w:rFonts w:hint="eastAsia" w:ascii="宋体" w:hAnsi="宋体" w:cs="宋体"/>
          <w:bCs/>
          <w:color w:val="000000"/>
          <w:sz w:val="24"/>
          <w:szCs w:val="24"/>
          <w:highlight w:val="none"/>
        </w:rPr>
        <w:t>前附表</w:t>
      </w:r>
      <w:r>
        <w:rPr>
          <w:rFonts w:hint="eastAsia" w:ascii="宋体" w:hAnsi="宋体" w:cs="宋体"/>
          <w:color w:val="000000"/>
          <w:sz w:val="24"/>
          <w:szCs w:val="24"/>
          <w:highlight w:val="none"/>
        </w:rPr>
        <w:t>。</w:t>
      </w:r>
    </w:p>
    <w:p w14:paraId="365763EB">
      <w:pPr>
        <w:autoSpaceDE w:val="0"/>
        <w:autoSpaceDN w:val="0"/>
        <w:adjustRightInd w:val="0"/>
        <w:snapToGrid w:val="0"/>
        <w:spacing w:line="460" w:lineRule="exact"/>
        <w:ind w:firstLine="488" w:firstLineChars="200"/>
        <w:textAlignment w:val="bottom"/>
        <w:rPr>
          <w:rFonts w:ascii="宋体" w:hAnsi="宋体" w:cs="宋体"/>
          <w:color w:val="000000"/>
          <w:spacing w:val="-6"/>
          <w:sz w:val="24"/>
          <w:szCs w:val="24"/>
          <w:highlight w:val="none"/>
        </w:rPr>
      </w:pPr>
      <w:r>
        <w:rPr>
          <w:rFonts w:hint="eastAsia" w:ascii="宋体" w:hAnsi="宋体" w:cs="宋体"/>
          <w:color w:val="000000"/>
          <w:sz w:val="24"/>
          <w:szCs w:val="24"/>
          <w:highlight w:val="none"/>
        </w:rPr>
        <w:t>2.监督机构：</w:t>
      </w:r>
      <w:r>
        <w:rPr>
          <w:rFonts w:hint="eastAsia" w:ascii="宋体" w:hAnsi="宋体" w:cs="宋体"/>
          <w:bCs/>
          <w:color w:val="000000"/>
          <w:sz w:val="24"/>
          <w:szCs w:val="24"/>
          <w:highlight w:val="none"/>
        </w:rPr>
        <w:t>见</w:t>
      </w:r>
      <w:r>
        <w:rPr>
          <w:rFonts w:hint="eastAsia" w:ascii="宋体" w:hAnsi="宋体" w:cs="宋体"/>
          <w:bCs/>
          <w:color w:val="000000"/>
          <w:sz w:val="24"/>
          <w:szCs w:val="24"/>
          <w:highlight w:val="none"/>
          <w:lang w:eastAsia="zh-CN"/>
        </w:rPr>
        <w:t>投标人须知</w:t>
      </w:r>
      <w:r>
        <w:rPr>
          <w:rFonts w:hint="eastAsia" w:ascii="宋体" w:hAnsi="宋体" w:cs="宋体"/>
          <w:bCs/>
          <w:color w:val="000000"/>
          <w:sz w:val="24"/>
          <w:szCs w:val="24"/>
          <w:highlight w:val="none"/>
        </w:rPr>
        <w:t>前附表</w:t>
      </w:r>
      <w:r>
        <w:rPr>
          <w:rFonts w:hint="eastAsia" w:ascii="宋体" w:hAnsi="宋体" w:cs="宋体"/>
          <w:color w:val="000000"/>
          <w:spacing w:val="-6"/>
          <w:sz w:val="24"/>
          <w:szCs w:val="24"/>
          <w:highlight w:val="none"/>
        </w:rPr>
        <w:t>。</w:t>
      </w:r>
    </w:p>
    <w:p w14:paraId="50FC60B0">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3.采购代理机构：</w:t>
      </w:r>
      <w:bookmarkStart w:id="83" w:name="_Toc510579294"/>
      <w:bookmarkStart w:id="84" w:name="_Toc195670596"/>
      <w:r>
        <w:rPr>
          <w:rFonts w:hint="eastAsia" w:ascii="宋体" w:hAnsi="宋体" w:cs="宋体"/>
          <w:bCs/>
          <w:color w:val="000000"/>
          <w:sz w:val="24"/>
          <w:szCs w:val="24"/>
          <w:highlight w:val="none"/>
        </w:rPr>
        <w:t>见</w:t>
      </w:r>
      <w:r>
        <w:rPr>
          <w:rFonts w:hint="eastAsia" w:ascii="宋体" w:hAnsi="宋体" w:cs="宋体"/>
          <w:bCs/>
          <w:color w:val="000000"/>
          <w:sz w:val="24"/>
          <w:szCs w:val="24"/>
          <w:highlight w:val="none"/>
          <w:lang w:eastAsia="zh-CN"/>
        </w:rPr>
        <w:t>投标人须知</w:t>
      </w:r>
      <w:r>
        <w:rPr>
          <w:rFonts w:hint="eastAsia" w:ascii="宋体" w:hAnsi="宋体" w:cs="宋体"/>
          <w:bCs/>
          <w:color w:val="000000"/>
          <w:sz w:val="24"/>
          <w:szCs w:val="24"/>
          <w:highlight w:val="none"/>
        </w:rPr>
        <w:t>前附表。</w:t>
      </w:r>
    </w:p>
    <w:bookmarkEnd w:id="83"/>
    <w:bookmarkEnd w:id="84"/>
    <w:p w14:paraId="19228F27">
      <w:pPr>
        <w:autoSpaceDE w:val="0"/>
        <w:autoSpaceDN w:val="0"/>
        <w:adjustRightInd w:val="0"/>
        <w:snapToGrid w:val="0"/>
        <w:spacing w:line="460" w:lineRule="exact"/>
        <w:ind w:firstLine="488" w:firstLineChars="200"/>
        <w:textAlignment w:val="bottom"/>
        <w:rPr>
          <w:rFonts w:ascii="宋体" w:hAnsi="宋体" w:cs="宋体"/>
          <w:color w:val="000000"/>
          <w:spacing w:val="-6"/>
          <w:sz w:val="24"/>
          <w:szCs w:val="24"/>
          <w:highlight w:val="none"/>
          <w:lang w:val="zh-CN"/>
        </w:rPr>
      </w:pPr>
      <w:bookmarkStart w:id="85" w:name="_Toc195670597"/>
      <w:bookmarkStart w:id="86" w:name="_Toc510579295"/>
      <w:r>
        <w:rPr>
          <w:rFonts w:hint="eastAsia" w:ascii="宋体" w:hAnsi="宋体" w:cs="宋体"/>
          <w:color w:val="000000"/>
          <w:sz w:val="24"/>
          <w:szCs w:val="24"/>
          <w:highlight w:val="none"/>
        </w:rPr>
        <w:t>4.</w:t>
      </w:r>
      <w:r>
        <w:rPr>
          <w:rFonts w:hint="eastAsia" w:ascii="宋体" w:hAnsi="宋体" w:cs="宋体"/>
          <w:color w:val="000000"/>
          <w:spacing w:val="-10"/>
          <w:sz w:val="24"/>
          <w:szCs w:val="24"/>
          <w:highlight w:val="none"/>
        </w:rPr>
        <w:t>供应商</w:t>
      </w:r>
      <w:r>
        <w:rPr>
          <w:rFonts w:hint="eastAsia" w:ascii="宋体" w:hAnsi="宋体" w:cs="宋体"/>
          <w:color w:val="000000"/>
          <w:spacing w:val="-10"/>
          <w:sz w:val="24"/>
          <w:szCs w:val="24"/>
          <w:highlight w:val="none"/>
          <w:lang w:val="zh-CN"/>
        </w:rPr>
        <w:t>：</w:t>
      </w:r>
      <w:r>
        <w:rPr>
          <w:rFonts w:hint="eastAsia" w:ascii="宋体" w:hAnsi="宋体" w:cs="宋体"/>
          <w:color w:val="000000"/>
          <w:spacing w:val="-10"/>
          <w:sz w:val="24"/>
          <w:szCs w:val="24"/>
          <w:highlight w:val="none"/>
        </w:rPr>
        <w:t>指</w:t>
      </w:r>
      <w:r>
        <w:rPr>
          <w:rFonts w:hint="eastAsia" w:ascii="宋体" w:hAnsi="宋体" w:cs="宋体"/>
          <w:color w:val="000000"/>
          <w:spacing w:val="-10"/>
          <w:sz w:val="24"/>
          <w:szCs w:val="24"/>
          <w:highlight w:val="none"/>
          <w:lang w:val="zh-CN"/>
        </w:rPr>
        <w:t>响应</w:t>
      </w:r>
      <w:r>
        <w:rPr>
          <w:rFonts w:hint="eastAsia" w:ascii="宋体" w:hAnsi="宋体" w:cs="宋体"/>
          <w:color w:val="000000"/>
          <w:spacing w:val="-10"/>
          <w:sz w:val="24"/>
          <w:szCs w:val="24"/>
          <w:highlight w:val="none"/>
          <w:lang w:val="en-US" w:eastAsia="zh-CN"/>
        </w:rPr>
        <w:t>招</w:t>
      </w:r>
      <w:r>
        <w:rPr>
          <w:rFonts w:hint="eastAsia" w:ascii="宋体" w:hAnsi="宋体" w:cs="宋体"/>
          <w:color w:val="000000"/>
          <w:spacing w:val="-10"/>
          <w:sz w:val="24"/>
          <w:szCs w:val="24"/>
          <w:highlight w:val="none"/>
          <w:lang w:eastAsia="zh-CN"/>
        </w:rPr>
        <w:t>标</w:t>
      </w:r>
      <w:r>
        <w:rPr>
          <w:rFonts w:hint="eastAsia" w:ascii="宋体" w:hAnsi="宋体" w:cs="宋体"/>
          <w:color w:val="000000"/>
          <w:spacing w:val="-10"/>
          <w:sz w:val="24"/>
          <w:szCs w:val="24"/>
          <w:highlight w:val="none"/>
        </w:rPr>
        <w:t>公告</w:t>
      </w:r>
      <w:r>
        <w:rPr>
          <w:rFonts w:hint="eastAsia" w:ascii="宋体" w:hAnsi="宋体" w:cs="宋体"/>
          <w:color w:val="000000"/>
          <w:spacing w:val="-10"/>
          <w:sz w:val="24"/>
          <w:szCs w:val="24"/>
          <w:highlight w:val="none"/>
          <w:lang w:val="zh-CN"/>
        </w:rPr>
        <w:t>并参加</w:t>
      </w:r>
      <w:r>
        <w:rPr>
          <w:rFonts w:hint="eastAsia" w:ascii="宋体" w:hAnsi="宋体" w:cs="宋体"/>
          <w:color w:val="000000"/>
          <w:spacing w:val="-10"/>
          <w:sz w:val="24"/>
          <w:szCs w:val="24"/>
          <w:highlight w:val="none"/>
          <w:lang w:eastAsia="zh-CN"/>
        </w:rPr>
        <w:t>投标</w:t>
      </w:r>
      <w:r>
        <w:rPr>
          <w:rFonts w:hint="eastAsia" w:ascii="宋体" w:hAnsi="宋体" w:cs="宋体"/>
          <w:color w:val="000000"/>
          <w:spacing w:val="-10"/>
          <w:sz w:val="24"/>
          <w:szCs w:val="24"/>
          <w:highlight w:val="none"/>
          <w:lang w:val="zh-CN"/>
        </w:rPr>
        <w:t>的法人</w:t>
      </w:r>
      <w:r>
        <w:rPr>
          <w:rFonts w:hint="eastAsia" w:ascii="宋体" w:hAnsi="宋体" w:cs="宋体"/>
          <w:color w:val="000000"/>
          <w:spacing w:val="-10"/>
          <w:sz w:val="24"/>
          <w:szCs w:val="24"/>
          <w:highlight w:val="none"/>
        </w:rPr>
        <w:t>或其他组织</w:t>
      </w:r>
      <w:r>
        <w:rPr>
          <w:rFonts w:hint="eastAsia" w:ascii="宋体" w:hAnsi="宋体" w:cs="宋体"/>
          <w:color w:val="000000"/>
          <w:spacing w:val="-10"/>
          <w:sz w:val="24"/>
          <w:szCs w:val="24"/>
          <w:highlight w:val="none"/>
          <w:lang w:val="zh-CN"/>
        </w:rPr>
        <w:t>。</w:t>
      </w:r>
    </w:p>
    <w:bookmarkEnd w:id="85"/>
    <w:bookmarkEnd w:id="86"/>
    <w:p w14:paraId="400280A4">
      <w:pPr>
        <w:autoSpaceDE w:val="0"/>
        <w:autoSpaceDN w:val="0"/>
        <w:adjustRightInd w:val="0"/>
        <w:snapToGrid w:val="0"/>
        <w:spacing w:line="460" w:lineRule="exact"/>
        <w:ind w:firstLine="488" w:firstLineChars="200"/>
        <w:textAlignment w:val="bottom"/>
        <w:rPr>
          <w:rFonts w:ascii="宋体" w:hAnsi="宋体" w:cs="宋体"/>
          <w:color w:val="000000"/>
          <w:sz w:val="24"/>
          <w:highlight w:val="none"/>
        </w:rPr>
      </w:pPr>
      <w:bookmarkStart w:id="87" w:name="_Toc195670600"/>
      <w:bookmarkStart w:id="88" w:name="_Toc510579296"/>
      <w:r>
        <w:rPr>
          <w:rFonts w:ascii="宋体" w:hAnsi="宋体" w:cs="宋体"/>
          <w:color w:val="000000"/>
          <w:sz w:val="24"/>
          <w:szCs w:val="24"/>
          <w:highlight w:val="none"/>
        </w:rPr>
        <w:t>5</w:t>
      </w:r>
      <w:r>
        <w:rPr>
          <w:rFonts w:hint="eastAsia" w:ascii="宋体" w:hAnsi="宋体" w:cs="宋体"/>
          <w:color w:val="000000"/>
          <w:sz w:val="24"/>
          <w:szCs w:val="24"/>
          <w:highlight w:val="none"/>
        </w:rPr>
        <w:t>.货物：也称产品，指各种形态和种类的物品，包括但不限于原材料、燃料、设备、器材、仪表、工具等。</w:t>
      </w:r>
    </w:p>
    <w:bookmarkEnd w:id="87"/>
    <w:bookmarkEnd w:id="88"/>
    <w:p w14:paraId="18A123CB">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bookmarkStart w:id="89" w:name="_Toc510579300"/>
      <w:bookmarkStart w:id="90" w:name="_Toc195670605"/>
      <w:r>
        <w:rPr>
          <w:rFonts w:hint="eastAsia" w:ascii="宋体" w:hAnsi="宋体" w:cs="宋体"/>
          <w:b/>
          <w:bCs/>
          <w:color w:val="000000"/>
          <w:sz w:val="24"/>
          <w:szCs w:val="24"/>
          <w:highlight w:val="none"/>
        </w:rPr>
        <w:t>（二）</w:t>
      </w:r>
      <w:r>
        <w:rPr>
          <w:rFonts w:hint="eastAsia" w:ascii="宋体" w:hAnsi="宋体" w:cs="宋体"/>
          <w:b/>
          <w:bCs/>
          <w:color w:val="000000"/>
          <w:sz w:val="24"/>
          <w:szCs w:val="24"/>
          <w:highlight w:val="none"/>
          <w:lang w:eastAsia="zh-CN"/>
        </w:rPr>
        <w:t>投标</w:t>
      </w:r>
      <w:r>
        <w:rPr>
          <w:rFonts w:hint="eastAsia" w:ascii="宋体" w:hAnsi="宋体" w:cs="宋体"/>
          <w:b/>
          <w:bCs/>
          <w:color w:val="000000"/>
          <w:sz w:val="24"/>
          <w:szCs w:val="24"/>
          <w:highlight w:val="none"/>
        </w:rPr>
        <w:t>费用</w:t>
      </w:r>
    </w:p>
    <w:p w14:paraId="3BB533D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供应商应自行承担全部与准备和参加</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有关的费用。不论</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结果如何，采购人和采购代理机构均无义务和责任承担这些费用。</w:t>
      </w:r>
      <w:bookmarkStart w:id="91" w:name="_Toc144974504"/>
      <w:bookmarkStart w:id="92" w:name="_Toc246996924"/>
      <w:bookmarkStart w:id="93" w:name="_Toc296602426"/>
      <w:bookmarkStart w:id="94" w:name="_Toc152045536"/>
      <w:bookmarkStart w:id="95" w:name="_Toc247085695"/>
      <w:bookmarkStart w:id="96" w:name="_Toc152042312"/>
      <w:bookmarkStart w:id="97" w:name="_Toc179632553"/>
      <w:bookmarkStart w:id="98" w:name="_Toc246996181"/>
    </w:p>
    <w:bookmarkEnd w:id="91"/>
    <w:bookmarkEnd w:id="92"/>
    <w:bookmarkEnd w:id="93"/>
    <w:bookmarkEnd w:id="94"/>
    <w:bookmarkEnd w:id="95"/>
    <w:bookmarkEnd w:id="96"/>
    <w:bookmarkEnd w:id="97"/>
    <w:bookmarkEnd w:id="98"/>
    <w:p w14:paraId="339AF212">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bookmarkStart w:id="99" w:name="_Toc217446047"/>
      <w:r>
        <w:rPr>
          <w:rFonts w:hint="eastAsia" w:ascii="宋体" w:hAnsi="宋体" w:cs="宋体"/>
          <w:b/>
          <w:bCs/>
          <w:color w:val="000000"/>
          <w:sz w:val="24"/>
          <w:szCs w:val="24"/>
          <w:highlight w:val="none"/>
        </w:rPr>
        <w:t>（三）</w:t>
      </w:r>
      <w:bookmarkEnd w:id="99"/>
      <w:bookmarkStart w:id="100" w:name="_Toc144974505"/>
      <w:bookmarkStart w:id="101" w:name="_Toc152045537"/>
      <w:bookmarkStart w:id="102" w:name="_Toc246996182"/>
      <w:bookmarkStart w:id="103" w:name="_Toc296602427"/>
      <w:bookmarkStart w:id="104" w:name="_Toc246996925"/>
      <w:bookmarkStart w:id="105" w:name="_Toc152042313"/>
      <w:bookmarkStart w:id="106" w:name="_Toc247085696"/>
      <w:bookmarkStart w:id="107" w:name="_Toc179632554"/>
      <w:r>
        <w:rPr>
          <w:rFonts w:ascii="宋体" w:hAnsi="宋体" w:cs="宋体"/>
          <w:b/>
          <w:bCs/>
          <w:color w:val="000000"/>
          <w:sz w:val="24"/>
          <w:szCs w:val="24"/>
          <w:highlight w:val="none"/>
        </w:rPr>
        <w:t>知识产权和保密</w:t>
      </w:r>
    </w:p>
    <w:p w14:paraId="116CEF22">
      <w:pPr>
        <w:autoSpaceDE w:val="0"/>
        <w:autoSpaceDN w:val="0"/>
        <w:adjustRightInd w:val="0"/>
        <w:snapToGrid w:val="0"/>
        <w:spacing w:line="460" w:lineRule="exact"/>
        <w:ind w:firstLine="488" w:firstLineChars="200"/>
        <w:textAlignment w:val="bottom"/>
        <w:rPr>
          <w:rFonts w:ascii="宋体" w:hAnsi="宋体"/>
          <w:color w:val="000000"/>
          <w:sz w:val="24"/>
          <w:highlight w:val="none"/>
        </w:rPr>
      </w:pPr>
      <w:r>
        <w:rPr>
          <w:rFonts w:ascii="宋体" w:hAnsi="宋体"/>
          <w:bCs/>
          <w:color w:val="000000"/>
          <w:sz w:val="24"/>
          <w:highlight w:val="none"/>
        </w:rPr>
        <w:t>1</w:t>
      </w:r>
      <w:r>
        <w:rPr>
          <w:rFonts w:hint="eastAsia" w:ascii="宋体" w:hAnsi="宋体"/>
          <w:color w:val="000000"/>
          <w:sz w:val="24"/>
          <w:highlight w:val="none"/>
        </w:rPr>
        <w:t>.供应商</w:t>
      </w:r>
      <w:r>
        <w:rPr>
          <w:rFonts w:ascii="宋体" w:hAnsi="宋体"/>
          <w:color w:val="000000"/>
          <w:sz w:val="24"/>
          <w:highlight w:val="none"/>
        </w:rPr>
        <w:t>应保证在本项目使用的任何产品和服务（包括部分使用）不会产生因第三方提出侵犯其专利权、商标权或其它知识产权而引起法律和经济纠纷，</w:t>
      </w:r>
      <w:r>
        <w:rPr>
          <w:rFonts w:hint="eastAsia" w:ascii="宋体" w:hAnsi="宋体"/>
          <w:color w:val="000000"/>
          <w:sz w:val="24"/>
          <w:highlight w:val="none"/>
        </w:rPr>
        <w:t>由</w:t>
      </w:r>
      <w:r>
        <w:rPr>
          <w:rFonts w:ascii="宋体" w:hAnsi="宋体"/>
          <w:color w:val="000000"/>
          <w:sz w:val="24"/>
          <w:highlight w:val="none"/>
        </w:rPr>
        <w:t>此所引起的法律和经济纠纷，由</w:t>
      </w:r>
      <w:r>
        <w:rPr>
          <w:rFonts w:hint="eastAsia" w:ascii="宋体" w:hAnsi="宋体"/>
          <w:color w:val="000000"/>
          <w:sz w:val="24"/>
          <w:highlight w:val="none"/>
        </w:rPr>
        <w:t>供应商</w:t>
      </w:r>
      <w:r>
        <w:rPr>
          <w:rFonts w:ascii="宋体" w:hAnsi="宋体"/>
          <w:color w:val="000000"/>
          <w:sz w:val="24"/>
          <w:highlight w:val="none"/>
        </w:rPr>
        <w:t>承担</w:t>
      </w:r>
      <w:r>
        <w:rPr>
          <w:rFonts w:hint="eastAsia" w:ascii="宋体" w:hAnsi="宋体"/>
          <w:color w:val="000000"/>
          <w:sz w:val="24"/>
          <w:highlight w:val="none"/>
        </w:rPr>
        <w:t>全部及关联</w:t>
      </w:r>
      <w:r>
        <w:rPr>
          <w:rFonts w:ascii="宋体" w:hAnsi="宋体"/>
          <w:color w:val="000000"/>
          <w:sz w:val="24"/>
          <w:highlight w:val="none"/>
        </w:rPr>
        <w:t>责任</w:t>
      </w:r>
      <w:r>
        <w:rPr>
          <w:rFonts w:hint="eastAsia" w:ascii="宋体" w:hAnsi="宋体"/>
          <w:color w:val="000000"/>
          <w:sz w:val="24"/>
          <w:highlight w:val="none"/>
        </w:rPr>
        <w:t>。</w:t>
      </w:r>
    </w:p>
    <w:p w14:paraId="7F7E0B95">
      <w:pPr>
        <w:adjustRightInd w:val="0"/>
        <w:snapToGrid w:val="0"/>
        <w:spacing w:line="460" w:lineRule="exact"/>
        <w:ind w:firstLine="488" w:firstLineChars="200"/>
        <w:rPr>
          <w:rFonts w:ascii="宋体" w:hAnsi="宋体"/>
          <w:color w:val="000000"/>
          <w:sz w:val="24"/>
          <w:highlight w:val="none"/>
        </w:rPr>
      </w:pPr>
      <w:r>
        <w:rPr>
          <w:rFonts w:hint="eastAsia" w:ascii="宋体" w:hAnsi="宋体"/>
          <w:color w:val="000000"/>
          <w:sz w:val="24"/>
          <w:highlight w:val="none"/>
        </w:rPr>
        <w:t>2.采购人享有本项目实施过程中产生的知识成果及知识产权。</w:t>
      </w:r>
    </w:p>
    <w:p w14:paraId="7E2A3BA5">
      <w:pPr>
        <w:overflowPunct w:val="0"/>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3.供应商如欲在项目实施过程中采用自有知识产权成果的，需在</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中声明，并提供相关知识产权证明文件和后续接口使用的说明。</w:t>
      </w:r>
    </w:p>
    <w:p w14:paraId="09535522">
      <w:pPr>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4.</w:t>
      </w:r>
      <w:r>
        <w:rPr>
          <w:rFonts w:ascii="宋体" w:hAnsi="宋体" w:cs="仿宋_GB2312"/>
          <w:bCs/>
          <w:color w:val="000000"/>
          <w:sz w:val="24"/>
          <w:szCs w:val="24"/>
          <w:highlight w:val="none"/>
        </w:rPr>
        <w:t>参与采购活动的当事人应</w:t>
      </w:r>
      <w:r>
        <w:rPr>
          <w:rFonts w:hint="eastAsia" w:ascii="宋体" w:hAnsi="宋体" w:cs="仿宋_GB2312"/>
          <w:bCs/>
          <w:color w:val="000000"/>
          <w:sz w:val="24"/>
          <w:szCs w:val="24"/>
          <w:highlight w:val="none"/>
        </w:rPr>
        <w:t>当</w:t>
      </w:r>
      <w:r>
        <w:rPr>
          <w:rFonts w:ascii="宋体" w:hAnsi="宋体" w:cs="仿宋_GB2312"/>
          <w:bCs/>
          <w:color w:val="000000"/>
          <w:sz w:val="24"/>
          <w:szCs w:val="24"/>
          <w:highlight w:val="none"/>
        </w:rPr>
        <w:t>对</w:t>
      </w:r>
      <w:r>
        <w:rPr>
          <w:rFonts w:hint="eastAsia" w:ascii="宋体" w:hAnsi="宋体" w:cs="仿宋_GB2312"/>
          <w:bCs/>
          <w:color w:val="000000"/>
          <w:sz w:val="24"/>
          <w:szCs w:val="24"/>
          <w:highlight w:val="none"/>
          <w:lang w:eastAsia="zh-CN"/>
        </w:rPr>
        <w:t>投标</w:t>
      </w:r>
      <w:r>
        <w:rPr>
          <w:rFonts w:hint="eastAsia" w:ascii="宋体" w:hAnsi="宋体" w:cs="仿宋_GB2312"/>
          <w:bCs/>
          <w:color w:val="000000"/>
          <w:sz w:val="24"/>
          <w:szCs w:val="24"/>
          <w:highlight w:val="none"/>
        </w:rPr>
        <w:t>文件</w:t>
      </w:r>
      <w:r>
        <w:rPr>
          <w:rFonts w:ascii="宋体" w:hAnsi="宋体" w:cs="仿宋_GB2312"/>
          <w:bCs/>
          <w:color w:val="000000"/>
          <w:sz w:val="24"/>
          <w:szCs w:val="24"/>
          <w:highlight w:val="none"/>
        </w:rPr>
        <w:t>和</w:t>
      </w:r>
      <w:r>
        <w:rPr>
          <w:rFonts w:hint="eastAsia" w:ascii="宋体" w:hAnsi="宋体" w:cs="仿宋_GB2312"/>
          <w:bCs/>
          <w:color w:val="000000"/>
          <w:sz w:val="24"/>
          <w:szCs w:val="24"/>
          <w:highlight w:val="none"/>
          <w:lang w:eastAsia="zh-CN"/>
        </w:rPr>
        <w:t>投标文件</w:t>
      </w:r>
      <w:r>
        <w:rPr>
          <w:rFonts w:ascii="宋体" w:hAnsi="宋体" w:cs="仿宋_GB2312"/>
          <w:bCs/>
          <w:color w:val="000000"/>
          <w:sz w:val="24"/>
          <w:szCs w:val="24"/>
          <w:highlight w:val="none"/>
        </w:rPr>
        <w:t>中的商业秘密、技术秘密和个人隐私等保密，违者</w:t>
      </w:r>
      <w:r>
        <w:rPr>
          <w:rFonts w:hint="eastAsia" w:ascii="宋体" w:hAnsi="宋体" w:cs="仿宋_GB2312"/>
          <w:bCs/>
          <w:color w:val="000000"/>
          <w:sz w:val="24"/>
          <w:szCs w:val="24"/>
          <w:highlight w:val="none"/>
        </w:rPr>
        <w:t>将</w:t>
      </w:r>
      <w:r>
        <w:rPr>
          <w:rFonts w:ascii="宋体" w:hAnsi="宋体" w:cs="仿宋_GB2312"/>
          <w:bCs/>
          <w:color w:val="000000"/>
          <w:sz w:val="24"/>
          <w:szCs w:val="24"/>
          <w:highlight w:val="none"/>
        </w:rPr>
        <w:t>对由此</w:t>
      </w:r>
      <w:r>
        <w:rPr>
          <w:rFonts w:hint="eastAsia" w:ascii="宋体" w:hAnsi="宋体" w:cs="仿宋_GB2312"/>
          <w:bCs/>
          <w:color w:val="000000"/>
          <w:sz w:val="24"/>
          <w:szCs w:val="24"/>
          <w:highlight w:val="none"/>
        </w:rPr>
        <w:t>产生</w:t>
      </w:r>
      <w:r>
        <w:rPr>
          <w:rFonts w:ascii="宋体" w:hAnsi="宋体" w:cs="仿宋_GB2312"/>
          <w:bCs/>
          <w:color w:val="000000"/>
          <w:sz w:val="24"/>
          <w:szCs w:val="24"/>
          <w:highlight w:val="none"/>
        </w:rPr>
        <w:t>的后果承担法律责任</w:t>
      </w:r>
      <w:r>
        <w:rPr>
          <w:rFonts w:hint="eastAsia" w:ascii="宋体" w:hAnsi="宋体" w:cs="仿宋_GB2312"/>
          <w:bCs/>
          <w:color w:val="000000"/>
          <w:sz w:val="24"/>
          <w:szCs w:val="24"/>
          <w:highlight w:val="none"/>
        </w:rPr>
        <w:t>。</w:t>
      </w:r>
    </w:p>
    <w:p w14:paraId="085CEA0A">
      <w:pPr>
        <w:adjustRightInd w:val="0"/>
        <w:snapToGrid w:val="0"/>
        <w:spacing w:line="460" w:lineRule="exact"/>
        <w:ind w:firstLine="488" w:firstLineChars="200"/>
        <w:rPr>
          <w:color w:val="000000"/>
          <w:highlight w:val="none"/>
        </w:rPr>
      </w:pPr>
      <w:r>
        <w:rPr>
          <w:rFonts w:hint="eastAsia" w:ascii="宋体" w:hAnsi="宋体"/>
          <w:color w:val="000000"/>
          <w:sz w:val="24"/>
          <w:highlight w:val="none"/>
        </w:rPr>
        <w:t>5</w:t>
      </w:r>
      <w:r>
        <w:rPr>
          <w:rFonts w:ascii="宋体" w:hAnsi="宋体"/>
          <w:color w:val="000000"/>
          <w:sz w:val="24"/>
          <w:highlight w:val="none"/>
        </w:rPr>
        <w:t>.</w:t>
      </w:r>
      <w:r>
        <w:rPr>
          <w:rFonts w:hint="eastAsia" w:ascii="宋体" w:hAnsi="宋体"/>
          <w:color w:val="000000"/>
          <w:sz w:val="24"/>
          <w:highlight w:val="none"/>
        </w:rPr>
        <w:t>由采购人向供应商提供的用户需求书、图纸、样品、模型、模件和所有资料，供应商获得后，应对其保密。除非采购人同意，供应商不得向第三方透露或将其用于本次</w:t>
      </w:r>
      <w:r>
        <w:rPr>
          <w:rFonts w:hint="eastAsia" w:ascii="宋体" w:hAnsi="宋体"/>
          <w:color w:val="000000"/>
          <w:sz w:val="24"/>
          <w:highlight w:val="none"/>
          <w:lang w:eastAsia="zh-CN"/>
        </w:rPr>
        <w:t>投标</w:t>
      </w:r>
      <w:r>
        <w:rPr>
          <w:rFonts w:hint="eastAsia" w:ascii="宋体" w:hAnsi="宋体"/>
          <w:color w:val="000000"/>
          <w:sz w:val="24"/>
          <w:highlight w:val="none"/>
        </w:rPr>
        <w:t>响应以外的任何用途。开标后，若采购人有要求，供应商须归还采购人认为需保密的文件和资料，并销毁所有相应的备份文件及资料。</w:t>
      </w:r>
    </w:p>
    <w:p w14:paraId="4B81A568">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（四）语言</w:t>
      </w:r>
      <w:bookmarkEnd w:id="100"/>
      <w:r>
        <w:rPr>
          <w:rFonts w:hint="eastAsia" w:ascii="宋体" w:hAnsi="宋体" w:cs="宋体"/>
          <w:b/>
          <w:bCs/>
          <w:color w:val="000000"/>
          <w:sz w:val="24"/>
          <w:szCs w:val="24"/>
          <w:highlight w:val="none"/>
        </w:rPr>
        <w:t>文字</w:t>
      </w:r>
      <w:bookmarkEnd w:id="101"/>
      <w:bookmarkEnd w:id="102"/>
      <w:bookmarkEnd w:id="103"/>
      <w:bookmarkEnd w:id="104"/>
      <w:bookmarkEnd w:id="105"/>
      <w:bookmarkEnd w:id="106"/>
      <w:bookmarkEnd w:id="107"/>
    </w:p>
    <w:p w14:paraId="16A06579">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bookmarkStart w:id="108" w:name="_Toc179632555"/>
      <w:bookmarkStart w:id="109" w:name="_Toc152045538"/>
      <w:bookmarkStart w:id="110" w:name="_Toc247085697"/>
      <w:bookmarkStart w:id="111" w:name="_Toc246996926"/>
      <w:bookmarkStart w:id="112" w:name="_Toc152042314"/>
      <w:bookmarkStart w:id="113" w:name="_Toc144974506"/>
      <w:bookmarkStart w:id="114" w:name="_Toc246996183"/>
      <w:r>
        <w:rPr>
          <w:rFonts w:hint="eastAsia" w:ascii="宋体" w:hAnsi="宋体" w:cs="宋体"/>
          <w:color w:val="000000"/>
          <w:sz w:val="24"/>
          <w:szCs w:val="24"/>
          <w:highlight w:val="none"/>
        </w:rPr>
        <w:t>1.</w:t>
      </w:r>
      <w:r>
        <w:rPr>
          <w:rFonts w:hint="eastAsia" w:ascii="宋体" w:hAnsi="宋体" w:cs="宋体"/>
          <w:color w:val="000000"/>
          <w:sz w:val="24"/>
          <w:szCs w:val="24"/>
          <w:highlight w:val="none"/>
          <w:lang w:val="en-US" w:eastAsia="zh-CN"/>
        </w:rPr>
        <w:t>招标</w:t>
      </w:r>
      <w:r>
        <w:rPr>
          <w:rFonts w:hint="eastAsia" w:ascii="宋体" w:hAnsi="宋体" w:cs="宋体"/>
          <w:color w:val="000000"/>
          <w:sz w:val="24"/>
          <w:szCs w:val="24"/>
          <w:highlight w:val="none"/>
        </w:rPr>
        <w:t>文件、</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、供应商与采购代理机构或采购人就有关</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的所有来往函电以及</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的询标和供应商的答复均应使用简体中文书写。</w:t>
      </w:r>
    </w:p>
    <w:p w14:paraId="038BCE7D">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w:t>
      </w:r>
      <w:bookmarkEnd w:id="108"/>
      <w:bookmarkEnd w:id="109"/>
      <w:bookmarkEnd w:id="110"/>
      <w:bookmarkEnd w:id="111"/>
      <w:bookmarkEnd w:id="112"/>
      <w:bookmarkEnd w:id="113"/>
      <w:bookmarkEnd w:id="114"/>
      <w:r>
        <w:rPr>
          <w:rFonts w:hint="eastAsia" w:ascii="宋体" w:hAnsi="宋体" w:cs="仿宋_GB2312"/>
          <w:color w:val="000000"/>
          <w:sz w:val="24"/>
          <w:szCs w:val="24"/>
          <w:highlight w:val="none"/>
          <w:lang w:eastAsia="zh-CN"/>
        </w:rPr>
        <w:t>投标文件</w:t>
      </w:r>
      <w:r>
        <w:rPr>
          <w:rFonts w:ascii="宋体" w:hAnsi="宋体" w:cs="仿宋_GB2312"/>
          <w:color w:val="000000"/>
          <w:sz w:val="24"/>
          <w:szCs w:val="24"/>
          <w:highlight w:val="none"/>
        </w:rPr>
        <w:t>中</w:t>
      </w:r>
      <w:r>
        <w:rPr>
          <w:rFonts w:hint="eastAsia" w:ascii="宋体" w:hAnsi="宋体" w:cs="仿宋_GB2312"/>
          <w:color w:val="000000"/>
          <w:sz w:val="24"/>
          <w:szCs w:val="24"/>
          <w:highlight w:val="none"/>
        </w:rPr>
        <w:t>使用外文技术资料或提供外文授权的，须提供逐一对应的中文译文并加盖供应商公章，中文译文应附在对应外文资料后面且以中文译文为准，未提供有效中文译文的外文资料，将被视为未提供。技术资料中的</w:t>
      </w:r>
      <w:r>
        <w:rPr>
          <w:rFonts w:hint="eastAsia" w:ascii="宋体" w:hAnsi="宋体" w:cs="仿宋_GB2312"/>
          <w:bCs/>
          <w:color w:val="000000"/>
          <w:sz w:val="24"/>
          <w:szCs w:val="24"/>
          <w:highlight w:val="none"/>
        </w:rPr>
        <w:t>通用</w:t>
      </w:r>
      <w:r>
        <w:rPr>
          <w:rFonts w:ascii="宋体" w:hAnsi="宋体" w:cs="仿宋_GB2312"/>
          <w:bCs/>
          <w:color w:val="000000"/>
          <w:sz w:val="24"/>
          <w:szCs w:val="24"/>
          <w:highlight w:val="none"/>
        </w:rPr>
        <w:t>单位</w:t>
      </w:r>
      <w:r>
        <w:rPr>
          <w:rFonts w:hint="eastAsia" w:ascii="宋体" w:hAnsi="宋体" w:cs="仿宋_GB2312"/>
          <w:bCs/>
          <w:color w:val="000000"/>
          <w:sz w:val="24"/>
          <w:szCs w:val="24"/>
          <w:highlight w:val="none"/>
        </w:rPr>
        <w:t>或标准</w:t>
      </w:r>
      <w:r>
        <w:rPr>
          <w:rFonts w:ascii="宋体" w:hAnsi="宋体" w:cs="仿宋_GB2312"/>
          <w:bCs/>
          <w:color w:val="000000"/>
          <w:sz w:val="24"/>
          <w:szCs w:val="24"/>
          <w:highlight w:val="none"/>
        </w:rPr>
        <w:t>国际制式单</w:t>
      </w:r>
      <w:r>
        <w:rPr>
          <w:rFonts w:hint="eastAsia" w:ascii="宋体" w:hAnsi="宋体" w:cs="仿宋_GB2312"/>
          <w:bCs/>
          <w:color w:val="000000"/>
          <w:sz w:val="24"/>
          <w:szCs w:val="24"/>
          <w:highlight w:val="none"/>
        </w:rPr>
        <w:t>位</w:t>
      </w:r>
      <w:r>
        <w:rPr>
          <w:rFonts w:ascii="宋体" w:hAnsi="宋体" w:cs="仿宋_GB2312"/>
          <w:bCs/>
          <w:color w:val="000000"/>
          <w:sz w:val="24"/>
          <w:szCs w:val="24"/>
          <w:highlight w:val="none"/>
        </w:rPr>
        <w:t>不需翻译。对外文资料</w:t>
      </w:r>
      <w:r>
        <w:rPr>
          <w:rFonts w:hint="eastAsia" w:ascii="宋体" w:hAnsi="宋体" w:cs="仿宋_GB2312"/>
          <w:bCs/>
          <w:color w:val="000000"/>
          <w:sz w:val="24"/>
          <w:szCs w:val="24"/>
          <w:highlight w:val="none"/>
        </w:rPr>
        <w:t>故意错误翻译的，</w:t>
      </w:r>
      <w:r>
        <w:rPr>
          <w:rFonts w:ascii="宋体" w:hAnsi="宋体" w:cs="仿宋_GB2312"/>
          <w:bCs/>
          <w:color w:val="000000"/>
          <w:sz w:val="24"/>
          <w:szCs w:val="24"/>
          <w:highlight w:val="none"/>
        </w:rPr>
        <w:t>视同提供虚假证明</w:t>
      </w:r>
      <w:r>
        <w:rPr>
          <w:rFonts w:hint="eastAsia" w:ascii="宋体" w:hAnsi="宋体" w:cs="仿宋_GB2312"/>
          <w:bCs/>
          <w:color w:val="000000"/>
          <w:sz w:val="24"/>
          <w:szCs w:val="24"/>
          <w:highlight w:val="none"/>
        </w:rPr>
        <w:t>材料。</w:t>
      </w:r>
    </w:p>
    <w:p w14:paraId="1C464A02">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（五）计量单位</w:t>
      </w:r>
    </w:p>
    <w:p w14:paraId="43B3E290">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除</w:t>
      </w:r>
      <w:r>
        <w:rPr>
          <w:rFonts w:hint="eastAsia" w:ascii="宋体" w:hAnsi="宋体" w:cs="宋体"/>
          <w:color w:val="000000"/>
          <w:sz w:val="24"/>
          <w:szCs w:val="24"/>
          <w:highlight w:val="none"/>
          <w:lang w:val="en-US" w:eastAsia="zh-CN"/>
        </w:rPr>
        <w:t>招标</w:t>
      </w:r>
      <w:r>
        <w:rPr>
          <w:rFonts w:hint="eastAsia" w:ascii="宋体" w:hAnsi="宋体" w:cs="宋体"/>
          <w:color w:val="000000"/>
          <w:sz w:val="24"/>
          <w:szCs w:val="24"/>
          <w:highlight w:val="none"/>
        </w:rPr>
        <w:t>文件另有规定外，均使用中华人民共和国法定计量单位。</w:t>
      </w:r>
    </w:p>
    <w:p w14:paraId="6253535B">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（六）履约分包</w:t>
      </w:r>
    </w:p>
    <w:p w14:paraId="197BA71B">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ascii="宋体" w:hAnsi="宋体" w:cs="仿宋_GB2312"/>
          <w:color w:val="000000"/>
          <w:sz w:val="24"/>
          <w:szCs w:val="24"/>
          <w:highlight w:val="none"/>
        </w:rPr>
        <w:t>.是否允许</w:t>
      </w:r>
      <w:r>
        <w:rPr>
          <w:rFonts w:hint="eastAsia" w:ascii="宋体" w:hAnsi="宋体" w:cs="仿宋_GB2312"/>
          <w:color w:val="000000"/>
          <w:sz w:val="24"/>
          <w:szCs w:val="24"/>
          <w:highlight w:val="none"/>
        </w:rPr>
        <w:t>分包：见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1158B327">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ascii="宋体" w:hAnsi="宋体" w:cs="仿宋_GB2312"/>
          <w:color w:val="000000"/>
          <w:sz w:val="24"/>
          <w:szCs w:val="24"/>
          <w:highlight w:val="none"/>
        </w:rPr>
        <w:t>2.</w:t>
      </w:r>
      <w:r>
        <w:rPr>
          <w:rFonts w:hint="eastAsia" w:ascii="宋体" w:hAnsi="宋体" w:cs="仿宋_GB2312"/>
          <w:color w:val="000000"/>
          <w:sz w:val="24"/>
          <w:szCs w:val="24"/>
          <w:highlight w:val="none"/>
        </w:rPr>
        <w:t>允许分包的，</w:t>
      </w:r>
      <w:r>
        <w:rPr>
          <w:rFonts w:hint="eastAsia" w:ascii="宋体" w:hAnsi="宋体" w:cs="仿宋_GB2312"/>
          <w:color w:val="000000"/>
          <w:sz w:val="24"/>
          <w:szCs w:val="24"/>
          <w:highlight w:val="none"/>
          <w:lang w:val="en-US" w:eastAsia="zh-CN"/>
        </w:rPr>
        <w:t>中标</w:t>
      </w:r>
      <w:r>
        <w:rPr>
          <w:rFonts w:hint="eastAsia" w:ascii="宋体" w:hAnsi="宋体" w:cs="仿宋_GB2312"/>
          <w:color w:val="000000"/>
          <w:sz w:val="24"/>
          <w:szCs w:val="24"/>
          <w:highlight w:val="none"/>
        </w:rPr>
        <w:t>供应商可以依法采取分包方式履行合同。合同的履约需要相关市场法定准入资格资质的，承包人必须具有法定的资格条件和相应的资质，禁止向没有取得法定资格资质的第三方分包。承包人不得再次分包。采购合同实行分包履约的，</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就采购项目和分包项向采购人负责，承包人就分包项承担责任。</w:t>
      </w:r>
    </w:p>
    <w:p w14:paraId="2E1E62B5">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ascii="宋体" w:hAnsi="宋体" w:cs="仿宋_GB2312"/>
          <w:color w:val="000000"/>
          <w:sz w:val="24"/>
          <w:szCs w:val="24"/>
          <w:highlight w:val="none"/>
        </w:rPr>
        <w:t>3.不允许分包的</w:t>
      </w:r>
      <w:r>
        <w:rPr>
          <w:rFonts w:hint="eastAsia" w:ascii="宋体" w:hAnsi="宋体" w:cs="仿宋_GB2312"/>
          <w:color w:val="000000"/>
          <w:sz w:val="24"/>
          <w:szCs w:val="24"/>
          <w:highlight w:val="none"/>
        </w:rPr>
        <w:t>，严禁采取分包方式履行合同，如分包，则视同拒绝履行采购合同，将被依法追究法律责任。</w:t>
      </w:r>
    </w:p>
    <w:p w14:paraId="178480B3">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ascii="宋体" w:hAnsi="宋体" w:cs="仿宋_GB2312"/>
          <w:color w:val="000000"/>
          <w:sz w:val="24"/>
          <w:szCs w:val="24"/>
          <w:highlight w:val="none"/>
        </w:rPr>
        <w:t>4.</w:t>
      </w:r>
      <w:r>
        <w:rPr>
          <w:rFonts w:hint="eastAsia" w:ascii="宋体" w:hAnsi="宋体" w:cs="仿宋_GB2312"/>
          <w:color w:val="000000"/>
          <w:sz w:val="24"/>
          <w:szCs w:val="24"/>
          <w:highlight w:val="none"/>
        </w:rPr>
        <w:t>本项目严禁采取转包方式履行合同。本项项目所称转包，是指</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将采购合同转让给第三人，并退出现有采购合同当事人双方权利业务关系，受让人（即第三人）成为采购合同的另一方当事人的行为。</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转包的，视同拒绝履行采购合同，将被依法追究法律责任。</w:t>
      </w:r>
    </w:p>
    <w:p w14:paraId="173E7624">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（七）答疑会</w:t>
      </w:r>
    </w:p>
    <w:p w14:paraId="5A99BE52">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1.是否组织集中答疑会：见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33A8EC0E">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2.供应商对本次采购活动事项有疑问的，可以向采购人或代理机构提出询问。</w:t>
      </w:r>
    </w:p>
    <w:p w14:paraId="114DCBE0">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（八）询问</w:t>
      </w:r>
    </w:p>
    <w:p w14:paraId="252B01C9">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供应商对本项目采购活动事项有疑问的，</w:t>
      </w:r>
      <w:r>
        <w:rPr>
          <w:rFonts w:hint="eastAsia" w:ascii="宋体" w:hAnsi="宋体" w:cs="仿宋_GB2312"/>
          <w:color w:val="000000"/>
          <w:sz w:val="24"/>
          <w:szCs w:val="24"/>
          <w:highlight w:val="none"/>
        </w:rPr>
        <w:t>可以在</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截止时间</w:t>
      </w:r>
      <w:r>
        <w:rPr>
          <w:rFonts w:ascii="宋体" w:hAnsi="宋体" w:cs="仿宋_GB2312"/>
          <w:color w:val="000000"/>
          <w:sz w:val="24"/>
          <w:szCs w:val="24"/>
          <w:highlight w:val="none"/>
        </w:rPr>
        <w:t>3</w:t>
      </w:r>
      <w:r>
        <w:rPr>
          <w:rFonts w:hint="eastAsia" w:ascii="宋体" w:hAnsi="宋体" w:cs="仿宋_GB2312"/>
          <w:color w:val="000000"/>
          <w:sz w:val="24"/>
          <w:szCs w:val="24"/>
          <w:highlight w:val="none"/>
        </w:rPr>
        <w:t>个工作日</w:t>
      </w:r>
      <w:r>
        <w:rPr>
          <w:rFonts w:ascii="宋体" w:hAnsi="宋体" w:cs="仿宋_GB2312"/>
          <w:color w:val="000000"/>
          <w:sz w:val="24"/>
          <w:szCs w:val="24"/>
          <w:highlight w:val="none"/>
        </w:rPr>
        <w:t>前</w:t>
      </w:r>
      <w:r>
        <w:rPr>
          <w:rFonts w:hint="eastAsia" w:ascii="宋体" w:hAnsi="宋体" w:cs="仿宋_GB2312"/>
          <w:bCs/>
          <w:color w:val="000000"/>
          <w:sz w:val="24"/>
          <w:szCs w:val="24"/>
          <w:highlight w:val="none"/>
        </w:rPr>
        <w:t>以书面形式</w:t>
      </w:r>
      <w:r>
        <w:rPr>
          <w:rFonts w:ascii="宋体" w:hAnsi="宋体" w:cs="仿宋_GB2312"/>
          <w:color w:val="000000"/>
          <w:sz w:val="24"/>
          <w:szCs w:val="24"/>
          <w:highlight w:val="none"/>
        </w:rPr>
        <w:t>向代理机构提出询问</w:t>
      </w:r>
      <w:r>
        <w:rPr>
          <w:rFonts w:hint="eastAsia" w:ascii="宋体" w:hAnsi="宋体" w:cs="仿宋_GB2312"/>
          <w:bCs/>
          <w:color w:val="000000"/>
          <w:sz w:val="24"/>
          <w:szCs w:val="24"/>
          <w:highlight w:val="none"/>
        </w:rPr>
        <w:t>。采购人或采购代理机构将在1个工作日内对供应商提出的询问做出答复，并书面通知其他供应商。询问内容超出采购人对采购代理机构委托范围的，供应商可以向采购人提出。</w:t>
      </w:r>
    </w:p>
    <w:p w14:paraId="68F21C02">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（九）现场考察</w:t>
      </w:r>
    </w:p>
    <w:p w14:paraId="5C89AF9B">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1.是否集中组织现场考察：见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607C4D2F">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2.供应商可以根据自身情况自行踏勘现场并承担所发生的费用。除采购人的原因外，供应商承担在现场考察中所发生的人员伤亡和财产损失。采购人介绍的有关项目的情况和资料，仅供供应商在编制</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时参考，采购人不对供应商据此做出的判断和决策负责。</w:t>
      </w:r>
    </w:p>
    <w:p w14:paraId="1E9C8D22">
      <w:pPr>
        <w:overflowPunct w:val="0"/>
        <w:adjustRightInd w:val="0"/>
        <w:snapToGrid w:val="0"/>
        <w:spacing w:line="460" w:lineRule="exact"/>
        <w:ind w:firstLine="488" w:firstLineChars="200"/>
        <w:rPr>
          <w:rFonts w:ascii="宋体" w:hAnsi="宋体"/>
          <w:bCs/>
          <w:color w:val="000000"/>
          <w:sz w:val="24"/>
          <w:highlight w:val="none"/>
        </w:rPr>
      </w:pPr>
      <w:r>
        <w:rPr>
          <w:rFonts w:ascii="宋体" w:hAnsi="宋体"/>
          <w:bCs/>
          <w:color w:val="000000"/>
          <w:sz w:val="24"/>
          <w:highlight w:val="none"/>
        </w:rPr>
        <w:t>3.</w:t>
      </w:r>
      <w:r>
        <w:rPr>
          <w:rFonts w:hint="eastAsia" w:ascii="宋体" w:hAnsi="宋体"/>
          <w:bCs/>
          <w:color w:val="000000"/>
          <w:sz w:val="24"/>
          <w:highlight w:val="none"/>
        </w:rPr>
        <w:t>供应商</w:t>
      </w:r>
      <w:r>
        <w:rPr>
          <w:rFonts w:ascii="宋体" w:hAnsi="宋体"/>
          <w:bCs/>
          <w:color w:val="000000"/>
          <w:sz w:val="24"/>
          <w:highlight w:val="none"/>
        </w:rPr>
        <w:t>应当将现场的实际情况及影响因素在</w:t>
      </w:r>
      <w:r>
        <w:rPr>
          <w:rFonts w:hint="eastAsia" w:ascii="宋体" w:hAnsi="宋体"/>
          <w:bCs/>
          <w:color w:val="000000"/>
          <w:sz w:val="24"/>
          <w:highlight w:val="none"/>
          <w:lang w:eastAsia="zh-CN"/>
        </w:rPr>
        <w:t>投标</w:t>
      </w:r>
      <w:r>
        <w:rPr>
          <w:rFonts w:ascii="宋体" w:hAnsi="宋体"/>
          <w:bCs/>
          <w:color w:val="000000"/>
          <w:sz w:val="24"/>
          <w:highlight w:val="none"/>
        </w:rPr>
        <w:t>报价中综合考虑。一旦</w:t>
      </w:r>
      <w:r>
        <w:rPr>
          <w:rFonts w:hint="eastAsia" w:ascii="宋体" w:hAnsi="宋体"/>
          <w:bCs/>
          <w:color w:val="000000"/>
          <w:sz w:val="24"/>
          <w:highlight w:val="none"/>
          <w:lang w:eastAsia="zh-CN"/>
        </w:rPr>
        <w:t>中标</w:t>
      </w:r>
      <w:r>
        <w:rPr>
          <w:rFonts w:ascii="宋体" w:hAnsi="宋体"/>
          <w:bCs/>
          <w:color w:val="000000"/>
          <w:sz w:val="24"/>
          <w:highlight w:val="none"/>
        </w:rPr>
        <w:t>，不得再以现场条件复杂、不清楚、报价时未考虑等理由要求对报价进行调整</w:t>
      </w:r>
      <w:r>
        <w:rPr>
          <w:rFonts w:hint="eastAsia" w:ascii="宋体" w:hAnsi="宋体"/>
          <w:bCs/>
          <w:color w:val="000000"/>
          <w:sz w:val="24"/>
          <w:highlight w:val="none"/>
        </w:rPr>
        <w:t>，</w:t>
      </w:r>
      <w:r>
        <w:rPr>
          <w:rFonts w:ascii="宋体" w:hAnsi="宋体"/>
          <w:bCs/>
          <w:color w:val="000000"/>
          <w:sz w:val="24"/>
          <w:highlight w:val="none"/>
        </w:rPr>
        <w:t>或延长合同履约期限。</w:t>
      </w:r>
    </w:p>
    <w:p w14:paraId="4C67402E">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（十）非实质性偏离</w:t>
      </w:r>
    </w:p>
    <w:p w14:paraId="09D517B9">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bookmarkStart w:id="115" w:name="_Toc23616"/>
      <w:bookmarkStart w:id="116" w:name="_Toc16630"/>
      <w:bookmarkStart w:id="117" w:name="_Toc2228"/>
      <w:bookmarkStart w:id="118" w:name="_Toc3291"/>
      <w:bookmarkStart w:id="119" w:name="_Toc3107"/>
      <w:bookmarkStart w:id="120" w:name="_Toc414957508"/>
      <w:r>
        <w:rPr>
          <w:rFonts w:hint="eastAsia" w:ascii="宋体" w:hAnsi="宋体" w:cs="仿宋_GB2312"/>
          <w:color w:val="000000"/>
          <w:sz w:val="24"/>
          <w:szCs w:val="24"/>
          <w:highlight w:val="none"/>
        </w:rPr>
        <w:t>非实质性偏差不影响</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的有效性。以下情况属于非实质性偏差：</w:t>
      </w:r>
    </w:p>
    <w:p w14:paraId="76B59382">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1.文字表述的内容含义不明确的；</w:t>
      </w:r>
    </w:p>
    <w:p w14:paraId="617FE8FD">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2.同类问题表述不一致的；</w:t>
      </w:r>
    </w:p>
    <w:p w14:paraId="4CDD880F">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3.有明显文字和计算错误的；</w:t>
      </w:r>
    </w:p>
    <w:p w14:paraId="3227130D">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4.提供的技术信息和资料不完整的；</w:t>
      </w:r>
    </w:p>
    <w:p w14:paraId="4FFDDAEE">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5.</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装订不牢固（活页方式除外）或未编制目录、页码的；</w:t>
      </w:r>
    </w:p>
    <w:p w14:paraId="643ACFE1">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6.正副本数量齐全、密封完好，只是未按照</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文件要求进行分装或者统装的；</w:t>
      </w:r>
    </w:p>
    <w:p w14:paraId="7B9FB8D7">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7.</w:t>
      </w:r>
      <w:r>
        <w:rPr>
          <w:rFonts w:hint="eastAsia" w:ascii="宋体" w:hAnsi="宋体" w:cs="仿宋_GB2312"/>
          <w:color w:val="000000"/>
          <w:sz w:val="24"/>
          <w:szCs w:val="24"/>
          <w:highlight w:val="none"/>
          <w:lang w:eastAsia="zh-CN"/>
        </w:rPr>
        <w:t>评标委员会</w:t>
      </w:r>
      <w:r>
        <w:rPr>
          <w:rFonts w:hint="eastAsia" w:ascii="宋体" w:hAnsi="宋体" w:cs="仿宋_GB2312"/>
          <w:color w:val="000000"/>
          <w:sz w:val="24"/>
          <w:szCs w:val="24"/>
          <w:highlight w:val="none"/>
        </w:rPr>
        <w:t>认定的其他非实质性偏差。</w:t>
      </w:r>
    </w:p>
    <w:bookmarkEnd w:id="115"/>
    <w:bookmarkEnd w:id="116"/>
    <w:bookmarkEnd w:id="117"/>
    <w:bookmarkEnd w:id="118"/>
    <w:p w14:paraId="6A9CA839">
      <w:pPr>
        <w:autoSpaceDE w:val="0"/>
        <w:autoSpaceDN w:val="0"/>
        <w:adjustRightInd w:val="0"/>
        <w:snapToGrid w:val="0"/>
        <w:spacing w:line="460" w:lineRule="exact"/>
        <w:ind w:firstLine="488" w:firstLineChars="200"/>
        <w:textAlignment w:val="bottom"/>
        <w:outlineLvl w:val="1"/>
        <w:rPr>
          <w:rFonts w:ascii="宋体" w:hAnsi="宋体" w:eastAsia="宋体" w:cs="仿宋_GB2312"/>
          <w:b/>
          <w:bCs/>
          <w:color w:val="000000"/>
          <w:sz w:val="24"/>
          <w:szCs w:val="24"/>
          <w:highlight w:val="none"/>
        </w:rPr>
      </w:pPr>
      <w:bookmarkStart w:id="121" w:name="_Toc5286"/>
      <w:bookmarkStart w:id="122" w:name="_Toc25050"/>
      <w:bookmarkStart w:id="123" w:name="_Toc26202"/>
      <w:bookmarkStart w:id="124" w:name="_Toc24872"/>
      <w:bookmarkStart w:id="125" w:name="_Toc25398"/>
      <w:bookmarkStart w:id="126" w:name="_Toc30075"/>
      <w:r>
        <w:rPr>
          <w:rFonts w:hint="eastAsia" w:ascii="宋体" w:hAnsi="宋体" w:eastAsia="宋体" w:cs="宋体"/>
          <w:b/>
          <w:color w:val="000000"/>
          <w:sz w:val="24"/>
          <w:szCs w:val="24"/>
          <w:highlight w:val="none"/>
          <w:lang w:eastAsia="zh-CN"/>
        </w:rPr>
        <w:t>二</w:t>
      </w:r>
      <w:r>
        <w:rPr>
          <w:rFonts w:hint="eastAsia" w:ascii="宋体" w:hAnsi="宋体" w:eastAsia="宋体" w:cs="宋体"/>
          <w:b/>
          <w:color w:val="000000"/>
          <w:sz w:val="24"/>
          <w:szCs w:val="24"/>
          <w:highlight w:val="none"/>
        </w:rPr>
        <w:t>、</w:t>
      </w:r>
      <w:bookmarkEnd w:id="121"/>
      <w:bookmarkEnd w:id="122"/>
      <w:bookmarkEnd w:id="123"/>
      <w:bookmarkEnd w:id="124"/>
      <w:r>
        <w:rPr>
          <w:rFonts w:hint="eastAsia" w:ascii="宋体" w:hAnsi="宋体" w:eastAsia="宋体" w:cs="宋体"/>
          <w:b/>
          <w:color w:val="000000"/>
          <w:sz w:val="24"/>
          <w:szCs w:val="24"/>
          <w:highlight w:val="none"/>
        </w:rPr>
        <w:t>供应商</w:t>
      </w:r>
      <w:bookmarkEnd w:id="125"/>
      <w:bookmarkEnd w:id="126"/>
    </w:p>
    <w:p w14:paraId="09A0C737">
      <w:pPr>
        <w:autoSpaceDE w:val="0"/>
        <w:autoSpaceDN w:val="0"/>
        <w:adjustRightInd w:val="0"/>
        <w:snapToGrid w:val="0"/>
        <w:spacing w:line="460" w:lineRule="exact"/>
        <w:ind w:firstLine="488" w:firstLineChars="200"/>
        <w:textAlignment w:val="bottom"/>
        <w:outlineLvl w:val="2"/>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（一）潜在供应商</w:t>
      </w:r>
    </w:p>
    <w:p w14:paraId="2D52E263">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1.具备</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标公告</w:t>
      </w:r>
      <w:r>
        <w:rPr>
          <w:rFonts w:hint="eastAsia" w:ascii="宋体" w:hAnsi="宋体" w:eastAsia="宋体" w:cs="仿宋_GB2312"/>
          <w:color w:val="000000"/>
          <w:sz w:val="24"/>
          <w:szCs w:val="24"/>
          <w:highlight w:val="none"/>
        </w:rPr>
        <w:t>要求的资格条件和相应的能力。</w:t>
      </w:r>
    </w:p>
    <w:p w14:paraId="1CC1B8EC">
      <w:pPr>
        <w:autoSpaceDE w:val="0"/>
        <w:autoSpaceDN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2.已在采购代理机构报名获取</w:t>
      </w:r>
      <w:r>
        <w:rPr>
          <w:rFonts w:hint="eastAsia" w:ascii="宋体" w:hAnsi="宋体" w:cs="仿宋_GB2312"/>
          <w:color w:val="000000"/>
          <w:sz w:val="24"/>
          <w:szCs w:val="24"/>
          <w:highlight w:val="none"/>
          <w:lang w:val="en-US" w:eastAsia="zh-CN"/>
        </w:rPr>
        <w:t>招标</w:t>
      </w:r>
      <w:r>
        <w:rPr>
          <w:rFonts w:hint="eastAsia" w:ascii="宋体" w:hAnsi="宋体" w:eastAsia="宋体" w:cs="仿宋_GB2312"/>
          <w:color w:val="000000"/>
          <w:sz w:val="24"/>
          <w:szCs w:val="24"/>
          <w:highlight w:val="none"/>
        </w:rPr>
        <w:t>文件。</w:t>
      </w:r>
    </w:p>
    <w:p w14:paraId="33B1FD54">
      <w:pPr>
        <w:autoSpaceDE w:val="0"/>
        <w:autoSpaceDN w:val="0"/>
        <w:adjustRightInd w:val="0"/>
        <w:snapToGrid w:val="0"/>
        <w:spacing w:line="460" w:lineRule="exact"/>
        <w:ind w:firstLine="488" w:firstLineChars="200"/>
        <w:textAlignment w:val="bottom"/>
        <w:outlineLvl w:val="2"/>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（二）限制供应商</w:t>
      </w:r>
    </w:p>
    <w:p w14:paraId="6AC75EDB">
      <w:pPr>
        <w:tabs>
          <w:tab w:val="left" w:pos="567"/>
        </w:tabs>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1</w:t>
      </w:r>
      <w:r>
        <w:rPr>
          <w:rFonts w:hint="eastAsia" w:ascii="宋体" w:hAnsi="宋体" w:eastAsia="宋体" w:cs="仿宋_GB2312"/>
          <w:color w:val="000000"/>
          <w:sz w:val="24"/>
          <w:szCs w:val="24"/>
          <w:highlight w:val="none"/>
        </w:rPr>
        <w:t>.单位负责人为同一人或者存在直接控股、管理关系的不同供应商不得参加同一合同项下的采购活动；</w:t>
      </w:r>
    </w:p>
    <w:p w14:paraId="0C14E79F">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2.为采购项目提供整体设计、规范编制或者项目管理、监理、检测等服务的供应商，不得再参加该采购项目的其他采购活动。</w:t>
      </w:r>
    </w:p>
    <w:p w14:paraId="17F75ADD">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3.供应商不得存在下列情形之一，否则其</w:t>
      </w:r>
      <w:r>
        <w:rPr>
          <w:rFonts w:hint="eastAsia" w:ascii="宋体" w:hAnsi="宋体"/>
          <w:color w:val="000000"/>
          <w:sz w:val="24"/>
          <w:szCs w:val="24"/>
          <w:highlight w:val="none"/>
          <w:lang w:eastAsia="zh-CN"/>
        </w:rPr>
        <w:t>投标</w:t>
      </w:r>
      <w:r>
        <w:rPr>
          <w:rFonts w:hint="eastAsia" w:ascii="宋体" w:hAnsi="宋体" w:eastAsia="宋体" w:cs="仿宋_GB2312"/>
          <w:color w:val="000000"/>
          <w:sz w:val="24"/>
          <w:szCs w:val="24"/>
          <w:highlight w:val="none"/>
        </w:rPr>
        <w:t>响应无效</w:t>
      </w:r>
      <w:r>
        <w:rPr>
          <w:rFonts w:hint="eastAsia" w:ascii="宋体" w:hAnsi="宋体" w:eastAsia="宋体"/>
          <w:color w:val="000000"/>
          <w:sz w:val="24"/>
          <w:szCs w:val="24"/>
          <w:highlight w:val="none"/>
        </w:rPr>
        <w:t>：</w:t>
      </w:r>
    </w:p>
    <w:p w14:paraId="38B69B60">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（1）不同供应商不得在同一合同项下的采购项目中，同时委托同一个自然人、同一家庭的人员、同一单位的人员作为其代表人的；</w:t>
      </w:r>
    </w:p>
    <w:p w14:paraId="3D69795F">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（2）与采购人、采购代理机构存在</w:t>
      </w:r>
      <w:r>
        <w:rPr>
          <w:rFonts w:hint="eastAsia" w:ascii="宋体" w:hAnsi="宋体" w:eastAsia="宋体"/>
          <w:bCs/>
          <w:color w:val="000000"/>
          <w:sz w:val="24"/>
          <w:szCs w:val="24"/>
          <w:highlight w:val="none"/>
        </w:rPr>
        <w:t>隶属关系，或者存在其他利害关系且可能影响采购公正性的；</w:t>
      </w:r>
    </w:p>
    <w:p w14:paraId="56073E3D">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（3）与本项目其他供应商的法定代表人（或者负责人）为同一人的；</w:t>
      </w:r>
    </w:p>
    <w:p w14:paraId="117EB40E">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（4）与本项目其他供应商存在控股、管理关系的；</w:t>
      </w:r>
    </w:p>
    <w:p w14:paraId="01CCD6A5">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（5）为本项目采购代理机构的；</w:t>
      </w:r>
    </w:p>
    <w:p w14:paraId="3C9863FA">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color w:val="000000"/>
          <w:sz w:val="24"/>
          <w:szCs w:val="24"/>
          <w:highlight w:val="none"/>
        </w:rPr>
        <w:t>（6）为本项目供应商代理投标的是项目采购代理机构的；</w:t>
      </w:r>
    </w:p>
    <w:p w14:paraId="7D181F55">
      <w:pPr>
        <w:overflowPunct w:val="0"/>
        <w:adjustRightInd w:val="0"/>
        <w:snapToGrid w:val="0"/>
        <w:spacing w:line="460" w:lineRule="exact"/>
        <w:ind w:firstLine="488" w:firstLineChars="200"/>
        <w:rPr>
          <w:rFonts w:ascii="宋体" w:hAnsi="宋体" w:eastAsia="宋体"/>
          <w:bCs/>
          <w:color w:val="000000"/>
          <w:sz w:val="24"/>
          <w:szCs w:val="24"/>
          <w:highlight w:val="none"/>
        </w:rPr>
      </w:pPr>
      <w:r>
        <w:rPr>
          <w:rFonts w:hint="eastAsia" w:ascii="宋体" w:hAnsi="宋体" w:eastAsia="宋体"/>
          <w:color w:val="000000"/>
          <w:sz w:val="24"/>
          <w:szCs w:val="24"/>
          <w:highlight w:val="none"/>
        </w:rPr>
        <w:t>（7）</w:t>
      </w:r>
      <w:r>
        <w:rPr>
          <w:rFonts w:hint="eastAsia" w:ascii="宋体" w:hAnsi="宋体" w:eastAsia="宋体"/>
          <w:bCs/>
          <w:color w:val="000000"/>
          <w:sz w:val="24"/>
          <w:szCs w:val="24"/>
          <w:highlight w:val="none"/>
        </w:rPr>
        <w:t>受到财政部门较大数额罚款的行政处罚或其他行政部门较大数额罚款的行政处罚（举行听证会）的；</w:t>
      </w:r>
    </w:p>
    <w:p w14:paraId="0C187AED">
      <w:pPr>
        <w:overflowPunct w:val="0"/>
        <w:adjustRightInd w:val="0"/>
        <w:snapToGrid w:val="0"/>
        <w:spacing w:line="460" w:lineRule="exact"/>
        <w:ind w:firstLine="488" w:firstLineChars="200"/>
        <w:rPr>
          <w:rFonts w:ascii="宋体" w:hAnsi="宋体" w:eastAsia="宋体"/>
          <w:bCs/>
          <w:color w:val="000000"/>
          <w:sz w:val="24"/>
          <w:szCs w:val="24"/>
          <w:highlight w:val="none"/>
        </w:rPr>
      </w:pPr>
      <w:r>
        <w:rPr>
          <w:rFonts w:hint="eastAsia" w:ascii="宋体" w:hAnsi="宋体" w:eastAsia="宋体"/>
          <w:bCs/>
          <w:color w:val="000000"/>
          <w:sz w:val="24"/>
          <w:szCs w:val="24"/>
          <w:highlight w:val="none"/>
        </w:rPr>
        <w:t>（8）被吊销许可证、营业执照的；</w:t>
      </w:r>
    </w:p>
    <w:p w14:paraId="6CEBB3C5">
      <w:pPr>
        <w:overflowPunct w:val="0"/>
        <w:adjustRightInd w:val="0"/>
        <w:snapToGrid w:val="0"/>
        <w:spacing w:line="460" w:lineRule="exact"/>
        <w:ind w:firstLine="488" w:firstLineChars="200"/>
        <w:rPr>
          <w:rFonts w:ascii="宋体" w:hAnsi="宋体" w:eastAsia="宋体"/>
          <w:bCs/>
          <w:color w:val="000000"/>
          <w:sz w:val="24"/>
          <w:szCs w:val="24"/>
          <w:highlight w:val="none"/>
        </w:rPr>
      </w:pPr>
      <w:r>
        <w:rPr>
          <w:rFonts w:hint="eastAsia" w:ascii="宋体" w:hAnsi="宋体" w:eastAsia="宋体"/>
          <w:bCs/>
          <w:color w:val="000000"/>
          <w:sz w:val="24"/>
          <w:szCs w:val="24"/>
          <w:highlight w:val="none"/>
        </w:rPr>
        <w:t>（9）</w:t>
      </w:r>
      <w:r>
        <w:rPr>
          <w:rFonts w:hint="eastAsia" w:ascii="宋体" w:hAnsi="宋体" w:eastAsia="宋体"/>
          <w:color w:val="000000"/>
          <w:sz w:val="24"/>
          <w:szCs w:val="24"/>
          <w:highlight w:val="none"/>
        </w:rPr>
        <w:t>被列入失信被执行</w:t>
      </w:r>
      <w:r>
        <w:rPr>
          <w:rFonts w:hint="eastAsia" w:ascii="宋体" w:hAnsi="宋体" w:eastAsia="宋体"/>
          <w:bCs/>
          <w:color w:val="000000"/>
          <w:sz w:val="24"/>
          <w:szCs w:val="24"/>
          <w:highlight w:val="none"/>
        </w:rPr>
        <w:t>人名单（包括被纳入法院、市场监督部门、税务部门、银行等认定的失信名单且在有效期内）的；</w:t>
      </w:r>
    </w:p>
    <w:p w14:paraId="00990C6D">
      <w:pPr>
        <w:overflowPunct w:val="0"/>
        <w:adjustRightInd w:val="0"/>
        <w:snapToGrid w:val="0"/>
        <w:spacing w:line="460" w:lineRule="exact"/>
        <w:ind w:firstLine="488" w:firstLineChars="200"/>
        <w:rPr>
          <w:rFonts w:ascii="宋体" w:hAnsi="宋体" w:eastAsia="宋体"/>
          <w:bCs/>
          <w:color w:val="000000"/>
          <w:sz w:val="24"/>
          <w:szCs w:val="24"/>
          <w:highlight w:val="none"/>
        </w:rPr>
      </w:pPr>
      <w:r>
        <w:rPr>
          <w:rFonts w:hint="eastAsia" w:ascii="宋体" w:hAnsi="宋体" w:eastAsia="宋体"/>
          <w:color w:val="000000"/>
          <w:sz w:val="24"/>
          <w:szCs w:val="24"/>
          <w:highlight w:val="none"/>
        </w:rPr>
        <w:t>（10）被列入重大税收违法案件当事人名单的；</w:t>
      </w:r>
    </w:p>
    <w:p w14:paraId="2DB56C09">
      <w:pPr>
        <w:overflowPunct w:val="0"/>
        <w:adjustRightInd w:val="0"/>
        <w:snapToGrid w:val="0"/>
        <w:spacing w:line="460" w:lineRule="exact"/>
        <w:ind w:firstLine="488" w:firstLineChars="200"/>
        <w:rPr>
          <w:rFonts w:ascii="宋体" w:hAnsi="宋体" w:eastAsia="宋体"/>
          <w:color w:val="000000"/>
          <w:sz w:val="24"/>
          <w:szCs w:val="24"/>
          <w:highlight w:val="none"/>
        </w:rPr>
      </w:pPr>
      <w:r>
        <w:rPr>
          <w:rFonts w:hint="eastAsia" w:ascii="宋体" w:hAnsi="宋体" w:eastAsia="宋体"/>
          <w:bCs/>
          <w:color w:val="000000"/>
          <w:sz w:val="24"/>
          <w:szCs w:val="24"/>
          <w:highlight w:val="none"/>
        </w:rPr>
        <w:t>（11）被禁止在一定期限内参加政府采购活动，或存在</w:t>
      </w:r>
      <w:r>
        <w:rPr>
          <w:rFonts w:hint="eastAsia" w:ascii="宋体" w:hAnsi="宋体" w:eastAsia="宋体"/>
          <w:color w:val="000000"/>
          <w:sz w:val="24"/>
          <w:szCs w:val="24"/>
          <w:highlight w:val="none"/>
        </w:rPr>
        <w:t>财政部门认定的其他重大违法记录，或在其他经营活动履约过程中未依法履约被有关行政部门处罚（处理）的；</w:t>
      </w:r>
    </w:p>
    <w:p w14:paraId="4B100F20">
      <w:pPr>
        <w:overflowPunct w:val="0"/>
        <w:adjustRightInd w:val="0"/>
        <w:snapToGrid w:val="0"/>
        <w:spacing w:line="460" w:lineRule="exact"/>
        <w:ind w:firstLine="488" w:firstLineChars="200"/>
        <w:rPr>
          <w:rFonts w:eastAsia="宋体"/>
          <w:color w:val="000000"/>
          <w:highlight w:val="none"/>
        </w:rPr>
      </w:pPr>
      <w:r>
        <w:rPr>
          <w:rFonts w:hint="eastAsia" w:ascii="宋体" w:hAnsi="宋体" w:eastAsia="宋体"/>
          <w:color w:val="000000"/>
          <w:sz w:val="24"/>
          <w:szCs w:val="24"/>
          <w:highlight w:val="none"/>
        </w:rPr>
        <w:t>（12）法律法规规定的其他无效情形。</w:t>
      </w:r>
    </w:p>
    <w:p w14:paraId="55D46CB4">
      <w:pPr>
        <w:autoSpaceDE w:val="0"/>
        <w:autoSpaceDN w:val="0"/>
        <w:adjustRightInd w:val="0"/>
        <w:snapToGrid w:val="0"/>
        <w:spacing w:line="460" w:lineRule="exact"/>
        <w:ind w:firstLine="488" w:firstLineChars="200"/>
        <w:textAlignment w:val="bottom"/>
        <w:outlineLvl w:val="2"/>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w:t>
      </w:r>
      <w:r>
        <w:rPr>
          <w:rFonts w:hint="eastAsia" w:ascii="宋体" w:hAnsi="宋体" w:cs="宋体"/>
          <w:b/>
          <w:bCs/>
          <w:color w:val="000000"/>
          <w:sz w:val="24"/>
          <w:szCs w:val="24"/>
          <w:highlight w:val="none"/>
          <w:lang w:val="en-US" w:eastAsia="zh-CN"/>
        </w:rPr>
        <w:t>三</w:t>
      </w:r>
      <w:r>
        <w:rPr>
          <w:rFonts w:hint="eastAsia" w:ascii="宋体" w:hAnsi="宋体" w:eastAsia="宋体" w:cs="宋体"/>
          <w:b/>
          <w:bCs/>
          <w:color w:val="000000"/>
          <w:sz w:val="24"/>
          <w:szCs w:val="24"/>
          <w:highlight w:val="none"/>
        </w:rPr>
        <w:t>）不合格供应商认定</w:t>
      </w:r>
    </w:p>
    <w:p w14:paraId="28881577">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有下列情形之一的，属于不合格供应商，其</w:t>
      </w:r>
      <w:r>
        <w:rPr>
          <w:rFonts w:hint="eastAsia" w:ascii="宋体" w:hAnsi="宋体" w:cs="仿宋_GB2312"/>
          <w:color w:val="000000"/>
          <w:sz w:val="24"/>
          <w:szCs w:val="24"/>
          <w:highlight w:val="none"/>
          <w:lang w:eastAsia="zh-CN"/>
        </w:rPr>
        <w:t>投标</w:t>
      </w:r>
      <w:r>
        <w:rPr>
          <w:rFonts w:hint="eastAsia" w:ascii="宋体" w:hAnsi="宋体" w:eastAsia="宋体" w:cs="仿宋_GB2312"/>
          <w:color w:val="000000"/>
          <w:sz w:val="24"/>
          <w:szCs w:val="24"/>
          <w:highlight w:val="none"/>
        </w:rPr>
        <w:t>或</w:t>
      </w:r>
      <w:r>
        <w:rPr>
          <w:rFonts w:hint="eastAsia" w:ascii="宋体" w:hAnsi="宋体" w:cs="仿宋_GB2312"/>
          <w:color w:val="000000"/>
          <w:sz w:val="24"/>
          <w:szCs w:val="24"/>
          <w:highlight w:val="none"/>
          <w:lang w:eastAsia="zh-CN"/>
        </w:rPr>
        <w:t>中标</w:t>
      </w:r>
      <w:r>
        <w:rPr>
          <w:rFonts w:hint="eastAsia" w:ascii="宋体" w:hAnsi="宋体" w:eastAsia="宋体" w:cs="仿宋_GB2312"/>
          <w:color w:val="000000"/>
          <w:sz w:val="24"/>
          <w:szCs w:val="24"/>
          <w:highlight w:val="none"/>
        </w:rPr>
        <w:t>资格将被取消：</w:t>
      </w:r>
    </w:p>
    <w:p w14:paraId="38203F8F">
      <w:pPr>
        <w:overflowPunct w:val="0"/>
        <w:adjustRightInd w:val="0"/>
        <w:snapToGrid w:val="0"/>
        <w:spacing w:line="460" w:lineRule="exact"/>
        <w:ind w:firstLine="467" w:firstLineChars="192"/>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1.</w:t>
      </w:r>
      <w:r>
        <w:rPr>
          <w:rFonts w:hint="eastAsia" w:ascii="宋体" w:hAnsi="宋体" w:eastAsia="宋体" w:cs="仿宋_GB2312"/>
          <w:color w:val="000000"/>
          <w:sz w:val="24"/>
          <w:szCs w:val="24"/>
          <w:highlight w:val="none"/>
        </w:rPr>
        <w:t>提供虚假材料谋取</w:t>
      </w:r>
      <w:r>
        <w:rPr>
          <w:rFonts w:hint="eastAsia" w:ascii="宋体" w:hAnsi="宋体" w:cs="仿宋_GB2312"/>
          <w:color w:val="000000"/>
          <w:sz w:val="24"/>
          <w:szCs w:val="24"/>
          <w:highlight w:val="none"/>
          <w:lang w:eastAsia="zh-CN"/>
        </w:rPr>
        <w:t>中标</w:t>
      </w:r>
      <w:r>
        <w:rPr>
          <w:rFonts w:hint="eastAsia" w:ascii="宋体" w:hAnsi="宋体" w:eastAsia="宋体" w:cs="仿宋_GB2312"/>
          <w:color w:val="000000"/>
          <w:sz w:val="24"/>
          <w:szCs w:val="24"/>
          <w:highlight w:val="none"/>
        </w:rPr>
        <w:t>的；</w:t>
      </w:r>
    </w:p>
    <w:p w14:paraId="3AE54C26">
      <w:pPr>
        <w:overflowPunct w:val="0"/>
        <w:adjustRightInd w:val="0"/>
        <w:snapToGrid w:val="0"/>
        <w:spacing w:line="460" w:lineRule="exact"/>
        <w:ind w:firstLine="467" w:firstLineChars="192"/>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2.</w:t>
      </w:r>
      <w:r>
        <w:rPr>
          <w:rFonts w:hint="eastAsia" w:ascii="宋体" w:hAnsi="宋体" w:eastAsia="宋体" w:cs="仿宋_GB2312"/>
          <w:color w:val="000000"/>
          <w:sz w:val="24"/>
          <w:szCs w:val="24"/>
          <w:highlight w:val="none"/>
        </w:rPr>
        <w:t>提供假冒伪劣产品的；</w:t>
      </w:r>
    </w:p>
    <w:p w14:paraId="70BBAEC7">
      <w:pPr>
        <w:overflowPunct w:val="0"/>
        <w:adjustRightInd w:val="0"/>
        <w:snapToGrid w:val="0"/>
        <w:spacing w:line="460" w:lineRule="exact"/>
        <w:ind w:firstLine="467" w:firstLineChars="192"/>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3.</w:t>
      </w:r>
      <w:r>
        <w:rPr>
          <w:rFonts w:hint="eastAsia" w:ascii="宋体" w:hAnsi="宋体" w:eastAsia="宋体" w:cs="仿宋_GB2312"/>
          <w:color w:val="000000"/>
          <w:sz w:val="24"/>
          <w:szCs w:val="24"/>
          <w:highlight w:val="none"/>
        </w:rPr>
        <w:t>采取不正当手段诋毁、排挤其他供应商的；</w:t>
      </w:r>
    </w:p>
    <w:p w14:paraId="5C8D7FE7">
      <w:pPr>
        <w:overflowPunct w:val="0"/>
        <w:adjustRightInd w:val="0"/>
        <w:snapToGrid w:val="0"/>
        <w:spacing w:line="460" w:lineRule="exact"/>
        <w:ind w:firstLine="488" w:firstLineChars="200"/>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4.</w:t>
      </w:r>
      <w:r>
        <w:rPr>
          <w:rFonts w:hint="eastAsia" w:ascii="宋体" w:hAnsi="宋体" w:eastAsia="宋体" w:cs="仿宋_GB2312"/>
          <w:color w:val="000000"/>
          <w:sz w:val="24"/>
          <w:szCs w:val="24"/>
          <w:highlight w:val="none"/>
        </w:rPr>
        <w:t>与采购人、采购代理机构、其他供应商恶意串通的；</w:t>
      </w:r>
    </w:p>
    <w:p w14:paraId="62F96C00">
      <w:pPr>
        <w:overflowPunct w:val="0"/>
        <w:adjustRightInd w:val="0"/>
        <w:snapToGrid w:val="0"/>
        <w:spacing w:line="460" w:lineRule="exact"/>
        <w:ind w:firstLine="488" w:firstLineChars="200"/>
        <w:rPr>
          <w:rFonts w:ascii="宋体" w:hAnsi="宋体" w:eastAsia="宋体" w:cs="仿宋_GB2312"/>
          <w:color w:val="000000"/>
          <w:sz w:val="24"/>
          <w:szCs w:val="24"/>
          <w:highlight w:val="none"/>
        </w:rPr>
      </w:pPr>
      <w:r>
        <w:rPr>
          <w:rFonts w:ascii="宋体" w:hAnsi="宋体" w:eastAsia="宋体" w:cs="仿宋_GB2312"/>
          <w:color w:val="000000"/>
          <w:sz w:val="24"/>
          <w:szCs w:val="24"/>
          <w:highlight w:val="none"/>
        </w:rPr>
        <w:t>5.</w:t>
      </w:r>
      <w:r>
        <w:rPr>
          <w:rFonts w:hint="eastAsia" w:ascii="宋体" w:hAnsi="宋体" w:eastAsia="宋体" w:cs="仿宋_GB2312"/>
          <w:color w:val="000000"/>
          <w:sz w:val="24"/>
          <w:szCs w:val="24"/>
          <w:highlight w:val="none"/>
        </w:rPr>
        <w:t>向采购人、采购代理机构、</w:t>
      </w:r>
      <w:r>
        <w:rPr>
          <w:rFonts w:hint="eastAsia" w:ascii="宋体" w:hAnsi="宋体" w:cs="仿宋_GB2312"/>
          <w:color w:val="000000"/>
          <w:sz w:val="24"/>
          <w:szCs w:val="24"/>
          <w:highlight w:val="none"/>
          <w:lang w:eastAsia="zh-CN"/>
        </w:rPr>
        <w:t>评标委员会</w:t>
      </w:r>
      <w:r>
        <w:rPr>
          <w:rFonts w:hint="eastAsia" w:ascii="宋体" w:hAnsi="宋体" w:eastAsia="宋体" w:cs="仿宋_GB2312"/>
          <w:color w:val="000000"/>
          <w:sz w:val="24"/>
          <w:szCs w:val="24"/>
          <w:highlight w:val="none"/>
        </w:rPr>
        <w:t>成员行贿或者提供其他不正当利益的；</w:t>
      </w:r>
    </w:p>
    <w:p w14:paraId="34E0623C">
      <w:pPr>
        <w:widowControl w:val="0"/>
        <w:overflowPunct w:val="0"/>
        <w:adjustRightInd w:val="0"/>
        <w:snapToGrid w:val="0"/>
        <w:spacing w:after="0" w:line="460" w:lineRule="exact"/>
        <w:ind w:left="0" w:leftChars="0" w:firstLine="488" w:firstLineChars="200"/>
        <w:jc w:val="both"/>
        <w:rPr>
          <w:rFonts w:ascii="宋体" w:hAnsi="宋体" w:eastAsia="宋体" w:cs="仿宋_GB2312"/>
          <w:color w:val="000000"/>
          <w:kern w:val="0"/>
          <w:sz w:val="24"/>
          <w:szCs w:val="24"/>
          <w:highlight w:val="none"/>
          <w:lang w:val="en-US" w:eastAsia="zh-CN" w:bidi="ar-SA"/>
        </w:rPr>
      </w:pPr>
      <w:r>
        <w:rPr>
          <w:rFonts w:ascii="宋体" w:hAnsi="宋体" w:eastAsia="宋体" w:cs="仿宋_GB2312"/>
          <w:color w:val="000000"/>
          <w:kern w:val="0"/>
          <w:sz w:val="24"/>
          <w:szCs w:val="24"/>
          <w:highlight w:val="none"/>
          <w:lang w:val="en-US" w:eastAsia="zh-CN" w:bidi="ar-SA"/>
        </w:rPr>
        <w:t>6.</w:t>
      </w:r>
      <w:r>
        <w:rPr>
          <w:rFonts w:hint="eastAsia" w:ascii="宋体" w:hAnsi="宋体" w:eastAsia="宋体" w:cs="仿宋_GB2312"/>
          <w:color w:val="000000"/>
          <w:kern w:val="0"/>
          <w:sz w:val="24"/>
          <w:szCs w:val="24"/>
          <w:highlight w:val="none"/>
          <w:lang w:val="en-US" w:eastAsia="zh-CN" w:bidi="ar-SA"/>
        </w:rPr>
        <w:t>在</w:t>
      </w:r>
      <w:r>
        <w:rPr>
          <w:rFonts w:hint="eastAsia" w:ascii="宋体" w:hAnsi="宋体" w:cs="仿宋_GB2312"/>
          <w:color w:val="000000"/>
          <w:kern w:val="0"/>
          <w:sz w:val="24"/>
          <w:szCs w:val="24"/>
          <w:highlight w:val="none"/>
          <w:lang w:val="en-US" w:eastAsia="zh-CN" w:bidi="ar-SA"/>
        </w:rPr>
        <w:t>投标</w:t>
      </w:r>
      <w:r>
        <w:rPr>
          <w:rFonts w:hint="eastAsia" w:ascii="宋体" w:hAnsi="宋体" w:eastAsia="宋体" w:cs="仿宋_GB2312"/>
          <w:color w:val="000000"/>
          <w:kern w:val="0"/>
          <w:sz w:val="24"/>
          <w:szCs w:val="24"/>
          <w:highlight w:val="none"/>
          <w:lang w:val="en-US" w:eastAsia="zh-CN" w:bidi="ar-SA"/>
        </w:rPr>
        <w:t>过程中与采购人、采购代理机构进行协商谈判的；</w:t>
      </w:r>
    </w:p>
    <w:p w14:paraId="45A1FEFF">
      <w:pPr>
        <w:widowControl w:val="0"/>
        <w:overflowPunct w:val="0"/>
        <w:adjustRightInd w:val="0"/>
        <w:snapToGrid w:val="0"/>
        <w:spacing w:after="0" w:line="460" w:lineRule="exact"/>
        <w:ind w:left="0" w:leftChars="0" w:firstLine="488" w:firstLineChars="200"/>
        <w:jc w:val="both"/>
        <w:rPr>
          <w:rFonts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7.拒绝有关部门的监督检查或者向监督检查部门提供虚假情况的；</w:t>
      </w:r>
    </w:p>
    <w:p w14:paraId="028D9336">
      <w:pPr>
        <w:widowControl w:val="0"/>
        <w:overflowPunct w:val="0"/>
        <w:adjustRightInd w:val="0"/>
        <w:snapToGrid w:val="0"/>
        <w:spacing w:after="0" w:line="460" w:lineRule="exact"/>
        <w:ind w:left="0" w:leftChars="0" w:firstLine="488" w:firstLineChars="200"/>
        <w:jc w:val="both"/>
        <w:rPr>
          <w:rFonts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8</w:t>
      </w:r>
      <w:r>
        <w:rPr>
          <w:rFonts w:ascii="宋体" w:hAnsi="宋体" w:eastAsia="宋体" w:cs="仿宋_GB2312"/>
          <w:color w:val="000000"/>
          <w:kern w:val="0"/>
          <w:sz w:val="24"/>
          <w:szCs w:val="24"/>
          <w:highlight w:val="none"/>
          <w:lang w:val="en-US" w:eastAsia="zh-CN" w:bidi="ar-SA"/>
        </w:rPr>
        <w:t>.</w:t>
      </w:r>
      <w:r>
        <w:rPr>
          <w:rFonts w:hint="eastAsia" w:ascii="宋体" w:hAnsi="宋体" w:eastAsia="宋体" w:cs="仿宋_GB2312"/>
          <w:color w:val="000000"/>
          <w:kern w:val="0"/>
          <w:sz w:val="24"/>
          <w:szCs w:val="24"/>
          <w:highlight w:val="none"/>
          <w:lang w:val="en-US" w:eastAsia="zh-CN" w:bidi="ar-SA"/>
        </w:rPr>
        <w:t>法律法规规定的其他情形。</w:t>
      </w:r>
    </w:p>
    <w:p w14:paraId="292854BB">
      <w:pPr>
        <w:autoSpaceDE w:val="0"/>
        <w:autoSpaceDN w:val="0"/>
        <w:adjustRightInd w:val="0"/>
        <w:snapToGrid w:val="0"/>
        <w:spacing w:line="460" w:lineRule="exact"/>
        <w:ind w:firstLine="488" w:firstLineChars="200"/>
        <w:textAlignment w:val="bottom"/>
        <w:outlineLvl w:val="2"/>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w:t>
      </w:r>
      <w:r>
        <w:rPr>
          <w:rFonts w:hint="eastAsia" w:ascii="宋体" w:hAnsi="宋体" w:cs="宋体"/>
          <w:b/>
          <w:bCs/>
          <w:color w:val="000000"/>
          <w:sz w:val="24"/>
          <w:szCs w:val="24"/>
          <w:highlight w:val="none"/>
          <w:lang w:val="en-US" w:eastAsia="zh-CN"/>
        </w:rPr>
        <w:t>四</w:t>
      </w:r>
      <w:r>
        <w:rPr>
          <w:rFonts w:hint="eastAsia" w:ascii="宋体" w:hAnsi="宋体" w:eastAsia="宋体" w:cs="宋体"/>
          <w:b/>
          <w:bCs/>
          <w:color w:val="000000"/>
          <w:sz w:val="24"/>
          <w:szCs w:val="24"/>
          <w:highlight w:val="none"/>
        </w:rPr>
        <w:t>）供应商信用记录的查询</w:t>
      </w:r>
    </w:p>
    <w:p w14:paraId="5D2A9FAB">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1.采购人在资格审查阶段可以通过【</w:t>
      </w:r>
      <w:r>
        <w:rPr>
          <w:rFonts w:eastAsia="宋体"/>
          <w:highlight w:val="none"/>
        </w:rPr>
        <w:fldChar w:fldCharType="begin"/>
      </w:r>
      <w:r>
        <w:rPr>
          <w:rFonts w:eastAsia="宋体"/>
          <w:highlight w:val="none"/>
        </w:rPr>
        <w:instrText xml:space="preserve"> HYPERLINK "http://www.creditchina.gov.cn" </w:instrText>
      </w:r>
      <w:r>
        <w:rPr>
          <w:rFonts w:eastAsia="宋体"/>
          <w:highlight w:val="none"/>
        </w:rPr>
        <w:fldChar w:fldCharType="separate"/>
      </w:r>
      <w:r>
        <w:rPr>
          <w:rFonts w:hint="eastAsia" w:ascii="宋体" w:hAnsi="宋体" w:eastAsia="宋体" w:cs="仿宋_GB2312"/>
          <w:color w:val="000000"/>
          <w:sz w:val="24"/>
          <w:szCs w:val="24"/>
          <w:highlight w:val="none"/>
        </w:rPr>
        <w:t>信用中国</w:t>
      </w:r>
      <w:r>
        <w:rPr>
          <w:rFonts w:hint="eastAsia" w:ascii="宋体" w:hAnsi="宋体" w:eastAsia="宋体" w:cs="仿宋_GB2312"/>
          <w:color w:val="000000"/>
          <w:sz w:val="24"/>
          <w:szCs w:val="24"/>
          <w:highlight w:val="none"/>
        </w:rPr>
        <w:fldChar w:fldCharType="end"/>
      </w:r>
      <w:r>
        <w:rPr>
          <w:rFonts w:hint="eastAsia" w:ascii="宋体" w:hAnsi="宋体" w:eastAsia="宋体" w:cs="仿宋_GB2312"/>
          <w:color w:val="000000"/>
          <w:sz w:val="24"/>
          <w:szCs w:val="24"/>
          <w:highlight w:val="none"/>
        </w:rPr>
        <w:t>】、【</w:t>
      </w:r>
      <w:r>
        <w:rPr>
          <w:rFonts w:eastAsia="宋体"/>
          <w:highlight w:val="none"/>
        </w:rPr>
        <w:fldChar w:fldCharType="begin"/>
      </w:r>
      <w:r>
        <w:rPr>
          <w:rFonts w:eastAsia="宋体"/>
          <w:highlight w:val="none"/>
        </w:rPr>
        <w:instrText xml:space="preserve"> HYPERLINK "http://www.ccgp.gov.cn/cr/list" </w:instrText>
      </w:r>
      <w:r>
        <w:rPr>
          <w:rFonts w:eastAsia="宋体"/>
          <w:highlight w:val="none"/>
        </w:rPr>
        <w:fldChar w:fldCharType="separate"/>
      </w:r>
      <w:r>
        <w:rPr>
          <w:rFonts w:hint="eastAsia" w:ascii="宋体" w:hAnsi="宋体" w:eastAsia="宋体" w:cs="仿宋_GB2312"/>
          <w:color w:val="000000"/>
          <w:sz w:val="24"/>
          <w:szCs w:val="24"/>
          <w:highlight w:val="none"/>
        </w:rPr>
        <w:t>中国政府采购网</w:t>
      </w:r>
      <w:r>
        <w:rPr>
          <w:rFonts w:hint="eastAsia" w:ascii="宋体" w:hAnsi="宋体" w:eastAsia="宋体" w:cs="仿宋_GB2312"/>
          <w:color w:val="000000"/>
          <w:sz w:val="24"/>
          <w:szCs w:val="24"/>
          <w:highlight w:val="none"/>
        </w:rPr>
        <w:fldChar w:fldCharType="end"/>
      </w:r>
      <w:r>
        <w:rPr>
          <w:rFonts w:hint="eastAsia" w:ascii="宋体" w:hAnsi="宋体" w:eastAsia="宋体" w:cs="仿宋_GB2312"/>
          <w:color w:val="000000"/>
          <w:sz w:val="24"/>
          <w:szCs w:val="24"/>
          <w:highlight w:val="none"/>
        </w:rPr>
        <w:t>】网站对供应商的信用情况进行甄别。被列入失信被执行人、重大税收违法案件当事人名单、政府采购严重违法失信行为记录名单及其他不符合《中华人民共和国政府采购法》第二十二条规定条件的供应商，根据《关于在政府采购活动中查询及使用信用记录有关问题的通知》（财库〔2016〕125号）的第二条第（三）款规定，其</w:t>
      </w:r>
      <w:r>
        <w:rPr>
          <w:rFonts w:hint="eastAsia" w:ascii="宋体" w:hAnsi="宋体" w:cs="仿宋_GB2312"/>
          <w:color w:val="000000"/>
          <w:sz w:val="24"/>
          <w:szCs w:val="24"/>
          <w:highlight w:val="none"/>
          <w:lang w:eastAsia="zh-CN"/>
        </w:rPr>
        <w:t>投标</w:t>
      </w:r>
      <w:r>
        <w:rPr>
          <w:rFonts w:hint="eastAsia" w:ascii="宋体" w:hAnsi="宋体" w:eastAsia="宋体" w:cs="仿宋_GB2312"/>
          <w:color w:val="000000"/>
          <w:sz w:val="24"/>
          <w:szCs w:val="24"/>
          <w:highlight w:val="none"/>
        </w:rPr>
        <w:t>或</w:t>
      </w:r>
      <w:r>
        <w:rPr>
          <w:rFonts w:hint="eastAsia" w:ascii="宋体" w:hAnsi="宋体" w:cs="仿宋_GB2312"/>
          <w:color w:val="000000"/>
          <w:sz w:val="24"/>
          <w:szCs w:val="24"/>
          <w:highlight w:val="none"/>
          <w:lang w:eastAsia="zh-CN"/>
        </w:rPr>
        <w:t>中标</w:t>
      </w:r>
      <w:r>
        <w:rPr>
          <w:rFonts w:hint="eastAsia" w:ascii="宋体" w:hAnsi="宋体" w:eastAsia="宋体" w:cs="仿宋_GB2312"/>
          <w:color w:val="000000"/>
          <w:sz w:val="24"/>
          <w:szCs w:val="24"/>
          <w:highlight w:val="none"/>
        </w:rPr>
        <w:t>资格将被取消。查询网站网址见</w:t>
      </w:r>
      <w:r>
        <w:rPr>
          <w:rFonts w:hint="eastAsia" w:ascii="宋体" w:hAnsi="宋体" w:cs="仿宋_GB2312"/>
          <w:color w:val="000000"/>
          <w:sz w:val="24"/>
          <w:szCs w:val="24"/>
          <w:highlight w:val="none"/>
          <w:lang w:eastAsia="zh-CN"/>
        </w:rPr>
        <w:t>投标人须知</w:t>
      </w:r>
      <w:r>
        <w:rPr>
          <w:rFonts w:hint="eastAsia" w:ascii="宋体" w:hAnsi="宋体" w:eastAsia="宋体" w:cs="仿宋_GB2312"/>
          <w:color w:val="000000"/>
          <w:sz w:val="24"/>
          <w:szCs w:val="24"/>
          <w:highlight w:val="none"/>
        </w:rPr>
        <w:t>前附表。</w:t>
      </w:r>
    </w:p>
    <w:p w14:paraId="77D294D6">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2.供应商在参加政府采购活动前3年内因违法经营被禁止在一定期限内参加政府采购活动，期限届满的，可以参加本次采购活动，但应提供相关证明材料。</w:t>
      </w:r>
    </w:p>
    <w:p w14:paraId="2DA8B510">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3.供应商信用记录查询的时间段为“</w:t>
      </w:r>
      <w:r>
        <w:rPr>
          <w:rFonts w:hint="eastAsia" w:ascii="宋体" w:hAnsi="宋体" w:cs="仿宋_GB2312"/>
          <w:color w:val="000000"/>
          <w:sz w:val="24"/>
          <w:szCs w:val="24"/>
          <w:highlight w:val="none"/>
          <w:lang w:eastAsia="zh-CN"/>
        </w:rPr>
        <w:t>中标公告</w:t>
      </w:r>
      <w:r>
        <w:rPr>
          <w:rFonts w:hint="eastAsia" w:ascii="宋体" w:hAnsi="宋体" w:eastAsia="宋体" w:cs="仿宋_GB2312"/>
          <w:color w:val="000000"/>
          <w:sz w:val="24"/>
          <w:szCs w:val="24"/>
          <w:highlight w:val="none"/>
        </w:rPr>
        <w:t>发布之日（含当日）至提交</w:t>
      </w:r>
      <w:r>
        <w:rPr>
          <w:rFonts w:hint="eastAsia" w:ascii="宋体" w:hAnsi="宋体" w:cs="仿宋_GB2312"/>
          <w:color w:val="000000"/>
          <w:sz w:val="24"/>
          <w:szCs w:val="24"/>
          <w:highlight w:val="none"/>
          <w:lang w:eastAsia="zh-CN"/>
        </w:rPr>
        <w:t>投标文件</w:t>
      </w:r>
      <w:r>
        <w:rPr>
          <w:rFonts w:hint="eastAsia" w:ascii="宋体" w:hAnsi="宋体" w:eastAsia="宋体" w:cs="仿宋_GB2312"/>
          <w:color w:val="000000"/>
          <w:sz w:val="24"/>
          <w:szCs w:val="24"/>
          <w:highlight w:val="none"/>
        </w:rPr>
        <w:t>截止之日（不含当日）”。</w:t>
      </w:r>
    </w:p>
    <w:p w14:paraId="6EAB0B9C">
      <w:pPr>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4</w:t>
      </w:r>
      <w:r>
        <w:rPr>
          <w:rFonts w:ascii="宋体" w:hAnsi="宋体" w:eastAsia="宋体" w:cs="仿宋_GB2312"/>
          <w:color w:val="000000"/>
          <w:sz w:val="24"/>
          <w:szCs w:val="24"/>
          <w:highlight w:val="none"/>
        </w:rPr>
        <w:t>.</w:t>
      </w:r>
      <w:r>
        <w:rPr>
          <w:rFonts w:hint="eastAsia" w:ascii="宋体" w:hAnsi="宋体" w:eastAsia="宋体" w:cs="仿宋_GB2312"/>
          <w:color w:val="000000"/>
          <w:sz w:val="24"/>
          <w:szCs w:val="24"/>
          <w:highlight w:val="none"/>
        </w:rPr>
        <w:t>供应商应如实填报《供应商书信用面声明函》，如未如实填报，则视为提供虚假材料谋取</w:t>
      </w:r>
      <w:r>
        <w:rPr>
          <w:rFonts w:hint="eastAsia" w:ascii="宋体" w:hAnsi="宋体" w:cs="仿宋_GB2312"/>
          <w:color w:val="000000"/>
          <w:sz w:val="24"/>
          <w:szCs w:val="24"/>
          <w:highlight w:val="none"/>
          <w:lang w:eastAsia="zh-CN"/>
        </w:rPr>
        <w:t>中标</w:t>
      </w:r>
      <w:r>
        <w:rPr>
          <w:rFonts w:hint="eastAsia" w:ascii="宋体" w:hAnsi="宋体" w:eastAsia="宋体" w:cs="仿宋_GB2312"/>
          <w:color w:val="000000"/>
          <w:sz w:val="24"/>
          <w:szCs w:val="24"/>
          <w:highlight w:val="none"/>
        </w:rPr>
        <w:t>的行为。</w:t>
      </w:r>
    </w:p>
    <w:p w14:paraId="65FD43CB">
      <w:pPr>
        <w:widowControl w:val="0"/>
        <w:overflowPunct w:val="0"/>
        <w:adjustRightInd w:val="0"/>
        <w:snapToGrid w:val="0"/>
        <w:spacing w:after="0" w:line="460" w:lineRule="exact"/>
        <w:ind w:firstLine="488" w:firstLineChars="200"/>
        <w:jc w:val="both"/>
        <w:rPr>
          <w:rFonts w:ascii="宋体" w:hAnsi="宋体" w:eastAsia="宋体" w:cs="仿宋_GB2312"/>
          <w:color w:val="000000"/>
          <w:sz w:val="24"/>
          <w:szCs w:val="24"/>
          <w:highlight w:val="none"/>
          <w:lang w:val="en-US" w:eastAsia="zh-CN" w:bidi="ar-SA"/>
        </w:rPr>
      </w:pPr>
      <w:r>
        <w:rPr>
          <w:rFonts w:ascii="宋体" w:hAnsi="宋体" w:eastAsia="宋体" w:cs="仿宋_GB2312"/>
          <w:color w:val="000000"/>
          <w:sz w:val="24"/>
          <w:szCs w:val="24"/>
          <w:highlight w:val="none"/>
          <w:lang w:val="en-US" w:eastAsia="zh-CN" w:bidi="ar-SA"/>
        </w:rPr>
        <w:t>5</w:t>
      </w:r>
      <w:r>
        <w:rPr>
          <w:rFonts w:hint="eastAsia" w:ascii="宋体" w:hAnsi="宋体" w:eastAsia="宋体" w:cs="仿宋_GB2312"/>
          <w:color w:val="000000"/>
          <w:sz w:val="24"/>
          <w:szCs w:val="24"/>
          <w:highlight w:val="none"/>
          <w:lang w:val="en-US" w:eastAsia="zh-CN" w:bidi="ar-SA"/>
        </w:rPr>
        <w:t>.两个以上的法人或者其他组织组成一个联合体，以一个供应商的身份共同参加采购活动的，将对所有联合体成员进行信用记录查询，联合体成员存在不良信用记录的，视同联合体存在不良信用记录。</w:t>
      </w:r>
    </w:p>
    <w:p w14:paraId="6BE32036">
      <w:pPr>
        <w:autoSpaceDE w:val="0"/>
        <w:autoSpaceDN w:val="0"/>
        <w:adjustRightInd w:val="0"/>
        <w:snapToGrid w:val="0"/>
        <w:spacing w:line="460" w:lineRule="exact"/>
        <w:ind w:firstLine="488" w:firstLineChars="200"/>
        <w:textAlignment w:val="bottom"/>
        <w:outlineLvl w:val="2"/>
        <w:rPr>
          <w:rFonts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w:t>
      </w:r>
      <w:r>
        <w:rPr>
          <w:rFonts w:hint="eastAsia" w:ascii="宋体" w:hAnsi="宋体" w:cs="宋体"/>
          <w:b/>
          <w:bCs/>
          <w:color w:val="000000"/>
          <w:sz w:val="24"/>
          <w:szCs w:val="24"/>
          <w:highlight w:val="none"/>
          <w:lang w:val="en-US" w:eastAsia="zh-CN"/>
        </w:rPr>
        <w:t>五</w:t>
      </w:r>
      <w:r>
        <w:rPr>
          <w:rFonts w:hint="eastAsia" w:ascii="宋体" w:hAnsi="宋体" w:eastAsia="宋体" w:cs="宋体"/>
          <w:b/>
          <w:bCs/>
          <w:color w:val="000000"/>
          <w:sz w:val="24"/>
          <w:szCs w:val="24"/>
          <w:highlight w:val="none"/>
        </w:rPr>
        <w:t>）供应商的风险</w:t>
      </w:r>
    </w:p>
    <w:p w14:paraId="67C041CC">
      <w:pPr>
        <w:autoSpaceDE w:val="0"/>
        <w:autoSpaceDN w:val="0"/>
        <w:adjustRightInd w:val="0"/>
        <w:snapToGrid w:val="0"/>
        <w:spacing w:line="460" w:lineRule="exact"/>
        <w:ind w:firstLine="488" w:firstLineChars="200"/>
        <w:textAlignment w:val="bottom"/>
        <w:outlineLvl w:val="1"/>
        <w:rPr>
          <w:rFonts w:hint="eastAsia" w:ascii="宋体" w:hAnsi="宋体" w:cs="宋体"/>
          <w:b/>
          <w:color w:val="000000"/>
          <w:sz w:val="24"/>
          <w:szCs w:val="24"/>
          <w:highlight w:val="none"/>
          <w:lang w:val="en-US" w:eastAsia="zh-CN"/>
        </w:rPr>
      </w:pPr>
      <w:bookmarkStart w:id="127" w:name="_Toc8211"/>
      <w:bookmarkStart w:id="128" w:name="_Toc20969"/>
      <w:r>
        <w:rPr>
          <w:rFonts w:hint="eastAsia" w:ascii="宋体" w:hAnsi="宋体" w:eastAsia="宋体" w:cs="仿宋_GB2312"/>
          <w:color w:val="000000"/>
          <w:sz w:val="24"/>
          <w:szCs w:val="24"/>
          <w:highlight w:val="none"/>
          <w:lang w:val="en-US" w:eastAsia="zh-CN" w:bidi="ar-SA"/>
        </w:rPr>
        <w:t>供应商应认真阅读和充分理解</w:t>
      </w:r>
      <w:r>
        <w:rPr>
          <w:rFonts w:hint="eastAsia" w:ascii="宋体" w:hAnsi="宋体" w:cs="仿宋_GB2312"/>
          <w:color w:val="000000"/>
          <w:sz w:val="24"/>
          <w:szCs w:val="24"/>
          <w:highlight w:val="none"/>
          <w:lang w:val="en-US" w:eastAsia="zh-CN" w:bidi="ar-SA"/>
        </w:rPr>
        <w:t>招标</w:t>
      </w:r>
      <w:r>
        <w:rPr>
          <w:rFonts w:hint="eastAsia" w:ascii="宋体" w:hAnsi="宋体" w:eastAsia="宋体" w:cs="仿宋_GB2312"/>
          <w:color w:val="000000"/>
          <w:sz w:val="24"/>
          <w:szCs w:val="24"/>
          <w:highlight w:val="none"/>
          <w:lang w:val="en-US" w:eastAsia="zh-CN" w:bidi="ar-SA"/>
        </w:rPr>
        <w:t>文件中所有的事项、格式条款和规范要求，任何对</w:t>
      </w:r>
      <w:r>
        <w:rPr>
          <w:rFonts w:hint="eastAsia" w:ascii="宋体" w:hAnsi="宋体" w:cs="仿宋_GB2312"/>
          <w:color w:val="000000"/>
          <w:sz w:val="24"/>
          <w:szCs w:val="24"/>
          <w:highlight w:val="none"/>
          <w:lang w:val="en-US" w:eastAsia="zh-CN" w:bidi="ar-SA"/>
        </w:rPr>
        <w:t>招标</w:t>
      </w:r>
      <w:r>
        <w:rPr>
          <w:rFonts w:hint="eastAsia" w:ascii="宋体" w:hAnsi="宋体" w:eastAsia="宋体" w:cs="仿宋_GB2312"/>
          <w:color w:val="000000"/>
          <w:sz w:val="24"/>
          <w:szCs w:val="24"/>
          <w:highlight w:val="none"/>
          <w:lang w:val="en-US" w:eastAsia="zh-CN" w:bidi="ar-SA"/>
        </w:rPr>
        <w:t>文件的忽略或误解都不能作为</w:t>
      </w:r>
      <w:r>
        <w:rPr>
          <w:rFonts w:hint="eastAsia" w:ascii="宋体" w:hAnsi="宋体" w:cs="仿宋_GB2312"/>
          <w:color w:val="000000"/>
          <w:sz w:val="24"/>
          <w:szCs w:val="24"/>
          <w:highlight w:val="none"/>
          <w:lang w:val="en-US" w:eastAsia="zh-CN" w:bidi="ar-SA"/>
        </w:rPr>
        <w:t>投标文件</w:t>
      </w:r>
      <w:r>
        <w:rPr>
          <w:rFonts w:hint="eastAsia" w:ascii="宋体" w:hAnsi="宋体" w:eastAsia="宋体" w:cs="仿宋_GB2312"/>
          <w:color w:val="000000"/>
          <w:sz w:val="24"/>
          <w:szCs w:val="24"/>
          <w:highlight w:val="none"/>
          <w:lang w:val="en-US" w:eastAsia="zh-CN" w:bidi="ar-SA"/>
        </w:rPr>
        <w:t>存在缺陷或瑕疵的理由；供应商没有按照</w:t>
      </w:r>
      <w:r>
        <w:rPr>
          <w:rFonts w:hint="eastAsia" w:ascii="宋体" w:hAnsi="宋体" w:cs="仿宋_GB2312"/>
          <w:color w:val="000000"/>
          <w:sz w:val="24"/>
          <w:szCs w:val="24"/>
          <w:highlight w:val="none"/>
          <w:lang w:val="en-US" w:eastAsia="zh-CN" w:bidi="ar-SA"/>
        </w:rPr>
        <w:t>招标</w:t>
      </w:r>
      <w:r>
        <w:rPr>
          <w:rFonts w:hint="eastAsia" w:ascii="宋体" w:hAnsi="宋体" w:eastAsia="宋体" w:cs="仿宋_GB2312"/>
          <w:color w:val="000000"/>
          <w:sz w:val="24"/>
          <w:szCs w:val="24"/>
          <w:highlight w:val="none"/>
          <w:lang w:val="en-US" w:eastAsia="zh-CN" w:bidi="ar-SA"/>
        </w:rPr>
        <w:t>文件要求提供全部资料，或未对</w:t>
      </w:r>
      <w:r>
        <w:rPr>
          <w:rFonts w:hint="eastAsia" w:ascii="宋体" w:hAnsi="宋体" w:cs="仿宋_GB2312"/>
          <w:color w:val="000000"/>
          <w:sz w:val="24"/>
          <w:szCs w:val="24"/>
          <w:highlight w:val="none"/>
          <w:lang w:val="en-US" w:eastAsia="zh-CN" w:bidi="ar-SA"/>
        </w:rPr>
        <w:t>招标</w:t>
      </w:r>
      <w:r>
        <w:rPr>
          <w:rFonts w:hint="eastAsia" w:ascii="宋体" w:hAnsi="宋体" w:eastAsia="宋体" w:cs="仿宋_GB2312"/>
          <w:color w:val="000000"/>
          <w:sz w:val="24"/>
          <w:szCs w:val="24"/>
          <w:highlight w:val="none"/>
          <w:lang w:val="en-US" w:eastAsia="zh-CN" w:bidi="ar-SA"/>
        </w:rPr>
        <w:t>文件做出有效的响应进而可能导致其</w:t>
      </w:r>
      <w:r>
        <w:rPr>
          <w:rFonts w:hint="eastAsia" w:ascii="宋体" w:hAnsi="宋体" w:cs="仿宋_GB2312"/>
          <w:color w:val="000000"/>
          <w:sz w:val="24"/>
          <w:szCs w:val="24"/>
          <w:highlight w:val="none"/>
          <w:lang w:val="en-US" w:eastAsia="zh-CN" w:bidi="ar-SA"/>
        </w:rPr>
        <w:t>投标文件</w:t>
      </w:r>
      <w:r>
        <w:rPr>
          <w:rFonts w:hint="eastAsia" w:ascii="宋体" w:hAnsi="宋体" w:eastAsia="宋体" w:cs="仿宋_GB2312"/>
          <w:color w:val="000000"/>
          <w:sz w:val="24"/>
          <w:szCs w:val="24"/>
          <w:highlight w:val="none"/>
          <w:lang w:val="en-US" w:eastAsia="zh-CN" w:bidi="ar-SA"/>
        </w:rPr>
        <w:t>被拒绝是供应商的风险。</w:t>
      </w:r>
      <w:bookmarkEnd w:id="127"/>
      <w:bookmarkEnd w:id="128"/>
    </w:p>
    <w:p w14:paraId="6D24B778">
      <w:pPr>
        <w:autoSpaceDE w:val="0"/>
        <w:autoSpaceDN w:val="0"/>
        <w:adjustRightInd w:val="0"/>
        <w:snapToGrid w:val="0"/>
        <w:spacing w:line="460" w:lineRule="exact"/>
        <w:ind w:firstLine="488" w:firstLineChars="200"/>
        <w:textAlignment w:val="bottom"/>
        <w:outlineLvl w:val="1"/>
        <w:rPr>
          <w:rFonts w:ascii="宋体" w:hAnsi="宋体" w:eastAsia="宋体" w:cs="宋体"/>
          <w:b/>
          <w:color w:val="000000"/>
          <w:sz w:val="24"/>
          <w:szCs w:val="24"/>
          <w:highlight w:val="none"/>
        </w:rPr>
      </w:pPr>
      <w:bookmarkStart w:id="129" w:name="_Toc5184"/>
      <w:bookmarkStart w:id="130" w:name="_Toc106816601"/>
      <w:bookmarkStart w:id="131" w:name="_Toc25839"/>
      <w:r>
        <w:rPr>
          <w:rFonts w:hint="eastAsia" w:ascii="宋体" w:hAnsi="宋体" w:eastAsia="宋体" w:cs="宋体"/>
          <w:b/>
          <w:color w:val="000000"/>
          <w:sz w:val="24"/>
          <w:szCs w:val="24"/>
          <w:highlight w:val="none"/>
          <w:lang w:eastAsia="zh-CN"/>
        </w:rPr>
        <w:t>三</w:t>
      </w:r>
      <w:r>
        <w:rPr>
          <w:rFonts w:hint="eastAsia" w:ascii="宋体" w:hAnsi="宋体" w:eastAsia="宋体" w:cs="宋体"/>
          <w:b/>
          <w:color w:val="000000"/>
          <w:sz w:val="24"/>
          <w:szCs w:val="24"/>
          <w:highlight w:val="none"/>
        </w:rPr>
        <w:t>、合格的产品</w:t>
      </w:r>
      <w:bookmarkEnd w:id="129"/>
      <w:bookmarkEnd w:id="130"/>
      <w:bookmarkEnd w:id="131"/>
    </w:p>
    <w:p w14:paraId="43575BC2">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1.供应商提供的全部产品，必须是来源合法，符合</w:t>
      </w:r>
      <w:r>
        <w:rPr>
          <w:rFonts w:hint="eastAsia" w:ascii="宋体" w:hAnsi="宋体" w:cs="宋体"/>
          <w:sz w:val="24"/>
          <w:szCs w:val="24"/>
          <w:highlight w:val="none"/>
          <w:lang w:val="en-US" w:eastAsia="zh-CN" w:bidi="ar-SA"/>
        </w:rPr>
        <w:t>招标</w:t>
      </w:r>
      <w:r>
        <w:rPr>
          <w:rFonts w:hint="eastAsia" w:ascii="宋体" w:hAnsi="宋体" w:eastAsia="宋体" w:cs="宋体"/>
          <w:sz w:val="24"/>
          <w:szCs w:val="24"/>
          <w:highlight w:val="none"/>
          <w:lang w:val="en-US" w:eastAsia="zh-CN" w:bidi="ar-SA"/>
        </w:rPr>
        <w:t>文件采购品目、采购数量和质保期，并能够最大程度满足</w:t>
      </w:r>
      <w:r>
        <w:rPr>
          <w:rFonts w:hint="eastAsia" w:ascii="宋体" w:hAnsi="宋体" w:cs="宋体"/>
          <w:sz w:val="24"/>
          <w:szCs w:val="24"/>
          <w:highlight w:val="none"/>
          <w:lang w:val="en-US" w:eastAsia="zh-CN" w:bidi="ar-SA"/>
        </w:rPr>
        <w:t>招标</w:t>
      </w:r>
      <w:r>
        <w:rPr>
          <w:rFonts w:hint="eastAsia" w:ascii="宋体" w:hAnsi="宋体" w:eastAsia="宋体" w:cs="宋体"/>
          <w:sz w:val="24"/>
          <w:szCs w:val="24"/>
          <w:highlight w:val="none"/>
          <w:lang w:val="en-US" w:eastAsia="zh-CN" w:bidi="ar-SA"/>
        </w:rPr>
        <w:t>文件技术参数的产品，同时供应商承担运输、安装、技术支持、培训和</w:t>
      </w:r>
      <w:r>
        <w:rPr>
          <w:rFonts w:hint="eastAsia" w:ascii="宋体" w:hAnsi="宋体" w:cs="宋体"/>
          <w:sz w:val="24"/>
          <w:szCs w:val="24"/>
          <w:highlight w:val="none"/>
          <w:lang w:val="en-US" w:eastAsia="zh-CN" w:bidi="ar-SA"/>
        </w:rPr>
        <w:t>招标</w:t>
      </w:r>
      <w:r>
        <w:rPr>
          <w:rFonts w:hint="eastAsia" w:ascii="宋体" w:hAnsi="宋体" w:eastAsia="宋体" w:cs="宋体"/>
          <w:sz w:val="24"/>
          <w:szCs w:val="24"/>
          <w:highlight w:val="none"/>
          <w:lang w:val="en-US" w:eastAsia="zh-CN" w:bidi="ar-SA"/>
        </w:rPr>
        <w:t>文件规定的其它伴随服务。</w:t>
      </w:r>
    </w:p>
    <w:p w14:paraId="53E74498">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国产产品必须具有在中国境内法定许可的生产和销售资格，且为原厂全新制造。属于《中华人民共和国实施强制性产品认证的产品目录》的产品，还须具备国家认监委颁布的中国强制认证证书（CCC认证）且证书在有效期内。不论查验与否，提供本应获得而未获得CCC认证（含证书失效）的产品的投标和中标将被取消。</w:t>
      </w:r>
    </w:p>
    <w:p w14:paraId="693314B0">
      <w:pPr>
        <w:tabs>
          <w:tab w:val="left" w:pos="7665"/>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3.信息安全产品应当获得国家信息安全认证且证书在有效期内，否则不得投标。不论查验与否，提供本应获得而未获得国家信息安全认证（含证书失效）的产品的投标和中标将被取消。</w:t>
      </w:r>
    </w:p>
    <w:p w14:paraId="125E2F3B">
      <w:pPr>
        <w:tabs>
          <w:tab w:val="left" w:pos="7665"/>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4.所供产品属于政府采购节能、环保产品的，供应商可以提供国家确定的认证机构出具的处于有效期之内的节能产品、环境标志产品认证证书。</w:t>
      </w:r>
    </w:p>
    <w:p w14:paraId="37142736">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招</w:t>
      </w:r>
      <w:r>
        <w:rPr>
          <w:rFonts w:hint="eastAsia" w:ascii="宋体" w:hAnsi="宋体" w:cs="宋体"/>
          <w:sz w:val="24"/>
          <w:szCs w:val="24"/>
          <w:highlight w:val="none"/>
          <w:lang w:eastAsia="zh-CN"/>
        </w:rPr>
        <w:t>标</w:t>
      </w:r>
      <w:r>
        <w:rPr>
          <w:rFonts w:hint="eastAsia" w:ascii="宋体" w:hAnsi="宋体" w:eastAsia="宋体" w:cs="宋体"/>
          <w:sz w:val="24"/>
          <w:szCs w:val="24"/>
          <w:highlight w:val="none"/>
        </w:rPr>
        <w:t>文件中已说明获准采购进口产品的，供应商可以提供进口产品，但不限制国产产品。</w:t>
      </w:r>
      <w:r>
        <w:rPr>
          <w:rFonts w:hint="eastAsia" w:ascii="宋体" w:hAnsi="宋体" w:cs="宋体"/>
          <w:sz w:val="24"/>
          <w:szCs w:val="24"/>
          <w:highlight w:val="none"/>
          <w:lang w:val="en-US" w:eastAsia="zh-CN"/>
        </w:rPr>
        <w:t>招</w:t>
      </w:r>
      <w:r>
        <w:rPr>
          <w:rFonts w:hint="eastAsia" w:ascii="宋体" w:hAnsi="宋体" w:cs="宋体"/>
          <w:sz w:val="24"/>
          <w:szCs w:val="24"/>
          <w:highlight w:val="none"/>
          <w:lang w:eastAsia="zh-CN"/>
        </w:rPr>
        <w:t>标</w:t>
      </w:r>
      <w:r>
        <w:rPr>
          <w:rFonts w:hint="eastAsia" w:ascii="宋体" w:hAnsi="宋体" w:eastAsia="宋体" w:cs="宋体"/>
          <w:sz w:val="24"/>
          <w:szCs w:val="24"/>
          <w:highlight w:val="none"/>
        </w:rPr>
        <w:t>文件中不允许或未说明获准采购进口产品的，供应商只能提供国产产品。进口产品指通过中国海关报关验放进入中国境内且产自关境外的产品。</w:t>
      </w:r>
    </w:p>
    <w:p w14:paraId="1B75F8E3">
      <w:pPr>
        <w:tabs>
          <w:tab w:val="left" w:pos="7665"/>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7.整机交付时要有配置清单、使用操作及安全须知等重要资料，提供外文资料的应附有中文说明，国产产品必须同时具备出厂合格证和相关检测报告，进口产品在交付时必须同时具备中国商检证明及合法进货的全套单证。配套操作系统的必须配有正版且经采购人认可的操作系统和软件。</w:t>
      </w:r>
    </w:p>
    <w:p w14:paraId="38F4EB50">
      <w:pPr>
        <w:tabs>
          <w:tab w:val="left" w:pos="7665"/>
        </w:tabs>
        <w:overflowPunct w:val="0"/>
        <w:adjustRightInd w:val="0"/>
        <w:snapToGrid w:val="0"/>
        <w:spacing w:line="460" w:lineRule="exact"/>
        <w:ind w:firstLine="488" w:firstLineChars="200"/>
        <w:rPr>
          <w:rFonts w:hint="eastAsia" w:ascii="宋体" w:hAnsi="宋体" w:cs="宋体"/>
          <w:b/>
          <w:color w:val="000000"/>
          <w:sz w:val="24"/>
          <w:szCs w:val="24"/>
          <w:highlight w:val="none"/>
          <w:lang w:val="en-US" w:eastAsia="zh-CN"/>
        </w:rPr>
      </w:pPr>
      <w:r>
        <w:rPr>
          <w:rFonts w:hint="eastAsia" w:ascii="宋体" w:hAnsi="宋体" w:eastAsia="宋体" w:cs="宋体"/>
          <w:sz w:val="24"/>
          <w:szCs w:val="24"/>
          <w:highlight w:val="none"/>
        </w:rPr>
        <w:t>8.采购人有权拒绝接收任何不合格的货物和服务，由此产生的费用及相关后果均由供应商承担。</w:t>
      </w:r>
    </w:p>
    <w:p w14:paraId="7CE155DA">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32" w:name="_Toc4697"/>
      <w:r>
        <w:rPr>
          <w:rFonts w:hint="eastAsia" w:ascii="宋体" w:hAnsi="宋体" w:cs="宋体"/>
          <w:b/>
          <w:color w:val="000000"/>
          <w:sz w:val="24"/>
          <w:szCs w:val="24"/>
          <w:highlight w:val="none"/>
          <w:lang w:val="en-US" w:eastAsia="zh-CN"/>
        </w:rPr>
        <w:t>四</w:t>
      </w:r>
      <w:r>
        <w:rPr>
          <w:rFonts w:hint="eastAsia" w:ascii="宋体" w:hAnsi="宋体" w:cs="宋体"/>
          <w:b/>
          <w:color w:val="000000"/>
          <w:sz w:val="24"/>
          <w:szCs w:val="24"/>
          <w:highlight w:val="none"/>
        </w:rPr>
        <w:t>、</w:t>
      </w:r>
      <w:bookmarkEnd w:id="119"/>
      <w:bookmarkEnd w:id="120"/>
      <w:r>
        <w:rPr>
          <w:rFonts w:hint="eastAsia" w:ascii="宋体" w:hAnsi="宋体" w:cs="宋体"/>
          <w:b/>
          <w:color w:val="000000"/>
          <w:sz w:val="24"/>
          <w:szCs w:val="24"/>
          <w:highlight w:val="none"/>
          <w:lang w:val="en-US" w:eastAsia="zh-CN"/>
        </w:rPr>
        <w:t>招</w:t>
      </w:r>
      <w:r>
        <w:rPr>
          <w:rFonts w:hint="eastAsia" w:ascii="宋体" w:hAnsi="宋体" w:cs="宋体"/>
          <w:b/>
          <w:color w:val="000000"/>
          <w:sz w:val="24"/>
          <w:szCs w:val="24"/>
          <w:highlight w:val="none"/>
          <w:lang w:eastAsia="zh-CN"/>
        </w:rPr>
        <w:t>标</w:t>
      </w:r>
      <w:r>
        <w:rPr>
          <w:rFonts w:hint="eastAsia" w:ascii="宋体" w:hAnsi="宋体" w:cs="宋体"/>
          <w:b/>
          <w:color w:val="000000"/>
          <w:sz w:val="24"/>
          <w:szCs w:val="24"/>
          <w:highlight w:val="none"/>
        </w:rPr>
        <w:t>文件</w:t>
      </w:r>
      <w:bookmarkEnd w:id="132"/>
    </w:p>
    <w:bookmarkEnd w:id="89"/>
    <w:bookmarkEnd w:id="90"/>
    <w:p w14:paraId="4F90F09B">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（一）</w:t>
      </w:r>
      <w:r>
        <w:rPr>
          <w:rFonts w:hint="eastAsia" w:ascii="宋体" w:hAnsi="宋体" w:cs="宋体"/>
          <w:b/>
          <w:bCs/>
          <w:color w:val="000000"/>
          <w:sz w:val="24"/>
          <w:szCs w:val="24"/>
          <w:highlight w:val="none"/>
          <w:lang w:val="en-US" w:eastAsia="zh-CN"/>
        </w:rPr>
        <w:t>招</w:t>
      </w:r>
      <w:r>
        <w:rPr>
          <w:rFonts w:hint="eastAsia" w:ascii="宋体" w:hAnsi="宋体" w:cs="宋体"/>
          <w:b/>
          <w:bCs/>
          <w:color w:val="000000"/>
          <w:sz w:val="24"/>
          <w:szCs w:val="24"/>
          <w:highlight w:val="none"/>
          <w:lang w:eastAsia="zh-CN"/>
        </w:rPr>
        <w:t>标</w:t>
      </w:r>
      <w:r>
        <w:rPr>
          <w:rFonts w:hint="eastAsia" w:ascii="宋体" w:hAnsi="宋体" w:cs="宋体"/>
          <w:b/>
          <w:bCs/>
          <w:color w:val="000000"/>
          <w:sz w:val="24"/>
          <w:szCs w:val="24"/>
          <w:highlight w:val="none"/>
        </w:rPr>
        <w:t>文件的构成</w:t>
      </w:r>
    </w:p>
    <w:p w14:paraId="53DEE60E">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1.本</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文件包括下列内容：</w:t>
      </w:r>
    </w:p>
    <w:p w14:paraId="01EC646C">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 xml:space="preserve">第一章 </w:t>
      </w:r>
      <w:r>
        <w:rPr>
          <w:rFonts w:hint="eastAsia" w:ascii="宋体" w:hAnsi="宋体" w:cs="宋体"/>
          <w:bCs/>
          <w:color w:val="000000"/>
          <w:sz w:val="24"/>
          <w:szCs w:val="24"/>
          <w:highlight w:val="none"/>
          <w:lang w:eastAsia="zh-CN"/>
        </w:rPr>
        <w:t>招标</w:t>
      </w:r>
      <w:r>
        <w:rPr>
          <w:rFonts w:hint="eastAsia" w:ascii="宋体" w:hAnsi="宋体" w:cs="宋体"/>
          <w:bCs/>
          <w:color w:val="000000"/>
          <w:sz w:val="24"/>
          <w:szCs w:val="24"/>
          <w:highlight w:val="none"/>
        </w:rPr>
        <w:t>公告</w:t>
      </w:r>
    </w:p>
    <w:p w14:paraId="38D2331F">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 xml:space="preserve">第二章 </w:t>
      </w:r>
      <w:r>
        <w:rPr>
          <w:rFonts w:hint="eastAsia" w:ascii="宋体" w:hAnsi="宋体" w:cs="宋体"/>
          <w:bCs/>
          <w:color w:val="000000"/>
          <w:sz w:val="24"/>
          <w:szCs w:val="24"/>
          <w:highlight w:val="none"/>
          <w:lang w:eastAsia="zh-CN"/>
        </w:rPr>
        <w:t>投标人</w:t>
      </w:r>
      <w:r>
        <w:rPr>
          <w:rFonts w:hint="eastAsia" w:ascii="宋体" w:hAnsi="宋体" w:cs="宋体"/>
          <w:bCs/>
          <w:color w:val="000000"/>
          <w:sz w:val="24"/>
          <w:szCs w:val="24"/>
          <w:highlight w:val="none"/>
        </w:rPr>
        <w:t>须知</w:t>
      </w:r>
    </w:p>
    <w:p w14:paraId="5BBB0FB6">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第三章 供应商资格证明文件及审查</w:t>
      </w:r>
    </w:p>
    <w:p w14:paraId="4052BFFF">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第四章 评审办法</w:t>
      </w:r>
    </w:p>
    <w:p w14:paraId="2F230017">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第五章 采购内容及要求</w:t>
      </w:r>
    </w:p>
    <w:p w14:paraId="42056512">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第六章 合同主要条款</w:t>
      </w:r>
    </w:p>
    <w:p w14:paraId="504F8874">
      <w:pPr>
        <w:tabs>
          <w:tab w:val="left" w:pos="851"/>
        </w:tabs>
        <w:autoSpaceDE w:val="0"/>
        <w:autoSpaceDN w:val="0"/>
        <w:adjustRightInd w:val="0"/>
        <w:snapToGrid w:val="0"/>
        <w:spacing w:line="460" w:lineRule="exact"/>
        <w:ind w:left="357" w:leftChars="175" w:firstLine="366" w:firstLineChars="15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 xml:space="preserve">第七章 </w:t>
      </w:r>
      <w:r>
        <w:rPr>
          <w:rFonts w:hint="eastAsia" w:ascii="宋体" w:hAnsi="宋体" w:cs="宋体"/>
          <w:bCs/>
          <w:color w:val="000000"/>
          <w:sz w:val="24"/>
          <w:szCs w:val="24"/>
          <w:highlight w:val="none"/>
          <w:lang w:eastAsia="zh-CN"/>
        </w:rPr>
        <w:t>投标文件</w:t>
      </w:r>
      <w:r>
        <w:rPr>
          <w:rFonts w:hint="eastAsia" w:ascii="宋体" w:hAnsi="宋体" w:cs="宋体"/>
          <w:bCs/>
          <w:color w:val="000000"/>
          <w:sz w:val="24"/>
          <w:szCs w:val="24"/>
          <w:highlight w:val="none"/>
        </w:rPr>
        <w:t>格式</w:t>
      </w:r>
    </w:p>
    <w:p w14:paraId="49D874BD">
      <w:pPr>
        <w:autoSpaceDE w:val="0"/>
        <w:autoSpaceDN w:val="0"/>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2.采购代理机构以书面形式发给供应商关于对</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文件的澄清、修改、补充通知等均是本</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文件的组成部分。</w:t>
      </w:r>
    </w:p>
    <w:p w14:paraId="0A9BCC84">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bookmarkStart w:id="133" w:name="_Toc195670610"/>
      <w:bookmarkStart w:id="134" w:name="_Toc510579303"/>
      <w:r>
        <w:rPr>
          <w:rFonts w:hint="eastAsia" w:ascii="宋体" w:hAnsi="宋体" w:cs="宋体"/>
          <w:b/>
          <w:bCs/>
          <w:color w:val="000000"/>
          <w:sz w:val="24"/>
          <w:szCs w:val="24"/>
          <w:highlight w:val="none"/>
        </w:rPr>
        <w:t>（二）</w:t>
      </w:r>
      <w:r>
        <w:rPr>
          <w:rFonts w:hint="eastAsia" w:ascii="宋体" w:hAnsi="宋体" w:cs="宋体"/>
          <w:b/>
          <w:bCs/>
          <w:color w:val="000000"/>
          <w:sz w:val="24"/>
          <w:szCs w:val="24"/>
          <w:highlight w:val="none"/>
          <w:lang w:val="en-US" w:eastAsia="zh-CN"/>
        </w:rPr>
        <w:t>招</w:t>
      </w:r>
      <w:r>
        <w:rPr>
          <w:rFonts w:hint="eastAsia" w:ascii="宋体" w:hAnsi="宋体" w:cs="宋体"/>
          <w:b/>
          <w:bCs/>
          <w:color w:val="000000"/>
          <w:sz w:val="24"/>
          <w:szCs w:val="24"/>
          <w:highlight w:val="none"/>
          <w:lang w:eastAsia="zh-CN"/>
        </w:rPr>
        <w:t>标</w:t>
      </w:r>
      <w:r>
        <w:rPr>
          <w:rFonts w:hint="eastAsia" w:ascii="宋体" w:hAnsi="宋体" w:cs="宋体"/>
          <w:b/>
          <w:bCs/>
          <w:color w:val="000000"/>
          <w:sz w:val="24"/>
          <w:szCs w:val="24"/>
          <w:highlight w:val="none"/>
        </w:rPr>
        <w:t>文件的澄清</w:t>
      </w:r>
      <w:bookmarkEnd w:id="133"/>
      <w:bookmarkEnd w:id="134"/>
      <w:r>
        <w:rPr>
          <w:rFonts w:hint="eastAsia" w:ascii="宋体" w:hAnsi="宋体" w:cs="宋体"/>
          <w:b/>
          <w:bCs/>
          <w:color w:val="000000"/>
          <w:sz w:val="24"/>
          <w:szCs w:val="24"/>
          <w:highlight w:val="none"/>
        </w:rPr>
        <w:t>和修改</w:t>
      </w:r>
      <w:bookmarkStart w:id="135" w:name="_Toc195670611"/>
      <w:bookmarkStart w:id="136" w:name="_Toc510579304"/>
    </w:p>
    <w:bookmarkEnd w:id="135"/>
    <w:bookmarkEnd w:id="136"/>
    <w:p w14:paraId="0A382EA8">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1.</w:t>
      </w:r>
      <w:r>
        <w:rPr>
          <w:rFonts w:hint="eastAsia" w:ascii="宋体" w:hAnsi="宋体" w:cs="宋体"/>
          <w:bCs/>
          <w:snapToGrid w:val="0"/>
          <w:color w:val="000000"/>
          <w:sz w:val="24"/>
          <w:szCs w:val="24"/>
          <w:highlight w:val="none"/>
          <w:lang w:eastAsia="zh-CN"/>
        </w:rPr>
        <w:t>投标文件</w:t>
      </w:r>
      <w:r>
        <w:rPr>
          <w:rFonts w:hint="eastAsia" w:ascii="宋体" w:hAnsi="宋体" w:cs="宋体"/>
          <w:bCs/>
          <w:snapToGrid w:val="0"/>
          <w:color w:val="000000"/>
          <w:sz w:val="24"/>
          <w:szCs w:val="24"/>
          <w:highlight w:val="none"/>
        </w:rPr>
        <w:t>递交截止之日前，采购人、采购代理机构可以对已发出的</w:t>
      </w:r>
      <w:r>
        <w:rPr>
          <w:rFonts w:hint="eastAsia" w:ascii="宋体" w:hAnsi="宋体" w:cs="宋体"/>
          <w:bCs/>
          <w:snapToGrid w:val="0"/>
          <w:color w:val="000000"/>
          <w:sz w:val="24"/>
          <w:szCs w:val="24"/>
          <w:highlight w:val="none"/>
          <w:lang w:val="en-US" w:eastAsia="zh-CN"/>
        </w:rPr>
        <w:t>招</w:t>
      </w:r>
      <w:r>
        <w:rPr>
          <w:rFonts w:hint="eastAsia" w:ascii="宋体" w:hAnsi="宋体" w:cs="宋体"/>
          <w:bCs/>
          <w:snapToGrid w:val="0"/>
          <w:color w:val="000000"/>
          <w:sz w:val="24"/>
          <w:szCs w:val="24"/>
          <w:highlight w:val="none"/>
          <w:lang w:eastAsia="zh-CN"/>
        </w:rPr>
        <w:t>标</w:t>
      </w:r>
      <w:r>
        <w:rPr>
          <w:rFonts w:hint="eastAsia" w:ascii="宋体" w:hAnsi="宋体" w:cs="宋体"/>
          <w:bCs/>
          <w:snapToGrid w:val="0"/>
          <w:color w:val="000000"/>
          <w:sz w:val="24"/>
          <w:szCs w:val="24"/>
          <w:highlight w:val="none"/>
        </w:rPr>
        <w:t>文件进行必要的澄清或者修改，澄清或者修改的内容作为</w:t>
      </w:r>
      <w:r>
        <w:rPr>
          <w:rFonts w:hint="eastAsia" w:ascii="宋体" w:hAnsi="宋体" w:cs="宋体"/>
          <w:bCs/>
          <w:snapToGrid w:val="0"/>
          <w:color w:val="000000"/>
          <w:sz w:val="24"/>
          <w:szCs w:val="24"/>
          <w:highlight w:val="none"/>
          <w:lang w:val="en-US" w:eastAsia="zh-CN"/>
        </w:rPr>
        <w:t>招</w:t>
      </w:r>
      <w:r>
        <w:rPr>
          <w:rFonts w:hint="eastAsia" w:ascii="宋体" w:hAnsi="宋体" w:cs="宋体"/>
          <w:bCs/>
          <w:snapToGrid w:val="0"/>
          <w:color w:val="000000"/>
          <w:sz w:val="24"/>
          <w:szCs w:val="24"/>
          <w:highlight w:val="none"/>
          <w:lang w:eastAsia="zh-CN"/>
        </w:rPr>
        <w:t>标</w:t>
      </w:r>
      <w:r>
        <w:rPr>
          <w:rFonts w:hint="eastAsia" w:ascii="宋体" w:hAnsi="宋体" w:cs="宋体"/>
          <w:bCs/>
          <w:snapToGrid w:val="0"/>
          <w:color w:val="000000"/>
          <w:sz w:val="24"/>
          <w:szCs w:val="24"/>
          <w:highlight w:val="none"/>
        </w:rPr>
        <w:t>文件的组成部分。澄清或者修改的内容可能影响</w:t>
      </w:r>
      <w:r>
        <w:rPr>
          <w:rFonts w:hint="eastAsia" w:ascii="宋体" w:hAnsi="宋体" w:cs="宋体"/>
          <w:bCs/>
          <w:snapToGrid w:val="0"/>
          <w:color w:val="000000"/>
          <w:sz w:val="24"/>
          <w:szCs w:val="24"/>
          <w:highlight w:val="none"/>
          <w:lang w:eastAsia="zh-CN"/>
        </w:rPr>
        <w:t>投标文件</w:t>
      </w:r>
      <w:r>
        <w:rPr>
          <w:rFonts w:hint="eastAsia" w:ascii="宋体" w:hAnsi="宋体" w:cs="宋体"/>
          <w:bCs/>
          <w:snapToGrid w:val="0"/>
          <w:color w:val="000000"/>
          <w:sz w:val="24"/>
          <w:szCs w:val="24"/>
          <w:highlight w:val="none"/>
        </w:rPr>
        <w:t>编制的，采购人、采购代理机构将在提交</w:t>
      </w:r>
      <w:r>
        <w:rPr>
          <w:rFonts w:hint="eastAsia" w:ascii="宋体" w:hAnsi="宋体" w:cs="宋体"/>
          <w:bCs/>
          <w:snapToGrid w:val="0"/>
          <w:color w:val="000000"/>
          <w:sz w:val="24"/>
          <w:szCs w:val="24"/>
          <w:highlight w:val="none"/>
          <w:lang w:eastAsia="zh-CN"/>
        </w:rPr>
        <w:t>投标文件</w:t>
      </w:r>
      <w:r>
        <w:rPr>
          <w:rFonts w:hint="eastAsia" w:ascii="宋体" w:hAnsi="宋体" w:cs="宋体"/>
          <w:bCs/>
          <w:snapToGrid w:val="0"/>
          <w:color w:val="000000"/>
          <w:sz w:val="24"/>
          <w:szCs w:val="24"/>
          <w:highlight w:val="none"/>
        </w:rPr>
        <w:t>截止时间至少</w:t>
      </w:r>
      <w:r>
        <w:rPr>
          <w:rFonts w:hint="eastAsia" w:ascii="宋体" w:hAnsi="宋体" w:cs="宋体"/>
          <w:bCs/>
          <w:snapToGrid w:val="0"/>
          <w:color w:val="000000"/>
          <w:sz w:val="24"/>
          <w:szCs w:val="24"/>
          <w:highlight w:val="none"/>
          <w:lang w:val="en-US" w:eastAsia="zh-CN"/>
        </w:rPr>
        <w:t>15</w:t>
      </w:r>
      <w:r>
        <w:rPr>
          <w:rFonts w:hint="eastAsia" w:ascii="宋体" w:hAnsi="宋体" w:cs="宋体"/>
          <w:bCs/>
          <w:snapToGrid w:val="0"/>
          <w:color w:val="000000"/>
          <w:sz w:val="24"/>
          <w:szCs w:val="24"/>
          <w:highlight w:val="none"/>
        </w:rPr>
        <w:t>个工作日前，以书面形式通知所有获取</w:t>
      </w:r>
      <w:r>
        <w:rPr>
          <w:rFonts w:hint="eastAsia" w:ascii="宋体" w:hAnsi="宋体" w:cs="宋体"/>
          <w:bCs/>
          <w:snapToGrid w:val="0"/>
          <w:color w:val="000000"/>
          <w:sz w:val="24"/>
          <w:szCs w:val="24"/>
          <w:highlight w:val="none"/>
          <w:lang w:val="en-US" w:eastAsia="zh-CN"/>
        </w:rPr>
        <w:t>招</w:t>
      </w:r>
      <w:r>
        <w:rPr>
          <w:rFonts w:hint="eastAsia" w:ascii="宋体" w:hAnsi="宋体" w:cs="宋体"/>
          <w:bCs/>
          <w:snapToGrid w:val="0"/>
          <w:color w:val="000000"/>
          <w:sz w:val="24"/>
          <w:szCs w:val="24"/>
          <w:highlight w:val="none"/>
          <w:lang w:eastAsia="zh-CN"/>
        </w:rPr>
        <w:t>标</w:t>
      </w:r>
      <w:r>
        <w:rPr>
          <w:rFonts w:hint="eastAsia" w:ascii="宋体" w:hAnsi="宋体" w:cs="宋体"/>
          <w:bCs/>
          <w:snapToGrid w:val="0"/>
          <w:color w:val="000000"/>
          <w:sz w:val="24"/>
          <w:szCs w:val="24"/>
          <w:highlight w:val="none"/>
        </w:rPr>
        <w:t>文件的供应商；不足3个工作日的，采购人或采购代理机构将顺延递交</w:t>
      </w:r>
      <w:r>
        <w:rPr>
          <w:rFonts w:hint="eastAsia" w:ascii="宋体" w:hAnsi="宋体" w:cs="宋体"/>
          <w:bCs/>
          <w:snapToGrid w:val="0"/>
          <w:color w:val="000000"/>
          <w:sz w:val="24"/>
          <w:szCs w:val="24"/>
          <w:highlight w:val="none"/>
          <w:lang w:eastAsia="zh-CN"/>
        </w:rPr>
        <w:t>投标文件</w:t>
      </w:r>
      <w:r>
        <w:rPr>
          <w:rFonts w:hint="eastAsia" w:ascii="宋体" w:hAnsi="宋体" w:cs="宋体"/>
          <w:bCs/>
          <w:snapToGrid w:val="0"/>
          <w:color w:val="000000"/>
          <w:sz w:val="24"/>
          <w:szCs w:val="24"/>
          <w:highlight w:val="none"/>
        </w:rPr>
        <w:t>截止时间。</w:t>
      </w:r>
    </w:p>
    <w:p w14:paraId="06112EEE">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r>
        <w:rPr>
          <w:rFonts w:hint="eastAsia" w:ascii="宋体" w:hAnsi="宋体" w:cs="宋体"/>
          <w:bCs/>
          <w:color w:val="000000"/>
          <w:sz w:val="24"/>
          <w:szCs w:val="24"/>
          <w:highlight w:val="none"/>
        </w:rPr>
        <w:t>若修改内容为微小调整，则不受上述时间的限制。</w:t>
      </w:r>
    </w:p>
    <w:p w14:paraId="1DE37806">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bookmarkStart w:id="137" w:name="_Toc195670615"/>
      <w:bookmarkStart w:id="138" w:name="_Toc510579305"/>
      <w:r>
        <w:rPr>
          <w:rFonts w:ascii="宋体" w:hAnsi="宋体" w:cs="宋体"/>
          <w:bCs/>
          <w:color w:val="000000"/>
          <w:sz w:val="24"/>
          <w:szCs w:val="24"/>
          <w:highlight w:val="none"/>
        </w:rPr>
        <w:t>2</w:t>
      </w:r>
      <w:r>
        <w:rPr>
          <w:rFonts w:hint="eastAsia" w:ascii="宋体" w:hAnsi="宋体" w:cs="宋体"/>
          <w:bCs/>
          <w:color w:val="000000"/>
          <w:sz w:val="24"/>
          <w:szCs w:val="24"/>
          <w:highlight w:val="none"/>
        </w:rPr>
        <w:t>.</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w:t>
      </w:r>
      <w:r>
        <w:rPr>
          <w:rFonts w:hint="eastAsia" w:ascii="宋体" w:hAnsi="宋体" w:cs="宋体"/>
          <w:bCs/>
          <w:color w:val="000000"/>
          <w:sz w:val="24"/>
          <w:szCs w:val="24"/>
          <w:highlight w:val="none"/>
          <w:lang w:val="en-US" w:eastAsia="zh-CN"/>
        </w:rPr>
        <w:t>招</w:t>
      </w:r>
      <w:r>
        <w:rPr>
          <w:rFonts w:hint="eastAsia" w:ascii="宋体" w:hAnsi="宋体" w:cs="宋体"/>
          <w:bCs/>
          <w:color w:val="000000"/>
          <w:sz w:val="24"/>
          <w:szCs w:val="24"/>
          <w:highlight w:val="none"/>
          <w:lang w:eastAsia="zh-CN"/>
        </w:rPr>
        <w:t>标</w:t>
      </w:r>
      <w:r>
        <w:rPr>
          <w:rFonts w:hint="eastAsia" w:ascii="宋体" w:hAnsi="宋体" w:cs="宋体"/>
          <w:bCs/>
          <w:color w:val="000000"/>
          <w:sz w:val="24"/>
          <w:szCs w:val="24"/>
          <w:highlight w:val="none"/>
        </w:rPr>
        <w:t>文件的澄清、修改、补充等均以书面内容为准，当对同一内容的表述不一致时，以最后发出的书面文件为准。</w:t>
      </w:r>
      <w:bookmarkEnd w:id="137"/>
      <w:bookmarkEnd w:id="138"/>
    </w:p>
    <w:p w14:paraId="18A462D8">
      <w:pPr>
        <w:autoSpaceDE w:val="0"/>
        <w:autoSpaceDN w:val="0"/>
        <w:adjustRightInd w:val="0"/>
        <w:snapToGrid w:val="0"/>
        <w:spacing w:line="460" w:lineRule="exact"/>
        <w:ind w:firstLine="488" w:firstLineChars="200"/>
        <w:textAlignment w:val="bottom"/>
        <w:outlineLvl w:val="1"/>
        <w:rPr>
          <w:rFonts w:ascii="宋体" w:hAnsi="宋体" w:cs="宋体"/>
          <w:color w:val="000000"/>
          <w:sz w:val="24"/>
          <w:szCs w:val="24"/>
          <w:highlight w:val="none"/>
          <w:lang w:val="zh-CN"/>
        </w:rPr>
      </w:pPr>
      <w:bookmarkStart w:id="139" w:name="_Toc30805"/>
      <w:r>
        <w:rPr>
          <w:rFonts w:hint="eastAsia" w:ascii="宋体" w:hAnsi="宋体" w:cs="宋体"/>
          <w:b/>
          <w:color w:val="000000"/>
          <w:sz w:val="24"/>
          <w:szCs w:val="24"/>
          <w:highlight w:val="none"/>
          <w:lang w:val="en-US" w:eastAsia="zh-CN"/>
        </w:rPr>
        <w:t>五</w:t>
      </w:r>
      <w:r>
        <w:rPr>
          <w:rFonts w:hint="eastAsia" w:ascii="宋体" w:hAnsi="宋体" w:cs="宋体"/>
          <w:b/>
          <w:color w:val="000000"/>
          <w:sz w:val="24"/>
          <w:szCs w:val="24"/>
          <w:highlight w:val="none"/>
        </w:rPr>
        <w:t>、</w:t>
      </w:r>
      <w:r>
        <w:rPr>
          <w:rFonts w:hint="eastAsia" w:ascii="宋体" w:hAnsi="宋体" w:cs="宋体"/>
          <w:b/>
          <w:color w:val="000000"/>
          <w:sz w:val="24"/>
          <w:szCs w:val="24"/>
          <w:highlight w:val="none"/>
          <w:lang w:eastAsia="zh-CN"/>
        </w:rPr>
        <w:t>投标</w:t>
      </w:r>
      <w:r>
        <w:rPr>
          <w:rFonts w:hint="eastAsia" w:ascii="宋体" w:hAnsi="宋体" w:cs="宋体"/>
          <w:b/>
          <w:color w:val="000000"/>
          <w:sz w:val="24"/>
          <w:szCs w:val="24"/>
          <w:highlight w:val="none"/>
        </w:rPr>
        <w:t>报价</w:t>
      </w:r>
      <w:bookmarkEnd w:id="139"/>
    </w:p>
    <w:p w14:paraId="1F14D63F">
      <w:pPr>
        <w:adjustRightInd w:val="0"/>
        <w:snapToGrid w:val="0"/>
        <w:spacing w:line="460" w:lineRule="exact"/>
        <w:ind w:firstLine="488" w:firstLineChars="200"/>
        <w:rPr>
          <w:rFonts w:ascii="宋体" w:hAnsi="宋体"/>
          <w:bCs/>
          <w:color w:val="000000"/>
          <w:sz w:val="24"/>
          <w:highlight w:val="none"/>
        </w:rPr>
      </w:pPr>
      <w:r>
        <w:rPr>
          <w:rFonts w:hint="eastAsia" w:ascii="宋体" w:hAnsi="宋体"/>
          <w:bCs/>
          <w:color w:val="000000"/>
          <w:sz w:val="24"/>
          <w:highlight w:val="none"/>
          <w:lang w:eastAsia="zh-CN"/>
        </w:rPr>
        <w:t>投标</w:t>
      </w:r>
      <w:r>
        <w:rPr>
          <w:rFonts w:hint="eastAsia" w:ascii="宋体" w:hAnsi="宋体"/>
          <w:bCs/>
          <w:color w:val="000000"/>
          <w:sz w:val="24"/>
          <w:highlight w:val="none"/>
        </w:rPr>
        <w:t>报价是供应商响应本项目要求的全部工作内容的价格体现，包括完成采购内容所需的直接费、间接费、利润、税金、风险、代理服务费及其它相关的费用。供应商在报价时应充分考虑所有可能发生的费用，</w:t>
      </w:r>
      <w:r>
        <w:rPr>
          <w:rFonts w:hint="eastAsia" w:ascii="宋体" w:hAnsi="宋体"/>
          <w:bCs/>
          <w:color w:val="000000"/>
          <w:sz w:val="24"/>
          <w:highlight w:val="none"/>
          <w:lang w:eastAsia="zh-CN"/>
        </w:rPr>
        <w:t>投标</w:t>
      </w:r>
      <w:r>
        <w:rPr>
          <w:rFonts w:hint="eastAsia" w:ascii="宋体" w:hAnsi="宋体"/>
          <w:bCs/>
          <w:color w:val="000000"/>
          <w:sz w:val="24"/>
          <w:highlight w:val="none"/>
        </w:rPr>
        <w:t>文件未列明而应归属供应商应当计取的费用均应列入报价中，报价时不论是否计取，采购人均按已计取对待。</w:t>
      </w:r>
    </w:p>
    <w:p w14:paraId="5BEE69BF">
      <w:pPr>
        <w:numPr>
          <w:ilvl w:val="0"/>
          <w:numId w:val="3"/>
        </w:numPr>
        <w:autoSpaceDE w:val="0"/>
        <w:autoSpaceDN w:val="0"/>
        <w:adjustRightInd w:val="0"/>
        <w:snapToGrid w:val="0"/>
        <w:spacing w:line="460" w:lineRule="exact"/>
        <w:ind w:firstLine="488" w:firstLineChars="200"/>
        <w:textAlignment w:val="bottom"/>
        <w:rPr>
          <w:rFonts w:ascii="宋体" w:hAnsi="宋体" w:cs="仿宋_GB2312"/>
          <w:b/>
          <w:color w:val="000000"/>
          <w:sz w:val="24"/>
          <w:szCs w:val="24"/>
          <w:highlight w:val="none"/>
        </w:rPr>
      </w:pPr>
      <w:r>
        <w:rPr>
          <w:rFonts w:hint="eastAsia" w:ascii="宋体" w:hAnsi="宋体" w:cs="仿宋_GB2312"/>
          <w:b/>
          <w:color w:val="000000"/>
          <w:sz w:val="24"/>
          <w:szCs w:val="24"/>
          <w:highlight w:val="none"/>
        </w:rPr>
        <w:t>供应商的</w:t>
      </w:r>
      <w:r>
        <w:rPr>
          <w:rFonts w:hint="eastAsia" w:ascii="宋体" w:hAnsi="宋体" w:cs="仿宋_GB2312"/>
          <w:b/>
          <w:color w:val="000000"/>
          <w:sz w:val="24"/>
          <w:szCs w:val="24"/>
          <w:highlight w:val="none"/>
          <w:lang w:eastAsia="zh-CN"/>
        </w:rPr>
        <w:t>投标</w:t>
      </w:r>
      <w:r>
        <w:rPr>
          <w:rFonts w:hint="eastAsia" w:ascii="宋体" w:hAnsi="宋体" w:cs="仿宋_GB2312"/>
          <w:b/>
          <w:color w:val="000000"/>
          <w:sz w:val="24"/>
          <w:szCs w:val="24"/>
          <w:highlight w:val="none"/>
        </w:rPr>
        <w:t>报价不得超过</w:t>
      </w:r>
      <w:r>
        <w:rPr>
          <w:rFonts w:hint="eastAsia" w:ascii="宋体" w:hAnsi="宋体" w:cs="仿宋_GB2312"/>
          <w:b/>
          <w:color w:val="000000"/>
          <w:sz w:val="24"/>
          <w:szCs w:val="24"/>
          <w:highlight w:val="none"/>
          <w:lang w:eastAsia="zh-CN"/>
        </w:rPr>
        <w:t>投标人须知</w:t>
      </w:r>
      <w:r>
        <w:rPr>
          <w:rFonts w:hint="eastAsia" w:ascii="宋体" w:hAnsi="宋体" w:cs="仿宋_GB2312"/>
          <w:b/>
          <w:color w:val="000000"/>
          <w:sz w:val="24"/>
          <w:szCs w:val="24"/>
          <w:highlight w:val="none"/>
        </w:rPr>
        <w:t>前附表中的采购预算，</w:t>
      </w:r>
      <w:r>
        <w:rPr>
          <w:rFonts w:hint="eastAsia" w:ascii="宋体" w:hAnsi="宋体" w:cs="仿宋_GB2312"/>
          <w:b/>
          <w:color w:val="000000"/>
          <w:sz w:val="24"/>
          <w:szCs w:val="24"/>
          <w:highlight w:val="none"/>
          <w:lang w:eastAsia="zh-CN"/>
        </w:rPr>
        <w:t>投标人须知</w:t>
      </w:r>
      <w:r>
        <w:rPr>
          <w:rFonts w:hint="eastAsia" w:ascii="宋体" w:hAnsi="宋体" w:cs="仿宋_GB2312"/>
          <w:b/>
          <w:color w:val="000000"/>
          <w:sz w:val="24"/>
          <w:szCs w:val="24"/>
          <w:highlight w:val="none"/>
        </w:rPr>
        <w:t>前附表设定最高限价的也不得超过最高限价，否则为无效响应。</w:t>
      </w:r>
    </w:p>
    <w:p w14:paraId="79C6DD49">
      <w:pPr>
        <w:autoSpaceDE w:val="0"/>
        <w:autoSpaceDN w:val="0"/>
        <w:adjustRightInd w:val="0"/>
        <w:snapToGrid w:val="0"/>
        <w:spacing w:line="460" w:lineRule="exact"/>
        <w:ind w:firstLine="488" w:firstLineChars="200"/>
        <w:textAlignment w:val="bottom"/>
        <w:rPr>
          <w:rFonts w:ascii="宋体" w:hAnsi="宋体"/>
          <w:color w:val="000000"/>
          <w:sz w:val="24"/>
          <w:highlight w:val="none"/>
          <w:lang w:val="zh-CN"/>
        </w:rPr>
      </w:pPr>
      <w:r>
        <w:rPr>
          <w:rFonts w:ascii="宋体" w:hAnsi="宋体"/>
          <w:color w:val="000000"/>
          <w:sz w:val="24"/>
          <w:highlight w:val="none"/>
          <w:lang w:val="zh-CN"/>
        </w:rPr>
        <w:t>2</w:t>
      </w:r>
      <w:r>
        <w:rPr>
          <w:rFonts w:hint="eastAsia" w:ascii="宋体" w:hAnsi="宋体"/>
          <w:color w:val="000000"/>
          <w:sz w:val="24"/>
          <w:highlight w:val="none"/>
          <w:lang w:val="zh-CN"/>
        </w:rPr>
        <w:t>.</w:t>
      </w:r>
      <w:r>
        <w:rPr>
          <w:rFonts w:ascii="宋体" w:hAnsi="宋体"/>
          <w:color w:val="000000"/>
          <w:sz w:val="24"/>
          <w:highlight w:val="none"/>
          <w:lang w:val="zh-CN"/>
        </w:rPr>
        <w:t>报价方式</w:t>
      </w:r>
      <w:r>
        <w:rPr>
          <w:rFonts w:hint="eastAsia" w:ascii="宋体" w:hAnsi="宋体"/>
          <w:color w:val="000000"/>
          <w:sz w:val="24"/>
          <w:highlight w:val="none"/>
          <w:lang w:val="zh-CN"/>
        </w:rPr>
        <w:t>：</w:t>
      </w:r>
      <w:r>
        <w:rPr>
          <w:rFonts w:ascii="宋体" w:hAnsi="宋体"/>
          <w:color w:val="000000"/>
          <w:sz w:val="24"/>
          <w:highlight w:val="none"/>
          <w:lang w:val="zh-CN"/>
        </w:rPr>
        <w:t>见</w:t>
      </w:r>
      <w:r>
        <w:rPr>
          <w:rFonts w:hint="eastAsia" w:ascii="宋体" w:hAnsi="宋体"/>
          <w:color w:val="000000"/>
          <w:sz w:val="24"/>
          <w:highlight w:val="none"/>
          <w:lang w:val="zh-CN"/>
        </w:rPr>
        <w:t>投标人须知</w:t>
      </w:r>
      <w:r>
        <w:rPr>
          <w:rFonts w:ascii="宋体" w:hAnsi="宋体"/>
          <w:color w:val="000000"/>
          <w:sz w:val="24"/>
          <w:highlight w:val="none"/>
          <w:lang w:val="zh-CN"/>
        </w:rPr>
        <w:t>前附表</w:t>
      </w:r>
      <w:r>
        <w:rPr>
          <w:rFonts w:hint="eastAsia" w:ascii="宋体" w:hAnsi="宋体"/>
          <w:color w:val="000000"/>
          <w:sz w:val="24"/>
          <w:highlight w:val="none"/>
          <w:lang w:val="zh-CN"/>
        </w:rPr>
        <w:t>。</w:t>
      </w:r>
    </w:p>
    <w:p w14:paraId="4F54C7D5">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r>
        <w:rPr>
          <w:rFonts w:ascii="宋体" w:hAnsi="宋体" w:cs="宋体"/>
          <w:bCs/>
          <w:color w:val="000000"/>
          <w:sz w:val="24"/>
          <w:szCs w:val="24"/>
          <w:highlight w:val="none"/>
        </w:rPr>
        <w:t>3</w:t>
      </w:r>
      <w:r>
        <w:rPr>
          <w:rFonts w:hint="eastAsia" w:ascii="宋体" w:hAnsi="宋体" w:cs="宋体"/>
          <w:bCs/>
          <w:color w:val="000000"/>
          <w:sz w:val="24"/>
          <w:szCs w:val="24"/>
          <w:highlight w:val="none"/>
        </w:rPr>
        <w:t>.最低报价不是</w:t>
      </w:r>
      <w:r>
        <w:rPr>
          <w:rFonts w:hint="eastAsia" w:ascii="宋体" w:hAnsi="宋体" w:cs="宋体"/>
          <w:bCs/>
          <w:color w:val="000000"/>
          <w:sz w:val="24"/>
          <w:szCs w:val="24"/>
          <w:highlight w:val="none"/>
          <w:lang w:eastAsia="zh-CN"/>
        </w:rPr>
        <w:t>中标</w:t>
      </w:r>
      <w:r>
        <w:rPr>
          <w:rFonts w:hint="eastAsia" w:ascii="宋体" w:hAnsi="宋体" w:cs="宋体"/>
          <w:bCs/>
          <w:color w:val="000000"/>
          <w:sz w:val="24"/>
          <w:szCs w:val="24"/>
          <w:highlight w:val="none"/>
        </w:rPr>
        <w:t>的唯一依据。</w:t>
      </w:r>
    </w:p>
    <w:p w14:paraId="7154693F">
      <w:pPr>
        <w:shd w:val="clear" w:color="auto" w:fill="FFFFFF"/>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ascii="宋体" w:hAnsi="宋体" w:cs="宋体"/>
          <w:bCs/>
          <w:color w:val="000000"/>
          <w:sz w:val="24"/>
          <w:szCs w:val="24"/>
          <w:highlight w:val="none"/>
        </w:rPr>
        <w:t>4</w:t>
      </w:r>
      <w:r>
        <w:rPr>
          <w:rFonts w:hint="eastAsia" w:ascii="宋体" w:hAnsi="宋体" w:cs="宋体"/>
          <w:bCs/>
          <w:color w:val="000000"/>
          <w:sz w:val="24"/>
          <w:szCs w:val="24"/>
          <w:highlight w:val="none"/>
        </w:rPr>
        <w:t>.当</w:t>
      </w:r>
      <w:r>
        <w:rPr>
          <w:rFonts w:hint="eastAsia" w:ascii="宋体" w:hAnsi="宋体" w:cs="宋体"/>
          <w:bCs/>
          <w:color w:val="000000"/>
          <w:sz w:val="24"/>
          <w:szCs w:val="24"/>
          <w:highlight w:val="none"/>
          <w:lang w:eastAsia="zh-CN"/>
        </w:rPr>
        <w:t>评标委员会</w:t>
      </w:r>
      <w:r>
        <w:rPr>
          <w:rFonts w:hint="eastAsia" w:ascii="宋体" w:hAnsi="宋体" w:cs="宋体"/>
          <w:bCs/>
          <w:color w:val="000000"/>
          <w:sz w:val="24"/>
          <w:szCs w:val="24"/>
          <w:highlight w:val="none"/>
        </w:rPr>
        <w:t>认为供应商的报价明显低于其他通过符合性响应性审查供应商的报价，有可能影响服务质量和不能诚信履约的，可以要求该供应商在评审现场规定的时间内提供书面说明，必要时提交相关证明材料；供应商不能证明其报价合理的，</w:t>
      </w:r>
      <w:r>
        <w:rPr>
          <w:rFonts w:hint="eastAsia" w:ascii="宋体" w:hAnsi="宋体" w:cs="宋体"/>
          <w:bCs/>
          <w:color w:val="000000"/>
          <w:sz w:val="24"/>
          <w:szCs w:val="24"/>
          <w:highlight w:val="none"/>
          <w:lang w:eastAsia="zh-CN"/>
        </w:rPr>
        <w:t>评标委员会</w:t>
      </w:r>
      <w:r>
        <w:rPr>
          <w:rFonts w:hint="eastAsia" w:ascii="宋体" w:hAnsi="宋体" w:cs="宋体"/>
          <w:bCs/>
          <w:color w:val="000000"/>
          <w:sz w:val="24"/>
          <w:szCs w:val="24"/>
          <w:highlight w:val="none"/>
        </w:rPr>
        <w:t>有权将其作为无效报价处理。</w:t>
      </w:r>
    </w:p>
    <w:p w14:paraId="3B3FA384">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（1）本条所述“规定的时间”由</w:t>
      </w:r>
      <w:r>
        <w:rPr>
          <w:rFonts w:hint="eastAsia" w:ascii="宋体" w:hAnsi="宋体" w:cs="仿宋_GB2312"/>
          <w:bCs/>
          <w:color w:val="000000"/>
          <w:sz w:val="24"/>
          <w:szCs w:val="24"/>
          <w:highlight w:val="none"/>
          <w:lang w:eastAsia="zh-CN"/>
        </w:rPr>
        <w:t>评标委员会</w:t>
      </w:r>
      <w:r>
        <w:rPr>
          <w:rFonts w:hint="eastAsia" w:ascii="宋体" w:hAnsi="宋体" w:cs="仿宋_GB2312"/>
          <w:bCs/>
          <w:color w:val="000000"/>
          <w:sz w:val="24"/>
          <w:szCs w:val="24"/>
          <w:highlight w:val="none"/>
        </w:rPr>
        <w:t>确定。</w:t>
      </w:r>
    </w:p>
    <w:p w14:paraId="277EAE2F">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（2）供应商的书面说明应当按照国家财务会计制度的规定，逐项就供应商所提供</w:t>
      </w:r>
      <w:r>
        <w:rPr>
          <w:rFonts w:hint="eastAsia" w:ascii="宋体" w:hAnsi="宋体" w:cs="仿宋_GB2312"/>
          <w:bCs/>
          <w:color w:val="000000"/>
          <w:sz w:val="24"/>
          <w:szCs w:val="24"/>
          <w:highlight w:val="none"/>
          <w:lang w:val="en-US" w:eastAsia="zh-CN"/>
        </w:rPr>
        <w:t>货物</w:t>
      </w:r>
      <w:r>
        <w:rPr>
          <w:rFonts w:hint="eastAsia" w:ascii="宋体" w:hAnsi="宋体" w:cs="仿宋_GB2312"/>
          <w:bCs/>
          <w:color w:val="000000"/>
          <w:sz w:val="24"/>
          <w:szCs w:val="24"/>
          <w:highlight w:val="none"/>
        </w:rPr>
        <w:t>的直接成本、税金及附加税、销售费用、管理费用、财务费用等成本构成事项详细陈述。供应商提供书面说明后，</w:t>
      </w:r>
      <w:r>
        <w:rPr>
          <w:rFonts w:hint="eastAsia" w:ascii="宋体" w:hAnsi="宋体" w:cs="仿宋_GB2312"/>
          <w:bCs/>
          <w:color w:val="000000"/>
          <w:sz w:val="24"/>
          <w:szCs w:val="24"/>
          <w:highlight w:val="none"/>
          <w:lang w:eastAsia="zh-CN"/>
        </w:rPr>
        <w:t>评标委员会</w:t>
      </w:r>
      <w:r>
        <w:rPr>
          <w:rFonts w:hint="eastAsia" w:ascii="宋体" w:hAnsi="宋体" w:cs="仿宋_GB2312"/>
          <w:bCs/>
          <w:color w:val="000000"/>
          <w:sz w:val="24"/>
          <w:szCs w:val="24"/>
          <w:highlight w:val="none"/>
        </w:rPr>
        <w:t>将结合项目采购需求、行业实际情况、供应商财务状况以及与其他供应商的比较等因素对供应商书面说明进行审查和评价。供应商拒绝或者变相拒绝提供有效书面说明，或者书面说明不能证明其报价合理性的，</w:t>
      </w:r>
      <w:r>
        <w:rPr>
          <w:rFonts w:hint="eastAsia" w:ascii="宋体" w:hAnsi="宋体" w:cs="仿宋_GB2312"/>
          <w:bCs/>
          <w:color w:val="000000"/>
          <w:sz w:val="24"/>
          <w:szCs w:val="24"/>
          <w:highlight w:val="none"/>
          <w:lang w:eastAsia="zh-CN"/>
        </w:rPr>
        <w:t>评标委员会</w:t>
      </w:r>
      <w:r>
        <w:rPr>
          <w:rFonts w:hint="eastAsia" w:ascii="宋体" w:hAnsi="宋体" w:cs="仿宋_GB2312"/>
          <w:bCs/>
          <w:color w:val="000000"/>
          <w:sz w:val="24"/>
          <w:szCs w:val="24"/>
          <w:highlight w:val="none"/>
        </w:rPr>
        <w:t>有权将其判定为无效报价。</w:t>
      </w:r>
    </w:p>
    <w:p w14:paraId="035BD0B5">
      <w:pPr>
        <w:shd w:val="clear" w:color="auto" w:fill="FFFFFF"/>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ascii="宋体" w:hAnsi="宋体" w:cs="宋体"/>
          <w:bCs/>
          <w:color w:val="000000"/>
          <w:sz w:val="24"/>
          <w:szCs w:val="24"/>
          <w:highlight w:val="none"/>
          <w:shd w:val="clear" w:color="auto" w:fill="FFFFFF"/>
        </w:rPr>
        <w:t>5</w:t>
      </w:r>
      <w:r>
        <w:rPr>
          <w:rFonts w:hint="eastAsia" w:ascii="宋体" w:hAnsi="宋体" w:cs="宋体"/>
          <w:bCs/>
          <w:color w:val="000000"/>
          <w:sz w:val="24"/>
          <w:szCs w:val="24"/>
          <w:highlight w:val="none"/>
          <w:shd w:val="clear" w:color="auto" w:fill="FFFFFF"/>
        </w:rPr>
        <w:t>.供应商的最终报价在合同执行过程中若采购方未提出供货范围或工作内容变更时固定不变，不以任何理由变更。</w:t>
      </w:r>
    </w:p>
    <w:p w14:paraId="0E0EF859">
      <w:pPr>
        <w:autoSpaceDE w:val="0"/>
        <w:autoSpaceDN w:val="0"/>
        <w:adjustRightInd w:val="0"/>
        <w:snapToGrid w:val="0"/>
        <w:spacing w:line="460" w:lineRule="exact"/>
        <w:ind w:firstLine="488" w:firstLineChars="200"/>
        <w:textAlignment w:val="bottom"/>
        <w:outlineLvl w:val="1"/>
        <w:rPr>
          <w:rFonts w:ascii="宋体" w:hAnsi="宋体" w:cs="宋体"/>
          <w:color w:val="000000"/>
          <w:sz w:val="24"/>
          <w:szCs w:val="24"/>
          <w:highlight w:val="none"/>
        </w:rPr>
      </w:pPr>
      <w:bookmarkStart w:id="140" w:name="_Toc22179"/>
      <w:r>
        <w:rPr>
          <w:rFonts w:hint="eastAsia" w:ascii="宋体" w:hAnsi="宋体" w:cs="宋体"/>
          <w:b/>
          <w:color w:val="000000"/>
          <w:sz w:val="24"/>
          <w:szCs w:val="24"/>
          <w:highlight w:val="none"/>
          <w:lang w:val="en-US" w:eastAsia="zh-CN"/>
        </w:rPr>
        <w:t>六</w:t>
      </w:r>
      <w:r>
        <w:rPr>
          <w:rFonts w:hint="eastAsia" w:ascii="宋体" w:hAnsi="宋体" w:cs="宋体"/>
          <w:b/>
          <w:color w:val="000000"/>
          <w:sz w:val="24"/>
          <w:szCs w:val="24"/>
          <w:highlight w:val="none"/>
        </w:rPr>
        <w:t>、</w:t>
      </w:r>
      <w:r>
        <w:rPr>
          <w:rFonts w:hint="eastAsia" w:ascii="宋体" w:hAnsi="宋体" w:cs="宋体"/>
          <w:b/>
          <w:color w:val="000000"/>
          <w:sz w:val="24"/>
          <w:szCs w:val="24"/>
          <w:highlight w:val="none"/>
          <w:lang w:eastAsia="zh-CN"/>
        </w:rPr>
        <w:t>投标</w:t>
      </w:r>
      <w:r>
        <w:rPr>
          <w:rFonts w:hint="eastAsia" w:ascii="宋体" w:hAnsi="宋体" w:cs="宋体"/>
          <w:b/>
          <w:color w:val="000000"/>
          <w:sz w:val="24"/>
          <w:szCs w:val="24"/>
          <w:highlight w:val="none"/>
        </w:rPr>
        <w:t>保证金</w:t>
      </w:r>
      <w:bookmarkEnd w:id="140"/>
    </w:p>
    <w:p w14:paraId="5F693289">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1.本项目</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保证金交纳的要求：见</w:t>
      </w:r>
      <w:r>
        <w:rPr>
          <w:rFonts w:hint="eastAsia" w:ascii="宋体" w:hAnsi="宋体" w:cs="宋体"/>
          <w:color w:val="000000"/>
          <w:sz w:val="24"/>
          <w:szCs w:val="24"/>
          <w:highlight w:val="none"/>
          <w:lang w:eastAsia="zh-CN"/>
        </w:rPr>
        <w:t>投标人须知</w:t>
      </w:r>
      <w:r>
        <w:rPr>
          <w:rFonts w:hint="eastAsia" w:ascii="宋体" w:hAnsi="宋体" w:cs="宋体"/>
          <w:color w:val="000000"/>
          <w:sz w:val="24"/>
          <w:szCs w:val="24"/>
          <w:highlight w:val="none"/>
        </w:rPr>
        <w:t>前附表。</w:t>
      </w:r>
    </w:p>
    <w:p w14:paraId="7905BAE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保证金交纳：见</w:t>
      </w:r>
      <w:r>
        <w:rPr>
          <w:rFonts w:hint="eastAsia" w:ascii="宋体" w:hAnsi="宋体" w:cs="宋体"/>
          <w:color w:val="000000"/>
          <w:sz w:val="24"/>
          <w:szCs w:val="24"/>
          <w:highlight w:val="none"/>
          <w:lang w:eastAsia="zh-CN"/>
        </w:rPr>
        <w:t>投标人须知</w:t>
      </w:r>
      <w:r>
        <w:rPr>
          <w:rFonts w:hint="eastAsia" w:ascii="宋体" w:hAnsi="宋体" w:cs="宋体"/>
          <w:color w:val="000000"/>
          <w:sz w:val="24"/>
          <w:szCs w:val="24"/>
          <w:highlight w:val="none"/>
        </w:rPr>
        <w:t>前附表。</w:t>
      </w:r>
    </w:p>
    <w:p w14:paraId="43937ED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3.保证金退还：</w:t>
      </w:r>
      <w:r>
        <w:rPr>
          <w:rFonts w:ascii="宋体" w:hAnsi="宋体" w:cs="宋体"/>
          <w:color w:val="000000"/>
          <w:sz w:val="24"/>
          <w:szCs w:val="24"/>
          <w:highlight w:val="none"/>
        </w:rPr>
        <w:tab/>
      </w:r>
    </w:p>
    <w:p w14:paraId="0B9DE02E">
      <w:pPr>
        <w:autoSpaceDE w:val="0"/>
        <w:autoSpaceDN w:val="0"/>
        <w:adjustRightInd w:val="0"/>
        <w:snapToGrid w:val="0"/>
        <w:spacing w:line="460" w:lineRule="exact"/>
        <w:ind w:firstLine="488" w:firstLineChars="200"/>
        <w:textAlignment w:val="bottom"/>
        <w:rPr>
          <w:rFonts w:ascii="宋体" w:hAnsi="宋体" w:cs="宋体"/>
          <w:b/>
          <w:bCs/>
          <w:color w:val="000000"/>
          <w:sz w:val="24"/>
          <w:szCs w:val="24"/>
          <w:highlight w:val="none"/>
        </w:rPr>
      </w:pPr>
      <w:r>
        <w:rPr>
          <w:rFonts w:hint="eastAsia" w:ascii="宋体" w:hAnsi="宋体" w:cs="宋体"/>
          <w:color w:val="000000"/>
          <w:sz w:val="24"/>
          <w:szCs w:val="24"/>
          <w:highlight w:val="none"/>
        </w:rPr>
        <w:t>（1）未</w:t>
      </w:r>
      <w:r>
        <w:rPr>
          <w:rFonts w:hint="eastAsia" w:ascii="宋体" w:hAnsi="宋体" w:cs="宋体"/>
          <w:color w:val="000000"/>
          <w:sz w:val="24"/>
          <w:szCs w:val="24"/>
          <w:highlight w:val="none"/>
          <w:lang w:eastAsia="zh-CN"/>
        </w:rPr>
        <w:t>中标供应商投标</w:t>
      </w:r>
      <w:r>
        <w:rPr>
          <w:rFonts w:hint="eastAsia" w:ascii="宋体" w:hAnsi="宋体" w:cs="宋体"/>
          <w:color w:val="000000"/>
          <w:sz w:val="24"/>
          <w:szCs w:val="24"/>
          <w:highlight w:val="none"/>
        </w:rPr>
        <w:t>保证金退还：在</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通知书发出之日起5个工作日内退还。</w:t>
      </w:r>
    </w:p>
    <w:p w14:paraId="534B36D3">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bCs/>
          <w:color w:val="000000"/>
          <w:sz w:val="24"/>
          <w:szCs w:val="24"/>
          <w:highlight w:val="none"/>
        </w:rPr>
        <w:t>（2）</w:t>
      </w:r>
      <w:r>
        <w:rPr>
          <w:rFonts w:hint="eastAsia" w:ascii="宋体" w:hAnsi="宋体" w:cs="宋体"/>
          <w:bCs/>
          <w:color w:val="000000"/>
          <w:sz w:val="24"/>
          <w:szCs w:val="24"/>
          <w:highlight w:val="none"/>
          <w:lang w:eastAsia="zh-CN"/>
        </w:rPr>
        <w:t>中标供应商</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保证金退还：将在</w:t>
      </w:r>
      <w:r>
        <w:rPr>
          <w:rFonts w:hint="eastAsia" w:ascii="宋体" w:hAnsi="宋体" w:cs="宋体"/>
          <w:bCs/>
          <w:color w:val="000000"/>
          <w:sz w:val="24"/>
          <w:szCs w:val="24"/>
          <w:highlight w:val="none"/>
        </w:rPr>
        <w:t>供应商</w:t>
      </w:r>
      <w:r>
        <w:rPr>
          <w:rFonts w:hint="eastAsia" w:ascii="宋体" w:hAnsi="宋体" w:cs="宋体"/>
          <w:color w:val="000000"/>
          <w:sz w:val="24"/>
          <w:szCs w:val="24"/>
          <w:highlight w:val="none"/>
        </w:rPr>
        <w:t>与采购人签订采购合同之日起5个工作日内退还，但</w:t>
      </w:r>
      <w:r>
        <w:rPr>
          <w:rFonts w:hint="eastAsia" w:ascii="宋体" w:hAnsi="宋体" w:cs="宋体"/>
          <w:bCs/>
          <w:color w:val="000000"/>
          <w:sz w:val="24"/>
          <w:szCs w:val="24"/>
          <w:highlight w:val="none"/>
        </w:rPr>
        <w:t>因供应商自身原因导致无法及时退还的除外</w:t>
      </w:r>
      <w:r>
        <w:rPr>
          <w:rFonts w:hint="eastAsia" w:ascii="宋体" w:hAnsi="宋体" w:cs="宋体"/>
          <w:color w:val="000000"/>
          <w:sz w:val="24"/>
          <w:szCs w:val="24"/>
          <w:highlight w:val="none"/>
        </w:rPr>
        <w:t>。</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办理退还保证金时需向采购代理机构提供：生效的采购合同原件一份。</w:t>
      </w:r>
    </w:p>
    <w:p w14:paraId="0556F568">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4.供应商有以下情形之一的，</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保证金可以不予退还：</w:t>
      </w:r>
    </w:p>
    <w:p w14:paraId="5AA1294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（1）供应商在</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有效期内撤销或修改其</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w:t>
      </w:r>
    </w:p>
    <w:p w14:paraId="44E73DA2">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（2）除因不可抗力或</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文件认可的情形以外，</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不与采购人签订合同的，或在签订合同时向采购人提出采购人不能接受的附加条件的；</w:t>
      </w:r>
    </w:p>
    <w:p w14:paraId="62290107">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（3）由于</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的原因未能按照</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文件的规定交纳履约保证金的；</w:t>
      </w:r>
    </w:p>
    <w:p w14:paraId="7467812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（4）被证实在本项目</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竞争中有围标、串标、损害采购人利益行为的；</w:t>
      </w:r>
    </w:p>
    <w:p w14:paraId="3CACF8D2">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（5）具有欺诈、弄虚作假投标行为的；</w:t>
      </w:r>
    </w:p>
    <w:p w14:paraId="5B3FA1D0">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（6）</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将</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项目转让给他人，或者在</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中未说明且未经采购人同意，将</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项目分包给他人的；</w:t>
      </w:r>
    </w:p>
    <w:p w14:paraId="4044630D">
      <w:pPr>
        <w:overflowPunct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（7）其他政府采购有关</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保证金不予退还规定的行为。</w:t>
      </w:r>
    </w:p>
    <w:p w14:paraId="1F8EC495">
      <w:pPr>
        <w:autoSpaceDE w:val="0"/>
        <w:autoSpaceDN w:val="0"/>
        <w:adjustRightInd w:val="0"/>
        <w:snapToGrid w:val="0"/>
        <w:spacing w:line="460" w:lineRule="exact"/>
        <w:ind w:firstLine="488" w:firstLineChars="200"/>
        <w:textAlignment w:val="bottom"/>
        <w:outlineLvl w:val="1"/>
        <w:rPr>
          <w:rFonts w:hint="eastAsia" w:ascii="宋体" w:hAnsi="宋体" w:eastAsia="宋体" w:cs="宋体"/>
          <w:b/>
          <w:color w:val="000000"/>
          <w:sz w:val="24"/>
          <w:szCs w:val="24"/>
          <w:highlight w:val="none"/>
          <w:lang w:eastAsia="zh-CN"/>
        </w:rPr>
      </w:pPr>
      <w:bookmarkStart w:id="141" w:name="_Toc14884"/>
      <w:r>
        <w:rPr>
          <w:rFonts w:hint="eastAsia" w:ascii="宋体" w:hAnsi="宋体" w:cs="宋体"/>
          <w:b/>
          <w:color w:val="000000"/>
          <w:sz w:val="24"/>
          <w:szCs w:val="24"/>
          <w:highlight w:val="none"/>
          <w:lang w:val="en-US" w:eastAsia="zh-CN"/>
        </w:rPr>
        <w:t>七</w:t>
      </w:r>
      <w:r>
        <w:rPr>
          <w:rFonts w:hint="eastAsia" w:ascii="宋体" w:hAnsi="宋体" w:cs="宋体"/>
          <w:b/>
          <w:color w:val="000000"/>
          <w:sz w:val="24"/>
          <w:szCs w:val="24"/>
          <w:highlight w:val="none"/>
        </w:rPr>
        <w:t>、</w:t>
      </w:r>
      <w:r>
        <w:rPr>
          <w:rFonts w:hint="eastAsia" w:ascii="宋体" w:hAnsi="宋体" w:cs="宋体"/>
          <w:b/>
          <w:color w:val="000000"/>
          <w:sz w:val="24"/>
          <w:szCs w:val="24"/>
          <w:highlight w:val="none"/>
          <w:lang w:eastAsia="zh-CN"/>
        </w:rPr>
        <w:t>投标文件</w:t>
      </w:r>
      <w:bookmarkEnd w:id="141"/>
    </w:p>
    <w:p w14:paraId="21D0BAB8">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val="en-US" w:eastAsia="zh-CN"/>
        </w:rPr>
        <w:t>一</w:t>
      </w: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编制说明</w:t>
      </w:r>
    </w:p>
    <w:p w14:paraId="5DCF62E6">
      <w:pPr>
        <w:autoSpaceDE w:val="0"/>
        <w:autoSpaceDN w:val="0"/>
        <w:adjustRightInd w:val="0"/>
        <w:snapToGrid w:val="0"/>
        <w:spacing w:line="460" w:lineRule="exact"/>
        <w:ind w:firstLine="488" w:firstLineChars="200"/>
        <w:textAlignment w:val="bottom"/>
        <w:rPr>
          <w:rFonts w:ascii="宋体" w:hAnsi="宋体"/>
          <w:bCs/>
          <w:color w:val="000000"/>
          <w:sz w:val="24"/>
          <w:szCs w:val="22"/>
          <w:highlight w:val="none"/>
        </w:rPr>
      </w:pPr>
      <w:r>
        <w:rPr>
          <w:rFonts w:ascii="宋体" w:hAnsi="宋体"/>
          <w:bCs/>
          <w:color w:val="000000"/>
          <w:sz w:val="24"/>
          <w:highlight w:val="none"/>
        </w:rPr>
        <w:t>1</w:t>
      </w:r>
      <w:r>
        <w:rPr>
          <w:rFonts w:hint="eastAsia" w:ascii="宋体" w:hAnsi="宋体"/>
          <w:bCs/>
          <w:color w:val="000000"/>
          <w:sz w:val="24"/>
          <w:highlight w:val="none"/>
        </w:rPr>
        <w:t>.</w:t>
      </w:r>
      <w:r>
        <w:rPr>
          <w:rFonts w:hint="eastAsia" w:ascii="宋体" w:hAnsi="宋体"/>
          <w:bCs/>
          <w:color w:val="000000"/>
          <w:sz w:val="24"/>
          <w:szCs w:val="22"/>
          <w:highlight w:val="none"/>
        </w:rPr>
        <w:t>供应商应认真阅读并充分理解</w:t>
      </w:r>
      <w:r>
        <w:rPr>
          <w:rFonts w:hint="eastAsia" w:ascii="宋体" w:hAnsi="宋体"/>
          <w:bCs/>
          <w:color w:val="000000"/>
          <w:sz w:val="24"/>
          <w:szCs w:val="22"/>
          <w:highlight w:val="none"/>
          <w:lang w:val="en-US" w:eastAsia="zh-CN"/>
        </w:rPr>
        <w:t>招</w:t>
      </w:r>
      <w:r>
        <w:rPr>
          <w:rFonts w:hint="eastAsia" w:ascii="宋体" w:hAnsi="宋体"/>
          <w:bCs/>
          <w:color w:val="000000"/>
          <w:sz w:val="24"/>
          <w:szCs w:val="22"/>
          <w:highlight w:val="none"/>
          <w:lang w:eastAsia="zh-CN"/>
        </w:rPr>
        <w:t>标</w:t>
      </w:r>
      <w:r>
        <w:rPr>
          <w:rFonts w:hint="eastAsia" w:ascii="宋体" w:hAnsi="宋体"/>
          <w:bCs/>
          <w:color w:val="000000"/>
          <w:sz w:val="24"/>
          <w:szCs w:val="22"/>
          <w:highlight w:val="none"/>
        </w:rPr>
        <w:t>文件中所有的全部内容，按</w:t>
      </w:r>
      <w:r>
        <w:rPr>
          <w:rFonts w:hint="eastAsia" w:ascii="宋体" w:hAnsi="宋体"/>
          <w:bCs/>
          <w:color w:val="000000"/>
          <w:sz w:val="24"/>
          <w:szCs w:val="22"/>
          <w:highlight w:val="none"/>
          <w:lang w:val="en-US" w:eastAsia="zh-CN"/>
        </w:rPr>
        <w:t>招</w:t>
      </w:r>
      <w:r>
        <w:rPr>
          <w:rFonts w:hint="eastAsia" w:ascii="宋体" w:hAnsi="宋体"/>
          <w:bCs/>
          <w:color w:val="000000"/>
          <w:sz w:val="24"/>
          <w:szCs w:val="22"/>
          <w:highlight w:val="none"/>
          <w:lang w:eastAsia="zh-CN"/>
        </w:rPr>
        <w:t>标</w:t>
      </w:r>
      <w:r>
        <w:rPr>
          <w:rFonts w:hint="eastAsia" w:ascii="宋体" w:hAnsi="宋体"/>
          <w:bCs/>
          <w:color w:val="000000"/>
          <w:sz w:val="24"/>
          <w:szCs w:val="22"/>
          <w:highlight w:val="none"/>
        </w:rPr>
        <w:t>文件的要求编制</w:t>
      </w:r>
      <w:r>
        <w:rPr>
          <w:rFonts w:hint="eastAsia" w:ascii="宋体" w:hAnsi="宋体"/>
          <w:bCs/>
          <w:color w:val="000000"/>
          <w:sz w:val="24"/>
          <w:szCs w:val="22"/>
          <w:highlight w:val="none"/>
          <w:lang w:eastAsia="zh-CN"/>
        </w:rPr>
        <w:t>投标文件</w:t>
      </w:r>
      <w:r>
        <w:rPr>
          <w:rFonts w:hint="eastAsia" w:ascii="宋体" w:hAnsi="宋体"/>
          <w:bCs/>
          <w:color w:val="000000"/>
          <w:sz w:val="24"/>
          <w:szCs w:val="22"/>
          <w:highlight w:val="none"/>
        </w:rPr>
        <w:t>，在</w:t>
      </w:r>
      <w:r>
        <w:rPr>
          <w:rFonts w:hint="eastAsia" w:ascii="宋体" w:hAnsi="宋体"/>
          <w:bCs/>
          <w:color w:val="000000"/>
          <w:sz w:val="24"/>
          <w:szCs w:val="22"/>
          <w:highlight w:val="none"/>
          <w:lang w:eastAsia="zh-CN"/>
        </w:rPr>
        <w:t>投标文件</w:t>
      </w:r>
      <w:r>
        <w:rPr>
          <w:rFonts w:hint="eastAsia" w:ascii="宋体" w:hAnsi="宋体"/>
          <w:bCs/>
          <w:color w:val="000000"/>
          <w:sz w:val="24"/>
          <w:szCs w:val="22"/>
          <w:highlight w:val="none"/>
        </w:rPr>
        <w:t>中</w:t>
      </w:r>
      <w:r>
        <w:rPr>
          <w:rFonts w:ascii="宋体" w:hAnsi="宋体"/>
          <w:bCs/>
          <w:color w:val="000000"/>
          <w:sz w:val="24"/>
          <w:szCs w:val="22"/>
          <w:highlight w:val="none"/>
        </w:rPr>
        <w:t>对</w:t>
      </w:r>
      <w:r>
        <w:rPr>
          <w:rFonts w:hint="eastAsia" w:ascii="宋体" w:hAnsi="宋体"/>
          <w:bCs/>
          <w:color w:val="000000"/>
          <w:sz w:val="24"/>
          <w:szCs w:val="22"/>
          <w:highlight w:val="none"/>
          <w:lang w:val="en-US" w:eastAsia="zh-CN"/>
        </w:rPr>
        <w:t>招</w:t>
      </w:r>
      <w:r>
        <w:rPr>
          <w:rFonts w:hint="eastAsia" w:ascii="宋体" w:hAnsi="宋体"/>
          <w:bCs/>
          <w:color w:val="000000"/>
          <w:sz w:val="24"/>
          <w:szCs w:val="22"/>
          <w:highlight w:val="none"/>
          <w:lang w:eastAsia="zh-CN"/>
        </w:rPr>
        <w:t>标</w:t>
      </w:r>
      <w:r>
        <w:rPr>
          <w:rFonts w:ascii="宋体" w:hAnsi="宋体"/>
          <w:bCs/>
          <w:color w:val="000000"/>
          <w:sz w:val="24"/>
          <w:szCs w:val="22"/>
          <w:highlight w:val="none"/>
        </w:rPr>
        <w:t>文件</w:t>
      </w:r>
      <w:r>
        <w:rPr>
          <w:rFonts w:hint="eastAsia" w:ascii="宋体" w:hAnsi="宋体"/>
          <w:bCs/>
          <w:color w:val="000000"/>
          <w:sz w:val="24"/>
          <w:szCs w:val="22"/>
          <w:highlight w:val="none"/>
        </w:rPr>
        <w:t>提出的要求和条件做出明确响应。属于供应商对</w:t>
      </w:r>
      <w:r>
        <w:rPr>
          <w:rFonts w:hint="eastAsia" w:ascii="宋体" w:hAnsi="宋体"/>
          <w:bCs/>
          <w:color w:val="000000"/>
          <w:sz w:val="24"/>
          <w:szCs w:val="22"/>
          <w:highlight w:val="none"/>
          <w:lang w:val="en-US" w:eastAsia="zh-CN"/>
        </w:rPr>
        <w:t>招</w:t>
      </w:r>
      <w:r>
        <w:rPr>
          <w:rFonts w:hint="eastAsia" w:ascii="宋体" w:hAnsi="宋体"/>
          <w:bCs/>
          <w:color w:val="000000"/>
          <w:sz w:val="24"/>
          <w:szCs w:val="22"/>
          <w:highlight w:val="none"/>
          <w:lang w:eastAsia="zh-CN"/>
        </w:rPr>
        <w:t>标</w:t>
      </w:r>
      <w:r>
        <w:rPr>
          <w:rFonts w:hint="eastAsia" w:ascii="宋体" w:hAnsi="宋体"/>
          <w:bCs/>
          <w:color w:val="000000"/>
          <w:sz w:val="24"/>
          <w:szCs w:val="22"/>
          <w:highlight w:val="none"/>
        </w:rPr>
        <w:t>文件理解不透、误解、疏漏或对市场行情了解不清等原因，不能作为</w:t>
      </w:r>
      <w:r>
        <w:rPr>
          <w:rFonts w:hint="eastAsia" w:ascii="宋体" w:hAnsi="宋体"/>
          <w:bCs/>
          <w:color w:val="000000"/>
          <w:sz w:val="24"/>
          <w:szCs w:val="22"/>
          <w:highlight w:val="none"/>
          <w:lang w:eastAsia="zh-CN"/>
        </w:rPr>
        <w:t>投标文件</w:t>
      </w:r>
      <w:r>
        <w:rPr>
          <w:rFonts w:hint="eastAsia" w:ascii="宋体" w:hAnsi="宋体"/>
          <w:bCs/>
          <w:color w:val="000000"/>
          <w:sz w:val="24"/>
          <w:szCs w:val="22"/>
          <w:highlight w:val="none"/>
        </w:rPr>
        <w:t>存在缺陷或瑕疵的理由，其风险由供应商自己承担。</w:t>
      </w:r>
    </w:p>
    <w:p w14:paraId="52BDC99F">
      <w:pPr>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bCs/>
          <w:color w:val="000000"/>
          <w:sz w:val="24"/>
          <w:highlight w:val="none"/>
        </w:rPr>
        <w:t>2</w:t>
      </w:r>
      <w:r>
        <w:rPr>
          <w:rFonts w:ascii="宋体" w:hAnsi="宋体"/>
          <w:bCs/>
          <w:color w:val="000000"/>
          <w:sz w:val="24"/>
          <w:highlight w:val="none"/>
        </w:rPr>
        <w:t>.</w:t>
      </w:r>
      <w:r>
        <w:rPr>
          <w:rFonts w:hint="eastAsia" w:ascii="宋体" w:hAnsi="宋体"/>
          <w:bCs/>
          <w:color w:val="000000"/>
          <w:sz w:val="24"/>
          <w:highlight w:val="none"/>
        </w:rPr>
        <w:t>供应商须对其提交的</w:t>
      </w:r>
      <w:r>
        <w:rPr>
          <w:rFonts w:hint="eastAsia" w:ascii="宋体" w:hAnsi="宋体"/>
          <w:bCs/>
          <w:color w:val="000000"/>
          <w:sz w:val="24"/>
          <w:highlight w:val="none"/>
          <w:lang w:eastAsia="zh-CN"/>
        </w:rPr>
        <w:t>投标文件</w:t>
      </w:r>
      <w:r>
        <w:rPr>
          <w:rFonts w:hint="eastAsia" w:ascii="宋体" w:hAnsi="宋体"/>
          <w:bCs/>
          <w:color w:val="000000"/>
          <w:sz w:val="24"/>
          <w:highlight w:val="none"/>
        </w:rPr>
        <w:t>的真实性、合法性承担法律责任</w:t>
      </w:r>
      <w:r>
        <w:rPr>
          <w:rFonts w:hint="eastAsia" w:ascii="宋体" w:hAnsi="宋体" w:cs="仿宋_GB2312"/>
          <w:bCs/>
          <w:color w:val="000000"/>
          <w:sz w:val="24"/>
          <w:szCs w:val="24"/>
          <w:highlight w:val="none"/>
        </w:rPr>
        <w:t>。供应商被认定提供不真实材料的（包含</w:t>
      </w:r>
      <w:r>
        <w:rPr>
          <w:rFonts w:ascii="宋体" w:hAnsi="宋体" w:cs="仿宋_GB2312"/>
          <w:bCs/>
          <w:color w:val="000000"/>
          <w:sz w:val="24"/>
          <w:szCs w:val="24"/>
          <w:highlight w:val="none"/>
        </w:rPr>
        <w:t>属于</w:t>
      </w:r>
      <w:r>
        <w:rPr>
          <w:rFonts w:hint="eastAsia" w:ascii="宋体" w:hAnsi="宋体" w:cs="仿宋_GB2312"/>
          <w:bCs/>
          <w:color w:val="000000"/>
          <w:sz w:val="24"/>
          <w:szCs w:val="24"/>
          <w:highlight w:val="none"/>
        </w:rPr>
        <w:t>供应商</w:t>
      </w:r>
      <w:r>
        <w:rPr>
          <w:rFonts w:ascii="宋体" w:hAnsi="宋体" w:cs="仿宋_GB2312"/>
          <w:bCs/>
          <w:color w:val="000000"/>
          <w:sz w:val="24"/>
          <w:szCs w:val="24"/>
          <w:highlight w:val="none"/>
        </w:rPr>
        <w:t>疏忽提供</w:t>
      </w:r>
      <w:r>
        <w:rPr>
          <w:rFonts w:hint="eastAsia" w:ascii="宋体" w:hAnsi="宋体" w:cs="仿宋_GB2312"/>
          <w:bCs/>
          <w:color w:val="000000"/>
          <w:sz w:val="24"/>
          <w:szCs w:val="24"/>
          <w:highlight w:val="none"/>
        </w:rPr>
        <w:t>），无论其材料是否重要，采购人均有权拒绝并取消其</w:t>
      </w:r>
      <w:r>
        <w:rPr>
          <w:rFonts w:hint="eastAsia" w:ascii="宋体" w:hAnsi="宋体" w:cs="仿宋_GB2312"/>
          <w:bCs/>
          <w:color w:val="000000"/>
          <w:sz w:val="24"/>
          <w:szCs w:val="24"/>
          <w:highlight w:val="none"/>
          <w:lang w:eastAsia="zh-CN"/>
        </w:rPr>
        <w:t>投标</w:t>
      </w:r>
      <w:r>
        <w:rPr>
          <w:rFonts w:hint="eastAsia" w:ascii="宋体" w:hAnsi="宋体" w:cs="仿宋_GB2312"/>
          <w:bCs/>
          <w:color w:val="000000"/>
          <w:sz w:val="24"/>
          <w:szCs w:val="24"/>
          <w:highlight w:val="none"/>
        </w:rPr>
        <w:t>或</w:t>
      </w:r>
      <w:r>
        <w:rPr>
          <w:rFonts w:hint="eastAsia" w:ascii="宋体" w:hAnsi="宋体" w:cs="仿宋_GB2312"/>
          <w:bCs/>
          <w:color w:val="000000"/>
          <w:sz w:val="24"/>
          <w:szCs w:val="24"/>
          <w:highlight w:val="none"/>
          <w:lang w:eastAsia="zh-CN"/>
        </w:rPr>
        <w:t>中标</w:t>
      </w:r>
      <w:r>
        <w:rPr>
          <w:rFonts w:hint="eastAsia" w:ascii="宋体" w:hAnsi="宋体" w:cs="仿宋_GB2312"/>
          <w:bCs/>
          <w:color w:val="000000"/>
          <w:sz w:val="24"/>
          <w:szCs w:val="24"/>
          <w:highlight w:val="none"/>
        </w:rPr>
        <w:t>资格，供应商还将承担相应的法律后果。</w:t>
      </w:r>
    </w:p>
    <w:p w14:paraId="6932169F">
      <w:pPr>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3.每个供应商只允许提交一个</w:t>
      </w:r>
      <w:r>
        <w:rPr>
          <w:rFonts w:hint="eastAsia" w:ascii="宋体" w:hAnsi="宋体" w:cs="仿宋_GB2312"/>
          <w:bCs/>
          <w:color w:val="000000"/>
          <w:sz w:val="24"/>
          <w:szCs w:val="24"/>
          <w:highlight w:val="none"/>
          <w:lang w:eastAsia="zh-CN"/>
        </w:rPr>
        <w:t>投标</w:t>
      </w:r>
      <w:r>
        <w:rPr>
          <w:rFonts w:hint="eastAsia" w:ascii="宋体" w:hAnsi="宋体" w:cs="仿宋_GB2312"/>
          <w:bCs/>
          <w:color w:val="000000"/>
          <w:sz w:val="24"/>
          <w:szCs w:val="24"/>
          <w:highlight w:val="none"/>
        </w:rPr>
        <w:t>方案，如果提供备选方案，则为无效响应。</w:t>
      </w:r>
    </w:p>
    <w:p w14:paraId="572C7928">
      <w:pPr>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4.</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须采用书面形式（但不接受邮件、传真、电报等形式）。</w:t>
      </w:r>
    </w:p>
    <w:p w14:paraId="598D34C5">
      <w:pPr>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5.供应商应当按</w:t>
      </w:r>
      <w:r>
        <w:rPr>
          <w:rFonts w:hint="eastAsia" w:ascii="宋体" w:hAnsi="宋体" w:cs="仿宋_GB2312"/>
          <w:bCs/>
          <w:color w:val="000000"/>
          <w:sz w:val="24"/>
          <w:szCs w:val="24"/>
          <w:highlight w:val="none"/>
          <w:lang w:val="en-US" w:eastAsia="zh-CN"/>
        </w:rPr>
        <w:t>招</w:t>
      </w:r>
      <w:r>
        <w:rPr>
          <w:rFonts w:hint="eastAsia" w:ascii="宋体" w:hAnsi="宋体" w:cs="仿宋_GB2312"/>
          <w:bCs/>
          <w:color w:val="000000"/>
          <w:sz w:val="24"/>
          <w:szCs w:val="24"/>
          <w:highlight w:val="none"/>
          <w:lang w:eastAsia="zh-CN"/>
        </w:rPr>
        <w:t>标</w:t>
      </w:r>
      <w:r>
        <w:rPr>
          <w:rFonts w:hint="eastAsia" w:ascii="宋体" w:hAnsi="宋体" w:cs="仿宋_GB2312"/>
          <w:bCs/>
          <w:color w:val="000000"/>
          <w:sz w:val="24"/>
          <w:szCs w:val="24"/>
          <w:highlight w:val="none"/>
        </w:rPr>
        <w:t>文件中提供的格式编写</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，格式中的空间不足填写时可按照格式扩展。</w:t>
      </w:r>
    </w:p>
    <w:p w14:paraId="2FFD3797">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val="en-US" w:eastAsia="zh-CN"/>
        </w:rPr>
        <w:t>二</w:t>
      </w: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的印制</w:t>
      </w:r>
    </w:p>
    <w:p w14:paraId="04EA7354">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bCs/>
          <w:color w:val="000000"/>
          <w:sz w:val="24"/>
          <w:szCs w:val="24"/>
          <w:highlight w:val="none"/>
        </w:rPr>
        <w:t>1.</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份数：</w:t>
      </w:r>
      <w:r>
        <w:rPr>
          <w:rFonts w:hint="eastAsia" w:ascii="宋体" w:hAnsi="宋体" w:cs="仿宋_GB2312"/>
          <w:color w:val="000000"/>
          <w:sz w:val="24"/>
          <w:szCs w:val="24"/>
          <w:highlight w:val="none"/>
        </w:rPr>
        <w:t>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6B19BE2A">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2.</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印制：</w:t>
      </w:r>
    </w:p>
    <w:p w14:paraId="5E8294FD">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的正本应采用</w:t>
      </w:r>
      <w:r>
        <w:rPr>
          <w:rFonts w:ascii="宋体" w:hAnsi="宋体" w:cs="仿宋_GB2312"/>
          <w:color w:val="000000"/>
          <w:sz w:val="24"/>
          <w:szCs w:val="24"/>
          <w:highlight w:val="none"/>
        </w:rPr>
        <w:t>A4</w:t>
      </w:r>
      <w:r>
        <w:rPr>
          <w:rFonts w:hint="eastAsia" w:ascii="宋体" w:hAnsi="宋体" w:cs="仿宋_GB2312"/>
          <w:color w:val="000000"/>
          <w:sz w:val="24"/>
          <w:szCs w:val="24"/>
          <w:highlight w:val="none"/>
        </w:rPr>
        <w:t>幅面纸张（宜双面）印制或用不褪色的蓝（黑）墨水填写（另有规定除外），副本可用正本复印件。</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封面需分别注明“正本”或“副本”的字样，一旦正本与副本不符，以正本为准。</w:t>
      </w:r>
    </w:p>
    <w:p w14:paraId="2E21B1FE">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可自行编制目录并在每一页的下方标明“第几页共几页”的字样。</w:t>
      </w:r>
    </w:p>
    <w:p w14:paraId="0103E32A">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（3）</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因编排混乱、字迹模糊、表述不清或不按</w:t>
      </w:r>
      <w:r>
        <w:rPr>
          <w:rFonts w:hint="eastAsia" w:ascii="宋体" w:hAnsi="宋体" w:cs="仿宋_GB2312"/>
          <w:bCs/>
          <w:color w:val="000000"/>
          <w:sz w:val="24"/>
          <w:szCs w:val="24"/>
          <w:highlight w:val="none"/>
          <w:lang w:val="en-US" w:eastAsia="zh-CN"/>
        </w:rPr>
        <w:t>招</w:t>
      </w:r>
      <w:r>
        <w:rPr>
          <w:rFonts w:hint="eastAsia" w:ascii="宋体" w:hAnsi="宋体" w:cs="仿宋_GB2312"/>
          <w:bCs/>
          <w:color w:val="000000"/>
          <w:sz w:val="24"/>
          <w:szCs w:val="24"/>
          <w:highlight w:val="none"/>
          <w:lang w:eastAsia="zh-CN"/>
        </w:rPr>
        <w:t>标</w:t>
      </w:r>
      <w:r>
        <w:rPr>
          <w:rFonts w:hint="eastAsia" w:ascii="宋体" w:hAnsi="宋体" w:cs="仿宋_GB2312"/>
          <w:bCs/>
          <w:color w:val="000000"/>
          <w:sz w:val="24"/>
          <w:szCs w:val="24"/>
          <w:highlight w:val="none"/>
        </w:rPr>
        <w:t>文件格式编制引起对供应商不利之后果由供应商自行承担。</w:t>
      </w:r>
    </w:p>
    <w:p w14:paraId="12C8791D">
      <w:pPr>
        <w:overflowPunct w:val="0"/>
        <w:adjustRightInd w:val="0"/>
        <w:snapToGrid w:val="0"/>
        <w:spacing w:line="460" w:lineRule="exact"/>
        <w:ind w:firstLine="488" w:firstLineChars="200"/>
        <w:textAlignment w:val="bottom"/>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3</w:t>
      </w:r>
      <w:r>
        <w:rPr>
          <w:rFonts w:ascii="宋体" w:hAnsi="宋体" w:cs="仿宋_GB2312"/>
          <w:bCs/>
          <w:color w:val="000000"/>
          <w:sz w:val="24"/>
          <w:szCs w:val="24"/>
          <w:highlight w:val="none"/>
        </w:rPr>
        <w:t>.</w:t>
      </w:r>
      <w:r>
        <w:rPr>
          <w:rFonts w:hint="eastAsia" w:ascii="宋体" w:hAnsi="宋体" w:cs="仿宋_GB2312"/>
          <w:bCs/>
          <w:color w:val="000000"/>
          <w:sz w:val="24"/>
          <w:szCs w:val="24"/>
          <w:highlight w:val="none"/>
        </w:rPr>
        <w:t>电子文件制作要求：</w:t>
      </w:r>
    </w:p>
    <w:p w14:paraId="258DCDB3">
      <w:pPr>
        <w:autoSpaceDE w:val="0"/>
        <w:autoSpaceDN w:val="0"/>
        <w:adjustRightInd w:val="0"/>
        <w:snapToGrid w:val="0"/>
        <w:spacing w:line="460" w:lineRule="exact"/>
        <w:ind w:firstLine="488" w:firstLineChars="200"/>
        <w:textAlignment w:val="bottom"/>
        <w:outlineLvl w:val="2"/>
        <w:rPr>
          <w:rFonts w:hint="eastAsia" w:ascii="宋体" w:hAnsi="宋体" w:cs="仿宋_GB2312"/>
          <w:bCs/>
          <w:color w:val="000000"/>
          <w:sz w:val="24"/>
          <w:szCs w:val="24"/>
          <w:highlight w:val="none"/>
        </w:rPr>
      </w:pPr>
      <w:r>
        <w:rPr>
          <w:rFonts w:hint="eastAsia" w:ascii="宋体" w:hAnsi="宋体" w:cs="仿宋_GB2312"/>
          <w:bCs/>
          <w:color w:val="000000"/>
          <w:sz w:val="24"/>
          <w:szCs w:val="24"/>
          <w:highlight w:val="none"/>
        </w:rPr>
        <w:t>（1）供应商</w:t>
      </w:r>
      <w:r>
        <w:rPr>
          <w:rFonts w:hint="eastAsia" w:ascii="宋体" w:hAnsi="宋体" w:cs="仿宋_GB2312"/>
          <w:bCs/>
          <w:color w:val="000000"/>
          <w:sz w:val="24"/>
          <w:szCs w:val="24"/>
          <w:highlight w:val="none"/>
          <w:lang w:val="en-US" w:eastAsia="zh-CN"/>
        </w:rPr>
        <w:t>须</w:t>
      </w:r>
      <w:r>
        <w:rPr>
          <w:rFonts w:hint="eastAsia" w:ascii="宋体" w:hAnsi="宋体" w:cs="仿宋_GB2312"/>
          <w:bCs/>
          <w:color w:val="000000"/>
          <w:sz w:val="24"/>
          <w:szCs w:val="24"/>
          <w:highlight w:val="none"/>
        </w:rPr>
        <w:t>提供</w:t>
      </w:r>
      <w:r>
        <w:rPr>
          <w:rFonts w:hint="eastAsia" w:ascii="宋体" w:hAnsi="宋体" w:cs="仿宋_GB2312"/>
          <w:bCs/>
          <w:color w:val="000000"/>
          <w:sz w:val="24"/>
          <w:szCs w:val="24"/>
          <w:highlight w:val="none"/>
          <w:lang w:eastAsia="zh-CN"/>
        </w:rPr>
        <w:t>投标文件的</w:t>
      </w:r>
      <w:r>
        <w:rPr>
          <w:rFonts w:hint="eastAsia" w:ascii="宋体" w:hAnsi="宋体" w:cs="仿宋_GB2312"/>
          <w:bCs/>
          <w:color w:val="000000"/>
          <w:sz w:val="24"/>
          <w:szCs w:val="24"/>
          <w:highlight w:val="none"/>
        </w:rPr>
        <w:t>电子版</w:t>
      </w:r>
      <w:r>
        <w:rPr>
          <w:rFonts w:hint="eastAsia" w:ascii="宋体" w:hAnsi="宋体" w:cs="仿宋_GB2312"/>
          <w:bCs/>
          <w:color w:val="000000"/>
          <w:sz w:val="24"/>
          <w:szCs w:val="24"/>
          <w:highlight w:val="none"/>
          <w:lang w:val="en-US" w:eastAsia="zh-CN"/>
        </w:rPr>
        <w:t>文件</w:t>
      </w:r>
      <w:r>
        <w:rPr>
          <w:rFonts w:hint="eastAsia" w:ascii="宋体" w:hAnsi="宋体" w:cs="仿宋_GB2312"/>
          <w:bCs/>
          <w:color w:val="000000"/>
          <w:sz w:val="24"/>
          <w:szCs w:val="24"/>
          <w:highlight w:val="none"/>
        </w:rPr>
        <w:t>，电子文件应</w:t>
      </w:r>
      <w:r>
        <w:rPr>
          <w:rFonts w:hint="eastAsia" w:ascii="宋体" w:hAnsi="宋体" w:cs="仿宋_GB2312"/>
          <w:bCs/>
          <w:color w:val="000000"/>
          <w:sz w:val="24"/>
          <w:szCs w:val="24"/>
          <w:highlight w:val="none"/>
          <w:lang w:val="en-US" w:eastAsia="zh-CN"/>
        </w:rPr>
        <w:t>分别</w:t>
      </w:r>
      <w:r>
        <w:rPr>
          <w:rFonts w:hint="eastAsia" w:ascii="宋体" w:hAnsi="宋体" w:cs="仿宋_GB2312"/>
          <w:bCs/>
          <w:color w:val="000000"/>
          <w:sz w:val="24"/>
          <w:szCs w:val="24"/>
          <w:highlight w:val="none"/>
        </w:rPr>
        <w:t>与纸质正本</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的内容保持一致。电子版与纸质版正本不符的，以纸质版正本为准。</w:t>
      </w:r>
    </w:p>
    <w:p w14:paraId="719AD704">
      <w:pPr>
        <w:autoSpaceDE w:val="0"/>
        <w:autoSpaceDN w:val="0"/>
        <w:adjustRightInd w:val="0"/>
        <w:snapToGrid w:val="0"/>
        <w:spacing w:line="460" w:lineRule="exact"/>
        <w:ind w:firstLine="488" w:firstLineChars="200"/>
        <w:textAlignment w:val="bottom"/>
        <w:outlineLvl w:val="2"/>
        <w:rPr>
          <w:rFonts w:hint="eastAsia" w:ascii="宋体" w:hAnsi="宋体" w:cs="仿宋_GB2312"/>
          <w:bCs/>
          <w:color w:val="000000"/>
          <w:sz w:val="24"/>
          <w:szCs w:val="24"/>
          <w:highlight w:val="none"/>
        </w:rPr>
      </w:pPr>
      <w:r>
        <w:rPr>
          <w:rFonts w:hint="eastAsia" w:ascii="宋体" w:hAnsi="宋体" w:cs="仿宋_GB2312"/>
          <w:bCs/>
          <w:color w:val="000000"/>
          <w:sz w:val="24"/>
          <w:szCs w:val="24"/>
          <w:highlight w:val="none"/>
        </w:rPr>
        <w:t>（2）电子文件采用PDF格式。</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要求签字和盖章的，电子文件中可采用电子印章，或将已盖章和签字的纸质页面的扫描文件编辑到PDF格式</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中。</w:t>
      </w:r>
    </w:p>
    <w:p w14:paraId="2EEABF0F">
      <w:pPr>
        <w:autoSpaceDE w:val="0"/>
        <w:autoSpaceDN w:val="0"/>
        <w:adjustRightInd w:val="0"/>
        <w:snapToGrid w:val="0"/>
        <w:spacing w:line="460" w:lineRule="exact"/>
        <w:ind w:firstLine="488" w:firstLineChars="200"/>
        <w:textAlignment w:val="bottom"/>
        <w:outlineLvl w:val="2"/>
        <w:rPr>
          <w:rFonts w:hint="eastAsia" w:ascii="宋体" w:hAnsi="宋体" w:cs="仿宋_GB2312"/>
          <w:bCs/>
          <w:color w:val="000000"/>
          <w:sz w:val="24"/>
          <w:szCs w:val="24"/>
          <w:highlight w:val="none"/>
        </w:rPr>
      </w:pPr>
      <w:r>
        <w:rPr>
          <w:rFonts w:hint="eastAsia" w:ascii="宋体" w:hAnsi="宋体" w:cs="仿宋_GB2312"/>
          <w:bCs/>
          <w:color w:val="000000"/>
          <w:sz w:val="24"/>
          <w:szCs w:val="24"/>
          <w:highlight w:val="none"/>
          <w:lang w:eastAsia="zh-CN"/>
        </w:rPr>
        <w:t>（</w:t>
      </w:r>
      <w:r>
        <w:rPr>
          <w:rFonts w:hint="eastAsia" w:ascii="宋体" w:hAnsi="宋体" w:cs="仿宋_GB2312"/>
          <w:bCs/>
          <w:color w:val="000000"/>
          <w:sz w:val="24"/>
          <w:szCs w:val="24"/>
          <w:highlight w:val="none"/>
          <w:lang w:val="en-US" w:eastAsia="zh-CN"/>
        </w:rPr>
        <w:t>3</w:t>
      </w:r>
      <w:r>
        <w:rPr>
          <w:rFonts w:hint="eastAsia" w:ascii="宋体" w:hAnsi="宋体" w:cs="仿宋_GB2312"/>
          <w:bCs/>
          <w:color w:val="000000"/>
          <w:sz w:val="24"/>
          <w:szCs w:val="24"/>
          <w:highlight w:val="none"/>
          <w:lang w:eastAsia="zh-CN"/>
        </w:rPr>
        <w:t>）</w:t>
      </w:r>
      <w:r>
        <w:rPr>
          <w:rFonts w:hint="eastAsia" w:ascii="宋体" w:hAnsi="宋体" w:cs="仿宋_GB2312"/>
          <w:bCs/>
          <w:color w:val="000000"/>
          <w:sz w:val="24"/>
          <w:szCs w:val="24"/>
          <w:highlight w:val="none"/>
        </w:rPr>
        <w:t>电子文件载体</w:t>
      </w:r>
      <w:r>
        <w:rPr>
          <w:rFonts w:hint="eastAsia" w:ascii="宋体" w:hAnsi="宋体" w:cs="仿宋_GB2312"/>
          <w:bCs/>
          <w:color w:val="000000"/>
          <w:sz w:val="24"/>
          <w:szCs w:val="24"/>
          <w:highlight w:val="none"/>
          <w:lang w:val="en-US" w:eastAsia="zh-CN"/>
        </w:rPr>
        <w:t>可</w:t>
      </w:r>
      <w:r>
        <w:rPr>
          <w:rFonts w:hint="eastAsia" w:ascii="宋体" w:hAnsi="宋体" w:cs="仿宋_GB2312"/>
          <w:bCs/>
          <w:color w:val="000000"/>
          <w:sz w:val="24"/>
          <w:szCs w:val="24"/>
          <w:highlight w:val="none"/>
        </w:rPr>
        <w:t>采用U盘，U盘上应有供应商名称标识。</w:t>
      </w:r>
    </w:p>
    <w:p w14:paraId="7D6B6007">
      <w:pPr>
        <w:autoSpaceDE w:val="0"/>
        <w:autoSpaceDN w:val="0"/>
        <w:adjustRightInd w:val="0"/>
        <w:snapToGrid w:val="0"/>
        <w:spacing w:line="460" w:lineRule="exact"/>
        <w:ind w:firstLine="488" w:firstLineChars="200"/>
        <w:textAlignment w:val="bottom"/>
        <w:outlineLvl w:val="2"/>
        <w:rPr>
          <w:rFonts w:hint="eastAsia" w:ascii="宋体" w:hAnsi="宋体" w:cs="仿宋_GB2312"/>
          <w:bCs/>
          <w:color w:val="000000"/>
          <w:sz w:val="24"/>
          <w:szCs w:val="24"/>
          <w:highlight w:val="none"/>
        </w:rPr>
      </w:pPr>
      <w:r>
        <w:rPr>
          <w:rFonts w:hint="eastAsia" w:ascii="宋体" w:hAnsi="宋体" w:cs="仿宋_GB2312"/>
          <w:bCs/>
          <w:color w:val="000000"/>
          <w:sz w:val="24"/>
          <w:szCs w:val="24"/>
          <w:highlight w:val="none"/>
          <w:lang w:val="en-US" w:eastAsia="zh-CN"/>
        </w:rPr>
        <w:t>（4）电子文件如现场无法读取，则视同未提供。</w:t>
      </w:r>
    </w:p>
    <w:p w14:paraId="24294257">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val="en-US" w:eastAsia="zh-CN"/>
        </w:rPr>
        <w:t>三</w:t>
      </w: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的签署</w:t>
      </w:r>
    </w:p>
    <w:p w14:paraId="0E6FD259">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ascii="宋体" w:hAnsi="宋体" w:cs="仿宋_GB2312"/>
          <w:color w:val="000000"/>
          <w:sz w:val="24"/>
          <w:szCs w:val="24"/>
          <w:highlight w:val="none"/>
        </w:rPr>
        <w:t>.</w:t>
      </w:r>
      <w:r>
        <w:rPr>
          <w:rFonts w:hint="eastAsia" w:ascii="宋体" w:hAnsi="宋体" w:cs="仿宋_GB2312"/>
          <w:color w:val="000000"/>
          <w:sz w:val="24"/>
          <w:szCs w:val="24"/>
          <w:highlight w:val="none"/>
        </w:rPr>
        <w:t>必须盖章、签字的</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56A8A089">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w:t>
      </w:r>
      <w:r>
        <w:rPr>
          <w:rFonts w:ascii="宋体" w:hAnsi="宋体" w:cs="仿宋_GB2312"/>
          <w:color w:val="000000"/>
          <w:sz w:val="24"/>
          <w:szCs w:val="24"/>
          <w:highlight w:val="none"/>
        </w:rPr>
        <w:t>.</w:t>
      </w:r>
      <w:r>
        <w:rPr>
          <w:rFonts w:hint="eastAsia" w:ascii="宋体" w:hAnsi="宋体" w:cs="仿宋_GB2312"/>
          <w:color w:val="000000"/>
          <w:sz w:val="24"/>
          <w:szCs w:val="24"/>
          <w:highlight w:val="none"/>
        </w:rPr>
        <w:t>供应商名称应填写全称。</w:t>
      </w:r>
    </w:p>
    <w:p w14:paraId="0418CC6C">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3</w:t>
      </w:r>
      <w:r>
        <w:rPr>
          <w:rFonts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的任何行间插字、涂改、增删必须由法定代表人或其授权代表人在改动处签字或盖章为有效。</w:t>
      </w:r>
    </w:p>
    <w:p w14:paraId="2A0E497F">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val="en-US" w:eastAsia="zh-CN"/>
        </w:rPr>
        <w:t>四</w:t>
      </w: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的装订</w:t>
      </w:r>
    </w:p>
    <w:p w14:paraId="0DE599B2">
      <w:pPr>
        <w:overflowPunct w:val="0"/>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正副本分别装订成册，装订</w:t>
      </w:r>
      <w:r>
        <w:rPr>
          <w:rFonts w:hint="eastAsia" w:ascii="宋体" w:hAnsi="宋体" w:cs="仿宋_GB2312"/>
          <w:color w:val="000000"/>
          <w:sz w:val="24"/>
          <w:szCs w:val="24"/>
          <w:highlight w:val="none"/>
        </w:rPr>
        <w:t>需牢固(不得采用活页方式)，</w:t>
      </w:r>
      <w:r>
        <w:rPr>
          <w:rFonts w:hint="eastAsia" w:ascii="宋体" w:hAnsi="宋体" w:cs="仿宋_GB2312"/>
          <w:bCs/>
          <w:color w:val="000000"/>
          <w:sz w:val="24"/>
          <w:szCs w:val="24"/>
          <w:highlight w:val="none"/>
        </w:rPr>
        <w:t>内容较多时可分册装订但应注明册序号，如“第几册共几册”。因装订不牢固出现文件散落等对供应商不利之后果由供应商自行承担。</w:t>
      </w:r>
    </w:p>
    <w:p w14:paraId="39FC4B57">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42" w:name="_Toc18130"/>
      <w:r>
        <w:rPr>
          <w:rFonts w:hint="eastAsia" w:ascii="宋体" w:hAnsi="宋体" w:cs="宋体"/>
          <w:b/>
          <w:color w:val="000000"/>
          <w:sz w:val="24"/>
          <w:szCs w:val="24"/>
          <w:highlight w:val="none"/>
          <w:lang w:val="en-US" w:eastAsia="zh-CN"/>
        </w:rPr>
        <w:t>八</w:t>
      </w:r>
      <w:r>
        <w:rPr>
          <w:rFonts w:hint="eastAsia" w:ascii="宋体" w:hAnsi="宋体" w:cs="宋体"/>
          <w:b/>
          <w:color w:val="000000"/>
          <w:sz w:val="24"/>
          <w:szCs w:val="24"/>
          <w:highlight w:val="none"/>
        </w:rPr>
        <w:t>、</w:t>
      </w:r>
      <w:bookmarkStart w:id="143" w:name="_Toc195670670"/>
      <w:bookmarkStart w:id="144" w:name="_Toc510579316"/>
      <w:r>
        <w:rPr>
          <w:rFonts w:hint="eastAsia" w:ascii="宋体" w:hAnsi="宋体" w:cs="宋体"/>
          <w:b/>
          <w:color w:val="000000"/>
          <w:sz w:val="24"/>
          <w:szCs w:val="24"/>
          <w:highlight w:val="none"/>
          <w:lang w:eastAsia="zh-CN"/>
        </w:rPr>
        <w:t>投标</w:t>
      </w:r>
      <w:r>
        <w:rPr>
          <w:rFonts w:hint="eastAsia" w:ascii="宋体" w:hAnsi="宋体" w:cs="宋体"/>
          <w:b/>
          <w:color w:val="000000"/>
          <w:sz w:val="24"/>
          <w:szCs w:val="24"/>
          <w:highlight w:val="none"/>
        </w:rPr>
        <w:t>响应</w:t>
      </w:r>
      <w:bookmarkEnd w:id="142"/>
    </w:p>
    <w:bookmarkEnd w:id="143"/>
    <w:bookmarkEnd w:id="144"/>
    <w:p w14:paraId="7A6BB375">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bookmarkStart w:id="145" w:name="_Toc195670676"/>
      <w:bookmarkStart w:id="146" w:name="_Toc510579317"/>
      <w:r>
        <w:rPr>
          <w:rFonts w:hint="eastAsia" w:ascii="宋体" w:hAnsi="宋体" w:cs="宋体"/>
          <w:b/>
          <w:bCs/>
          <w:color w:val="000000"/>
          <w:sz w:val="24"/>
          <w:szCs w:val="24"/>
          <w:highlight w:val="none"/>
        </w:rPr>
        <w:t>（一）</w:t>
      </w:r>
      <w:r>
        <w:rPr>
          <w:rFonts w:hint="eastAsia" w:ascii="宋体" w:hAnsi="宋体" w:cs="宋体"/>
          <w:b/>
          <w:bCs/>
          <w:color w:val="000000"/>
          <w:sz w:val="24"/>
          <w:szCs w:val="24"/>
          <w:highlight w:val="none"/>
          <w:lang w:eastAsia="zh-CN"/>
        </w:rPr>
        <w:t>投标</w:t>
      </w:r>
      <w:r>
        <w:rPr>
          <w:rFonts w:hint="eastAsia" w:ascii="宋体" w:hAnsi="宋体" w:cs="宋体"/>
          <w:b/>
          <w:bCs/>
          <w:color w:val="000000"/>
          <w:sz w:val="24"/>
          <w:szCs w:val="24"/>
          <w:highlight w:val="none"/>
        </w:rPr>
        <w:t>响应内容</w:t>
      </w:r>
    </w:p>
    <w:p w14:paraId="6A149242">
      <w:pPr>
        <w:pStyle w:val="18"/>
        <w:adjustRightInd w:val="0"/>
        <w:snapToGrid w:val="0"/>
        <w:spacing w:after="0"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供应商须以包为单位投标，不得将其子目再行分解或只投其中的一部分内容，否则</w:t>
      </w:r>
      <w:r>
        <w:rPr>
          <w:rFonts w:hint="eastAsia" w:ascii="宋体" w:hAnsi="宋体" w:cs="仿宋_GB2312"/>
          <w:bCs/>
          <w:color w:val="000000"/>
          <w:sz w:val="24"/>
          <w:szCs w:val="24"/>
          <w:highlight w:val="none"/>
          <w:lang w:val="en-US" w:eastAsia="zh-CN"/>
        </w:rPr>
        <w:t>投标</w:t>
      </w:r>
      <w:r>
        <w:rPr>
          <w:rFonts w:hint="eastAsia" w:ascii="宋体" w:hAnsi="宋体" w:cs="仿宋_GB2312"/>
          <w:bCs/>
          <w:color w:val="000000"/>
          <w:sz w:val="24"/>
          <w:szCs w:val="24"/>
          <w:highlight w:val="none"/>
        </w:rPr>
        <w:t>无效。在对</w:t>
      </w:r>
      <w:r>
        <w:rPr>
          <w:rFonts w:hint="eastAsia" w:ascii="宋体" w:hAnsi="宋体" w:cs="仿宋_GB2312"/>
          <w:bCs/>
          <w:color w:val="000000"/>
          <w:sz w:val="24"/>
          <w:szCs w:val="24"/>
          <w:highlight w:val="none"/>
          <w:lang w:val="en-US" w:eastAsia="zh-CN"/>
        </w:rPr>
        <w:t>招</w:t>
      </w:r>
      <w:r>
        <w:rPr>
          <w:rFonts w:hint="eastAsia" w:ascii="宋体" w:hAnsi="宋体" w:cs="仿宋_GB2312"/>
          <w:bCs/>
          <w:color w:val="000000"/>
          <w:sz w:val="24"/>
          <w:szCs w:val="24"/>
          <w:highlight w:val="none"/>
          <w:lang w:eastAsia="zh-CN"/>
        </w:rPr>
        <w:t>标</w:t>
      </w:r>
      <w:r>
        <w:rPr>
          <w:rFonts w:hint="eastAsia" w:ascii="宋体" w:hAnsi="宋体" w:cs="仿宋_GB2312"/>
          <w:bCs/>
          <w:color w:val="000000"/>
          <w:sz w:val="24"/>
          <w:szCs w:val="24"/>
          <w:highlight w:val="none"/>
        </w:rPr>
        <w:t>文件的全部内容及要求做出实质性响应的基础上，供应商可以提出比</w:t>
      </w:r>
      <w:r>
        <w:rPr>
          <w:rFonts w:hint="eastAsia" w:ascii="宋体" w:hAnsi="宋体" w:cs="仿宋_GB2312"/>
          <w:bCs/>
          <w:color w:val="000000"/>
          <w:sz w:val="24"/>
          <w:szCs w:val="24"/>
          <w:highlight w:val="none"/>
          <w:lang w:val="en-US" w:eastAsia="zh-CN"/>
        </w:rPr>
        <w:t>招</w:t>
      </w:r>
      <w:r>
        <w:rPr>
          <w:rFonts w:hint="eastAsia" w:ascii="宋体" w:hAnsi="宋体" w:cs="仿宋_GB2312"/>
          <w:bCs/>
          <w:color w:val="000000"/>
          <w:sz w:val="24"/>
          <w:szCs w:val="24"/>
          <w:highlight w:val="none"/>
          <w:lang w:eastAsia="zh-CN"/>
        </w:rPr>
        <w:t>标</w:t>
      </w:r>
      <w:r>
        <w:rPr>
          <w:rFonts w:hint="eastAsia" w:ascii="宋体" w:hAnsi="宋体" w:cs="仿宋_GB2312"/>
          <w:bCs/>
          <w:color w:val="000000"/>
          <w:sz w:val="24"/>
          <w:szCs w:val="24"/>
          <w:highlight w:val="none"/>
        </w:rPr>
        <w:t>文件更有利于采购人的承诺。</w:t>
      </w:r>
    </w:p>
    <w:p w14:paraId="73F802B7">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（二）</w:t>
      </w:r>
      <w:r>
        <w:rPr>
          <w:rFonts w:hint="eastAsia" w:ascii="宋体" w:hAnsi="宋体" w:cs="宋体"/>
          <w:b/>
          <w:bCs/>
          <w:color w:val="000000"/>
          <w:sz w:val="24"/>
          <w:szCs w:val="24"/>
          <w:highlight w:val="none"/>
          <w:lang w:eastAsia="zh-CN"/>
        </w:rPr>
        <w:t>投标</w:t>
      </w:r>
      <w:r>
        <w:rPr>
          <w:rFonts w:hint="eastAsia" w:ascii="宋体" w:hAnsi="宋体" w:cs="宋体"/>
          <w:b/>
          <w:bCs/>
          <w:color w:val="000000"/>
          <w:sz w:val="24"/>
          <w:szCs w:val="24"/>
          <w:highlight w:val="none"/>
        </w:rPr>
        <w:t>有效期</w:t>
      </w:r>
    </w:p>
    <w:p w14:paraId="4790F883">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有效期：见</w:t>
      </w:r>
      <w:r>
        <w:rPr>
          <w:rFonts w:hint="eastAsia" w:ascii="宋体" w:hAnsi="宋体" w:cs="宋体"/>
          <w:color w:val="000000"/>
          <w:sz w:val="24"/>
          <w:szCs w:val="24"/>
          <w:highlight w:val="none"/>
          <w:lang w:eastAsia="zh-CN"/>
        </w:rPr>
        <w:t>投标人须知</w:t>
      </w:r>
      <w:r>
        <w:rPr>
          <w:rFonts w:hint="eastAsia" w:ascii="宋体" w:hAnsi="宋体" w:cs="宋体"/>
          <w:color w:val="000000"/>
          <w:sz w:val="24"/>
          <w:szCs w:val="24"/>
          <w:highlight w:val="none"/>
        </w:rPr>
        <w:t>前附表。</w:t>
      </w:r>
    </w:p>
    <w:p w14:paraId="68114DA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仿宋_GB2312"/>
          <w:color w:val="000000"/>
          <w:sz w:val="24"/>
          <w:szCs w:val="24"/>
          <w:highlight w:val="none"/>
        </w:rPr>
        <w:t>特殊情况需延长</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有效期的，采购人可于</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有效期届满之前要求供应商同意延长有效期，采购人的要求与供应商的答复均应为书面形式。</w:t>
      </w:r>
    </w:p>
    <w:p w14:paraId="34DF4747">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（三）</w:t>
      </w:r>
      <w:bookmarkEnd w:id="145"/>
      <w:bookmarkEnd w:id="146"/>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的递交</w:t>
      </w:r>
      <w:bookmarkStart w:id="147" w:name="_Toc195670677"/>
      <w:bookmarkStart w:id="148" w:name="_Toc510631481"/>
      <w:bookmarkStart w:id="149" w:name="_Toc510631268"/>
    </w:p>
    <w:p w14:paraId="25EF6E9F">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供应商应当在</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文件规定的截止时间前将</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密封送达</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文件指定地点并完成递交。以电报、电话、传真、电子邮件、邮寄等形式的响应不予接受，另行通知的除外。</w:t>
      </w:r>
    </w:p>
    <w:p w14:paraId="27846820">
      <w:pPr>
        <w:overflowPunct w:val="0"/>
        <w:adjustRightInd w:val="0"/>
        <w:snapToGrid w:val="0"/>
        <w:spacing w:line="460" w:lineRule="exact"/>
        <w:ind w:firstLine="488" w:firstLineChars="200"/>
        <w:rPr>
          <w:rFonts w:ascii="宋体" w:hAnsi="宋体" w:cs="仿宋_GB2312"/>
          <w:bCs/>
          <w:color w:val="000000"/>
          <w:sz w:val="24"/>
          <w:szCs w:val="24"/>
          <w:highlight w:val="none"/>
        </w:rPr>
      </w:pPr>
      <w:r>
        <w:rPr>
          <w:rFonts w:ascii="宋体" w:hAnsi="宋体" w:cs="仿宋_GB2312"/>
          <w:color w:val="000000"/>
          <w:sz w:val="24"/>
          <w:szCs w:val="24"/>
          <w:highlight w:val="none"/>
        </w:rPr>
        <w:t>1</w:t>
      </w:r>
      <w:r>
        <w:rPr>
          <w:rFonts w:hint="eastAsia"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的密封。</w:t>
      </w:r>
    </w:p>
    <w:p w14:paraId="49B195D5">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hint="eastAsia" w:ascii="宋体" w:hAnsi="宋体" w:cs="仿宋_GB2312"/>
          <w:color w:val="000000"/>
          <w:sz w:val="24"/>
          <w:szCs w:val="24"/>
          <w:highlight w:val="none"/>
        </w:rPr>
        <w:t>（1）正本副本、U盘可封装在同一个密封袋，密封袋不得破损（指文件可能被更换）。外层密封袋的全部封口应粘贴牢固，并在封袋上进行有效标识（按格式填写并加盖公章），标识格式见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p>
    <w:p w14:paraId="513F7611">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hint="eastAsia" w:ascii="宋体" w:hAnsi="宋体" w:cs="仿宋_GB2312"/>
          <w:b/>
          <w:bCs/>
          <w:color w:val="000000"/>
          <w:sz w:val="24"/>
          <w:szCs w:val="24"/>
          <w:highlight w:val="none"/>
        </w:rPr>
        <w:t>（2）若</w:t>
      </w:r>
      <w:r>
        <w:rPr>
          <w:rFonts w:hint="eastAsia" w:ascii="宋体" w:hAnsi="宋体" w:cs="仿宋_GB2312"/>
          <w:b/>
          <w:bCs/>
          <w:color w:val="000000"/>
          <w:sz w:val="24"/>
          <w:szCs w:val="24"/>
          <w:highlight w:val="none"/>
          <w:lang w:eastAsia="zh-CN"/>
        </w:rPr>
        <w:t>投标文件</w:t>
      </w:r>
      <w:r>
        <w:rPr>
          <w:rFonts w:hint="eastAsia" w:ascii="宋体" w:hAnsi="宋体" w:cs="仿宋_GB2312"/>
          <w:b/>
          <w:bCs/>
          <w:color w:val="000000"/>
          <w:sz w:val="24"/>
          <w:szCs w:val="24"/>
          <w:highlight w:val="none"/>
        </w:rPr>
        <w:t>未按上述要求进行密封和有效标识</w:t>
      </w:r>
      <w:r>
        <w:rPr>
          <w:rFonts w:hint="eastAsia" w:ascii="宋体" w:hAnsi="宋体" w:cs="仿宋_GB2312"/>
          <w:b/>
          <w:bCs/>
          <w:color w:val="000000"/>
          <w:kern w:val="2"/>
          <w:sz w:val="24"/>
          <w:szCs w:val="24"/>
          <w:highlight w:val="none"/>
        </w:rPr>
        <w:t>，</w:t>
      </w:r>
      <w:r>
        <w:rPr>
          <w:rFonts w:hint="eastAsia" w:ascii="宋体" w:hAnsi="宋体" w:cs="仿宋_GB2312"/>
          <w:b/>
          <w:bCs/>
          <w:color w:val="000000"/>
          <w:sz w:val="24"/>
          <w:szCs w:val="24"/>
          <w:highlight w:val="none"/>
        </w:rPr>
        <w:t>代理机构将</w:t>
      </w:r>
      <w:r>
        <w:rPr>
          <w:rFonts w:hint="eastAsia" w:ascii="宋体" w:hAnsi="宋体" w:cs="仿宋_GB2312"/>
          <w:b/>
          <w:bCs/>
          <w:color w:val="000000"/>
          <w:sz w:val="24"/>
          <w:szCs w:val="24"/>
          <w:highlight w:val="none"/>
          <w:lang w:val="en-US" w:eastAsia="zh-CN"/>
        </w:rPr>
        <w:t>有权</w:t>
      </w:r>
      <w:r>
        <w:rPr>
          <w:rFonts w:hint="eastAsia" w:ascii="宋体" w:hAnsi="宋体" w:cs="仿宋_GB2312"/>
          <w:b/>
          <w:bCs/>
          <w:color w:val="000000"/>
          <w:sz w:val="24"/>
          <w:szCs w:val="24"/>
          <w:highlight w:val="none"/>
        </w:rPr>
        <w:t>拒绝接收</w:t>
      </w:r>
      <w:r>
        <w:rPr>
          <w:rFonts w:hint="eastAsia" w:ascii="宋体" w:hAnsi="宋体" w:cs="仿宋_GB2312"/>
          <w:color w:val="000000"/>
          <w:sz w:val="24"/>
          <w:szCs w:val="24"/>
          <w:highlight w:val="none"/>
        </w:rPr>
        <w:t>。</w:t>
      </w:r>
    </w:p>
    <w:p w14:paraId="541F9D99">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（3）评审所需的原件资料用文件袋单独提供，不需密封（如有）。</w:t>
      </w:r>
    </w:p>
    <w:p w14:paraId="05CE4237">
      <w:pPr>
        <w:overflowPunct w:val="0"/>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2.</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的递交截止时间：见</w:t>
      </w:r>
      <w:r>
        <w:rPr>
          <w:rFonts w:hint="eastAsia" w:ascii="宋体" w:hAnsi="宋体" w:cs="仿宋_GB2312"/>
          <w:bCs/>
          <w:color w:val="000000"/>
          <w:sz w:val="24"/>
          <w:szCs w:val="24"/>
          <w:highlight w:val="none"/>
          <w:lang w:eastAsia="zh-CN"/>
        </w:rPr>
        <w:t>投标人须知</w:t>
      </w:r>
      <w:r>
        <w:rPr>
          <w:rFonts w:hint="eastAsia" w:ascii="宋体" w:hAnsi="宋体" w:cs="仿宋_GB2312"/>
          <w:bCs/>
          <w:color w:val="000000"/>
          <w:sz w:val="24"/>
          <w:szCs w:val="24"/>
          <w:highlight w:val="none"/>
        </w:rPr>
        <w:t>前附表。</w:t>
      </w:r>
    </w:p>
    <w:p w14:paraId="3EA81E41">
      <w:pPr>
        <w:overflowPunct w:val="0"/>
        <w:adjustRightInd w:val="0"/>
        <w:snapToGrid w:val="0"/>
        <w:spacing w:line="460" w:lineRule="exact"/>
        <w:ind w:firstLine="488" w:firstLineChars="200"/>
        <w:rPr>
          <w:rFonts w:ascii="宋体" w:hAnsi="宋体" w:cs="仿宋_GB2312"/>
          <w:bCs/>
          <w:color w:val="000000"/>
          <w:sz w:val="24"/>
          <w:szCs w:val="24"/>
          <w:highlight w:val="none"/>
        </w:rPr>
      </w:pPr>
      <w:r>
        <w:rPr>
          <w:rFonts w:hint="eastAsia" w:ascii="宋体" w:hAnsi="宋体" w:cs="仿宋_GB2312"/>
          <w:bCs/>
          <w:color w:val="000000"/>
          <w:sz w:val="24"/>
          <w:szCs w:val="24"/>
          <w:highlight w:val="none"/>
        </w:rPr>
        <w:t>3.</w:t>
      </w:r>
      <w:r>
        <w:rPr>
          <w:rFonts w:hint="eastAsia" w:ascii="宋体" w:hAnsi="宋体" w:cs="仿宋_GB2312"/>
          <w:bCs/>
          <w:color w:val="000000"/>
          <w:sz w:val="24"/>
          <w:szCs w:val="24"/>
          <w:highlight w:val="none"/>
          <w:lang w:eastAsia="zh-CN"/>
        </w:rPr>
        <w:t>投标文件</w:t>
      </w:r>
      <w:r>
        <w:rPr>
          <w:rFonts w:hint="eastAsia" w:ascii="宋体" w:hAnsi="宋体" w:cs="仿宋_GB2312"/>
          <w:bCs/>
          <w:color w:val="000000"/>
          <w:sz w:val="24"/>
          <w:szCs w:val="24"/>
          <w:highlight w:val="none"/>
        </w:rPr>
        <w:t>的递交地点：见</w:t>
      </w:r>
      <w:r>
        <w:rPr>
          <w:rFonts w:hint="eastAsia" w:ascii="宋体" w:hAnsi="宋体" w:cs="仿宋_GB2312"/>
          <w:bCs/>
          <w:color w:val="000000"/>
          <w:sz w:val="24"/>
          <w:szCs w:val="24"/>
          <w:highlight w:val="none"/>
          <w:lang w:eastAsia="zh-CN"/>
        </w:rPr>
        <w:t>投标人须知</w:t>
      </w:r>
      <w:r>
        <w:rPr>
          <w:rFonts w:hint="eastAsia" w:ascii="宋体" w:hAnsi="宋体" w:cs="仿宋_GB2312"/>
          <w:bCs/>
          <w:color w:val="000000"/>
          <w:sz w:val="24"/>
          <w:szCs w:val="24"/>
          <w:highlight w:val="none"/>
        </w:rPr>
        <w:t>前附表。</w:t>
      </w:r>
    </w:p>
    <w:p w14:paraId="03721685">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4.采购代理机构收到</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后，将如实记录</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 xml:space="preserve">的送达时间和密封情况。 </w:t>
      </w:r>
    </w:p>
    <w:p w14:paraId="6368A7F7">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5.逾期送达的</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（含相关资料），采购代理机构将拒绝接收，最终响应函和询标回复除外。</w:t>
      </w:r>
    </w:p>
    <w:p w14:paraId="6586D3AB">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6.</w:t>
      </w:r>
      <w:r>
        <w:rPr>
          <w:rFonts w:hint="eastAsia" w:ascii="宋体" w:hAnsi="宋体" w:cs="仿宋_GB2312"/>
          <w:color w:val="000000"/>
          <w:sz w:val="24"/>
          <w:szCs w:val="24"/>
          <w:highlight w:val="none"/>
          <w:lang w:val="zh-CN"/>
        </w:rPr>
        <w:t>供应商递交的文件将被保密，开启后不予退还（原件除外）。</w:t>
      </w:r>
    </w:p>
    <w:bookmarkEnd w:id="147"/>
    <w:bookmarkEnd w:id="148"/>
    <w:bookmarkEnd w:id="149"/>
    <w:p w14:paraId="4A8E2C7B">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bookmarkStart w:id="150" w:name="_Toc510579319"/>
      <w:bookmarkStart w:id="151" w:name="_Toc195670680"/>
      <w:r>
        <w:rPr>
          <w:rFonts w:hint="eastAsia" w:ascii="宋体" w:hAnsi="宋体" w:cs="宋体"/>
          <w:b/>
          <w:bCs/>
          <w:color w:val="000000"/>
          <w:sz w:val="24"/>
          <w:szCs w:val="24"/>
          <w:highlight w:val="none"/>
        </w:rPr>
        <w:t>（四）</w:t>
      </w:r>
      <w:r>
        <w:rPr>
          <w:rFonts w:hint="eastAsia" w:ascii="宋体" w:hAnsi="宋体" w:cs="宋体"/>
          <w:b/>
          <w:bCs/>
          <w:color w:val="000000"/>
          <w:sz w:val="24"/>
          <w:szCs w:val="24"/>
          <w:highlight w:val="none"/>
          <w:lang w:eastAsia="zh-CN"/>
        </w:rPr>
        <w:t>投标文件</w:t>
      </w:r>
      <w:r>
        <w:rPr>
          <w:rFonts w:hint="eastAsia" w:ascii="宋体" w:hAnsi="宋体" w:cs="宋体"/>
          <w:b/>
          <w:bCs/>
          <w:color w:val="000000"/>
          <w:sz w:val="24"/>
          <w:szCs w:val="24"/>
          <w:highlight w:val="none"/>
        </w:rPr>
        <w:t>的修改与撤回</w:t>
      </w:r>
      <w:bookmarkEnd w:id="150"/>
      <w:bookmarkEnd w:id="151"/>
    </w:p>
    <w:p w14:paraId="5C47A47A">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bookmarkStart w:id="152" w:name="_Toc510631272"/>
      <w:bookmarkStart w:id="153" w:name="_Toc510631485"/>
      <w:bookmarkStart w:id="154" w:name="_Toc195670681"/>
      <w:r>
        <w:rPr>
          <w:rFonts w:hint="eastAsia" w:ascii="宋体" w:hAnsi="宋体" w:cs="宋体"/>
          <w:color w:val="000000"/>
          <w:sz w:val="24"/>
          <w:szCs w:val="24"/>
          <w:highlight w:val="none"/>
        </w:rPr>
        <w:t>1.供应商在</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截止时间前可以对已递交的</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进行补充、修改或者撤回，并书面通知采购人或者采购代理机构。</w:t>
      </w:r>
      <w:bookmarkEnd w:id="152"/>
      <w:bookmarkEnd w:id="153"/>
      <w:bookmarkEnd w:id="154"/>
      <w:bookmarkStart w:id="155" w:name="_Toc510631273"/>
      <w:bookmarkStart w:id="156" w:name="_Toc510631486"/>
      <w:bookmarkStart w:id="157" w:name="_Toc195670682"/>
    </w:p>
    <w:p w14:paraId="226B0002">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2.供应商的修改文件应按前款规定编制、签署、密封、标记和递交</w:t>
      </w:r>
      <w:bookmarkEnd w:id="155"/>
      <w:bookmarkEnd w:id="156"/>
      <w:bookmarkEnd w:id="157"/>
      <w:r>
        <w:rPr>
          <w:rFonts w:hint="eastAsia" w:ascii="宋体" w:hAnsi="宋体" w:cs="宋体"/>
          <w:color w:val="000000"/>
          <w:sz w:val="24"/>
          <w:szCs w:val="24"/>
          <w:highlight w:val="none"/>
        </w:rPr>
        <w:t>，并作为</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的组成部分。</w:t>
      </w:r>
    </w:p>
    <w:p w14:paraId="56B7DD8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bookmarkStart w:id="158" w:name="_Toc510631274"/>
      <w:bookmarkStart w:id="159" w:name="_Toc510631487"/>
      <w:bookmarkStart w:id="160" w:name="_Toc195670683"/>
      <w:r>
        <w:rPr>
          <w:rFonts w:hint="eastAsia" w:ascii="宋体" w:hAnsi="宋体" w:cs="宋体"/>
          <w:color w:val="000000"/>
          <w:sz w:val="24"/>
          <w:szCs w:val="24"/>
          <w:highlight w:val="none"/>
        </w:rPr>
        <w:t>3.在</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截止时间之后，供应商不得修改、补充、撤回已递交的</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w:t>
      </w:r>
      <w:bookmarkEnd w:id="158"/>
      <w:bookmarkEnd w:id="159"/>
      <w:bookmarkEnd w:id="160"/>
    </w:p>
    <w:p w14:paraId="58244F5D">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61" w:name="_Toc67552691"/>
      <w:bookmarkStart w:id="162" w:name="_Toc54404818"/>
      <w:bookmarkStart w:id="163" w:name="_Toc235544706"/>
      <w:bookmarkStart w:id="164" w:name="_Toc25509"/>
      <w:bookmarkStart w:id="165" w:name="_Toc9185"/>
      <w:bookmarkStart w:id="166" w:name="_Toc414957511"/>
      <w:bookmarkStart w:id="167" w:name="_Toc238899381"/>
      <w:bookmarkStart w:id="168" w:name="_Toc286232606"/>
      <w:r>
        <w:rPr>
          <w:rFonts w:hint="eastAsia" w:ascii="宋体" w:hAnsi="宋体" w:cs="宋体"/>
          <w:b/>
          <w:color w:val="000000"/>
          <w:sz w:val="24"/>
          <w:szCs w:val="24"/>
          <w:highlight w:val="none"/>
          <w:lang w:val="en-US" w:eastAsia="zh-CN"/>
        </w:rPr>
        <w:t>九</w:t>
      </w:r>
      <w:r>
        <w:rPr>
          <w:rFonts w:hint="eastAsia" w:ascii="宋体" w:hAnsi="宋体" w:cs="宋体"/>
          <w:b/>
          <w:color w:val="000000"/>
          <w:sz w:val="24"/>
          <w:szCs w:val="24"/>
          <w:highlight w:val="none"/>
        </w:rPr>
        <w:t>、</w:t>
      </w:r>
      <w:bookmarkEnd w:id="161"/>
      <w:bookmarkEnd w:id="162"/>
      <w:bookmarkEnd w:id="163"/>
      <w:r>
        <w:rPr>
          <w:rFonts w:hint="eastAsia" w:ascii="宋体" w:hAnsi="宋体" w:cs="宋体"/>
          <w:b/>
          <w:color w:val="000000"/>
          <w:sz w:val="24"/>
          <w:szCs w:val="24"/>
          <w:highlight w:val="none"/>
          <w:lang w:val="en-US" w:eastAsia="zh-CN"/>
        </w:rPr>
        <w:t>开标</w:t>
      </w:r>
      <w:r>
        <w:rPr>
          <w:rFonts w:hint="eastAsia" w:ascii="宋体" w:hAnsi="宋体" w:cs="宋体"/>
          <w:b/>
          <w:color w:val="000000"/>
          <w:sz w:val="24"/>
          <w:szCs w:val="24"/>
          <w:highlight w:val="none"/>
        </w:rPr>
        <w:t>与评审</w:t>
      </w:r>
      <w:bookmarkEnd w:id="164"/>
      <w:bookmarkEnd w:id="165"/>
      <w:bookmarkEnd w:id="166"/>
      <w:bookmarkEnd w:id="167"/>
      <w:bookmarkEnd w:id="168"/>
    </w:p>
    <w:p w14:paraId="6FBA19C9">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（一）开标会</w:t>
      </w:r>
    </w:p>
    <w:p w14:paraId="0E5B1A22">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shd w:val="clear" w:color="auto" w:fill="FFFFFF"/>
        </w:rPr>
        <w:t>采购代理机构将在</w:t>
      </w:r>
      <w:r>
        <w:rPr>
          <w:rFonts w:hint="eastAsia" w:ascii="宋体" w:hAnsi="宋体" w:cs="宋体"/>
          <w:bCs/>
          <w:color w:val="000000"/>
          <w:sz w:val="24"/>
          <w:szCs w:val="24"/>
          <w:highlight w:val="none"/>
          <w:shd w:val="clear" w:color="auto" w:fill="FFFFFF"/>
          <w:lang w:val="en-US" w:eastAsia="zh-CN"/>
        </w:rPr>
        <w:t>招</w:t>
      </w:r>
      <w:r>
        <w:rPr>
          <w:rFonts w:hint="eastAsia" w:ascii="宋体" w:hAnsi="宋体" w:cs="宋体"/>
          <w:bCs/>
          <w:color w:val="000000"/>
          <w:sz w:val="24"/>
          <w:szCs w:val="24"/>
          <w:highlight w:val="none"/>
          <w:shd w:val="clear" w:color="auto" w:fill="FFFFFF"/>
          <w:lang w:eastAsia="zh-CN"/>
        </w:rPr>
        <w:t>标</w:t>
      </w:r>
      <w:r>
        <w:rPr>
          <w:rFonts w:hint="eastAsia" w:ascii="宋体" w:hAnsi="宋体" w:cs="宋体"/>
          <w:bCs/>
          <w:color w:val="000000"/>
          <w:sz w:val="24"/>
          <w:szCs w:val="24"/>
          <w:highlight w:val="none"/>
          <w:shd w:val="clear" w:color="auto" w:fill="FFFFFF"/>
        </w:rPr>
        <w:t>文件规定的时间和地点召开开标会，供应商应派代表参加</w:t>
      </w:r>
      <w:r>
        <w:rPr>
          <w:rFonts w:hint="eastAsia" w:ascii="宋体" w:hAnsi="宋体" w:cs="宋体"/>
          <w:color w:val="000000"/>
          <w:sz w:val="24"/>
          <w:szCs w:val="24"/>
          <w:highlight w:val="none"/>
        </w:rPr>
        <w:t>。</w:t>
      </w:r>
    </w:p>
    <w:p w14:paraId="353F0421">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rPr>
        <w:t>.</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开标会程序</w:t>
      </w:r>
    </w:p>
    <w:p w14:paraId="3AEF2068">
      <w:pPr>
        <w:overflowPunct w:val="0"/>
        <w:topLinePunct/>
        <w:adjustRightInd w:val="0"/>
        <w:snapToGrid w:val="0"/>
        <w:spacing w:line="460" w:lineRule="exact"/>
        <w:ind w:left="32" w:firstLine="453" w:firstLineChars="186"/>
        <w:rPr>
          <w:rFonts w:ascii="宋体" w:hAnsi="宋体" w:cs="宋体"/>
          <w:bCs/>
          <w:color w:val="000000"/>
          <w:sz w:val="24"/>
          <w:szCs w:val="24"/>
          <w:highlight w:val="none"/>
        </w:rPr>
      </w:pPr>
      <w:r>
        <w:rPr>
          <w:rFonts w:hint="eastAsia" w:ascii="宋体" w:hAnsi="宋体" w:cs="宋体"/>
          <w:bCs/>
          <w:color w:val="000000"/>
          <w:sz w:val="24"/>
          <w:szCs w:val="24"/>
          <w:highlight w:val="none"/>
        </w:rPr>
        <w:t>（1）宣布</w:t>
      </w:r>
      <w:r>
        <w:rPr>
          <w:rFonts w:hint="eastAsia" w:ascii="宋体" w:hAnsi="宋体" w:cs="仿宋_GB2312"/>
          <w:color w:val="000000"/>
          <w:sz w:val="24"/>
          <w:szCs w:val="24"/>
          <w:highlight w:val="none"/>
        </w:rPr>
        <w:t>会议纪律和有关注意事项</w:t>
      </w:r>
      <w:r>
        <w:rPr>
          <w:rFonts w:hint="eastAsia" w:ascii="宋体" w:hAnsi="宋体" w:cs="宋体"/>
          <w:bCs/>
          <w:color w:val="000000"/>
          <w:sz w:val="24"/>
          <w:szCs w:val="24"/>
          <w:highlight w:val="none"/>
        </w:rPr>
        <w:t>；</w:t>
      </w:r>
    </w:p>
    <w:p w14:paraId="5E25B5DC">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（2）介绍</w:t>
      </w:r>
      <w:r>
        <w:rPr>
          <w:rFonts w:hint="eastAsia" w:ascii="宋体" w:hAnsi="宋体" w:cs="仿宋_GB2312"/>
          <w:color w:val="000000"/>
          <w:sz w:val="24"/>
          <w:szCs w:val="24"/>
          <w:highlight w:val="none"/>
        </w:rPr>
        <w:t>参加开标会的代表及工作人员</w:t>
      </w:r>
      <w:r>
        <w:rPr>
          <w:rFonts w:hint="eastAsia" w:ascii="宋体" w:hAnsi="宋体" w:cs="宋体"/>
          <w:bCs/>
          <w:color w:val="000000"/>
          <w:sz w:val="24"/>
          <w:szCs w:val="24"/>
          <w:highlight w:val="none"/>
        </w:rPr>
        <w:t>；</w:t>
      </w:r>
    </w:p>
    <w:p w14:paraId="62FEB196">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（3）</w:t>
      </w:r>
      <w:r>
        <w:rPr>
          <w:rFonts w:ascii="宋体" w:hAnsi="宋体" w:cs="宋体"/>
          <w:bCs/>
          <w:color w:val="000000"/>
          <w:sz w:val="24"/>
          <w:szCs w:val="24"/>
          <w:highlight w:val="none"/>
        </w:rPr>
        <w:t>公布</w:t>
      </w:r>
      <w:r>
        <w:rPr>
          <w:rFonts w:hint="eastAsia" w:ascii="宋体" w:hAnsi="宋体" w:cs="宋体"/>
          <w:bCs/>
          <w:color w:val="000000"/>
          <w:sz w:val="24"/>
          <w:szCs w:val="24"/>
          <w:highlight w:val="none"/>
          <w:lang w:eastAsia="zh-CN"/>
        </w:rPr>
        <w:t>投标</w:t>
      </w:r>
      <w:r>
        <w:rPr>
          <w:rFonts w:ascii="宋体" w:hAnsi="宋体" w:cs="宋体"/>
          <w:bCs/>
          <w:color w:val="000000"/>
          <w:sz w:val="24"/>
          <w:szCs w:val="24"/>
          <w:highlight w:val="none"/>
        </w:rPr>
        <w:t>截止时间前递交</w:t>
      </w:r>
      <w:r>
        <w:rPr>
          <w:rFonts w:hint="eastAsia" w:ascii="宋体" w:hAnsi="宋体" w:cs="宋体"/>
          <w:bCs/>
          <w:color w:val="000000"/>
          <w:sz w:val="24"/>
          <w:szCs w:val="24"/>
          <w:highlight w:val="none"/>
          <w:lang w:eastAsia="zh-CN"/>
        </w:rPr>
        <w:t>投标文件</w:t>
      </w:r>
      <w:r>
        <w:rPr>
          <w:rFonts w:ascii="宋体" w:hAnsi="宋体" w:cs="宋体"/>
          <w:bCs/>
          <w:color w:val="000000"/>
          <w:sz w:val="24"/>
          <w:szCs w:val="24"/>
          <w:highlight w:val="none"/>
        </w:rPr>
        <w:t>的</w:t>
      </w:r>
      <w:r>
        <w:rPr>
          <w:rFonts w:hint="eastAsia" w:ascii="宋体" w:hAnsi="宋体" w:cs="宋体"/>
          <w:bCs/>
          <w:color w:val="000000"/>
          <w:sz w:val="24"/>
          <w:szCs w:val="24"/>
          <w:highlight w:val="none"/>
        </w:rPr>
        <w:t>供应商</w:t>
      </w:r>
      <w:r>
        <w:rPr>
          <w:rFonts w:ascii="宋体" w:hAnsi="宋体" w:cs="宋体"/>
          <w:bCs/>
          <w:color w:val="000000"/>
          <w:sz w:val="24"/>
          <w:szCs w:val="24"/>
          <w:highlight w:val="none"/>
        </w:rPr>
        <w:t>；</w:t>
      </w:r>
    </w:p>
    <w:p w14:paraId="0AEDB166">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w:t>
      </w:r>
      <w:r>
        <w:rPr>
          <w:rFonts w:ascii="宋体" w:hAnsi="宋体" w:cs="宋体"/>
          <w:bCs/>
          <w:color w:val="000000"/>
          <w:sz w:val="24"/>
          <w:szCs w:val="24"/>
          <w:highlight w:val="none"/>
        </w:rPr>
        <w:t>4</w:t>
      </w:r>
      <w:r>
        <w:rPr>
          <w:rFonts w:hint="eastAsia" w:ascii="宋体" w:hAnsi="宋体" w:cs="宋体"/>
          <w:bCs/>
          <w:color w:val="000000"/>
          <w:sz w:val="24"/>
          <w:szCs w:val="24"/>
          <w:highlight w:val="none"/>
        </w:rPr>
        <w:t>）查验供应商代表身份；</w:t>
      </w:r>
    </w:p>
    <w:p w14:paraId="196328C3">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w:t>
      </w:r>
      <w:r>
        <w:rPr>
          <w:rFonts w:ascii="宋体" w:hAnsi="宋体" w:cs="宋体"/>
          <w:bCs/>
          <w:color w:val="000000"/>
          <w:sz w:val="24"/>
          <w:szCs w:val="24"/>
          <w:highlight w:val="none"/>
        </w:rPr>
        <w:t>5</w:t>
      </w:r>
      <w:r>
        <w:rPr>
          <w:rFonts w:hint="eastAsia" w:ascii="宋体" w:hAnsi="宋体" w:cs="宋体"/>
          <w:bCs/>
          <w:color w:val="000000"/>
          <w:sz w:val="24"/>
          <w:szCs w:val="24"/>
          <w:highlight w:val="none"/>
        </w:rPr>
        <w:t>）</w:t>
      </w:r>
      <w:r>
        <w:rPr>
          <w:rFonts w:hint="eastAsia" w:ascii="宋体" w:hAnsi="宋体" w:cs="仿宋_GB2312"/>
          <w:color w:val="000000"/>
          <w:sz w:val="24"/>
          <w:szCs w:val="24"/>
          <w:highlight w:val="none"/>
        </w:rPr>
        <w:t>合格</w:t>
      </w:r>
      <w:r>
        <w:rPr>
          <w:rFonts w:hint="eastAsia" w:ascii="宋体" w:hAnsi="宋体" w:cs="宋体"/>
          <w:bCs/>
          <w:color w:val="000000"/>
          <w:sz w:val="24"/>
          <w:szCs w:val="24"/>
          <w:highlight w:val="none"/>
        </w:rPr>
        <w:t>参会供应商或其推选的代表检查</w:t>
      </w:r>
      <w:r>
        <w:rPr>
          <w:rFonts w:hint="eastAsia" w:ascii="宋体" w:hAnsi="宋体" w:cs="宋体"/>
          <w:bCs/>
          <w:color w:val="000000"/>
          <w:sz w:val="24"/>
          <w:szCs w:val="24"/>
          <w:highlight w:val="none"/>
          <w:lang w:eastAsia="zh-CN"/>
        </w:rPr>
        <w:t>投标文件</w:t>
      </w:r>
      <w:r>
        <w:rPr>
          <w:rFonts w:hint="eastAsia" w:ascii="宋体" w:hAnsi="宋体" w:cs="宋体"/>
          <w:bCs/>
          <w:color w:val="000000"/>
          <w:sz w:val="24"/>
          <w:szCs w:val="24"/>
          <w:highlight w:val="none"/>
        </w:rPr>
        <w:t>的密封情况并确认结果；</w:t>
      </w:r>
    </w:p>
    <w:p w14:paraId="35D82D86">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w:t>
      </w:r>
      <w:r>
        <w:rPr>
          <w:rFonts w:ascii="宋体" w:hAnsi="宋体" w:cs="宋体"/>
          <w:bCs/>
          <w:color w:val="000000"/>
          <w:sz w:val="24"/>
          <w:szCs w:val="24"/>
          <w:highlight w:val="none"/>
        </w:rPr>
        <w:t>6</w:t>
      </w:r>
      <w:r>
        <w:rPr>
          <w:rFonts w:hint="eastAsia" w:ascii="宋体" w:hAnsi="宋体" w:cs="宋体"/>
          <w:bCs/>
          <w:color w:val="000000"/>
          <w:sz w:val="24"/>
          <w:szCs w:val="24"/>
          <w:highlight w:val="none"/>
        </w:rPr>
        <w:t>）现场工作人员按任意顺序当众开启</w:t>
      </w:r>
      <w:r>
        <w:rPr>
          <w:rFonts w:hint="eastAsia" w:ascii="宋体" w:hAnsi="宋体" w:cs="宋体"/>
          <w:bCs/>
          <w:color w:val="000000"/>
          <w:sz w:val="24"/>
          <w:szCs w:val="24"/>
          <w:highlight w:val="none"/>
          <w:lang w:eastAsia="zh-CN"/>
        </w:rPr>
        <w:t>投标文件</w:t>
      </w:r>
      <w:r>
        <w:rPr>
          <w:rFonts w:hint="eastAsia" w:ascii="宋体" w:hAnsi="宋体" w:cs="宋体"/>
          <w:bCs/>
          <w:color w:val="000000"/>
          <w:sz w:val="24"/>
          <w:szCs w:val="24"/>
          <w:highlight w:val="none"/>
        </w:rPr>
        <w:t>，宣读供应商名称、</w:t>
      </w:r>
      <w:r>
        <w:rPr>
          <w:rFonts w:hint="eastAsia" w:ascii="宋体" w:hAnsi="宋体" w:cs="宋体"/>
          <w:bCs/>
          <w:color w:val="000000"/>
          <w:sz w:val="24"/>
          <w:szCs w:val="24"/>
          <w:highlight w:val="none"/>
          <w:lang w:eastAsia="zh-CN"/>
        </w:rPr>
        <w:t>投标文件</w:t>
      </w:r>
      <w:r>
        <w:rPr>
          <w:rFonts w:hint="eastAsia" w:ascii="宋体" w:hAnsi="宋体" w:cs="宋体"/>
          <w:bCs/>
          <w:color w:val="000000"/>
          <w:sz w:val="24"/>
          <w:szCs w:val="24"/>
          <w:highlight w:val="none"/>
        </w:rPr>
        <w:t>份数</w:t>
      </w:r>
      <w:r>
        <w:rPr>
          <w:rFonts w:hint="eastAsia" w:ascii="宋体" w:hAnsi="宋体" w:cs="宋体"/>
          <w:bCs/>
          <w:color w:val="000000"/>
          <w:sz w:val="24"/>
          <w:szCs w:val="24"/>
          <w:highlight w:val="none"/>
          <w:lang w:val="en-US" w:eastAsia="zh-CN"/>
        </w:rPr>
        <w:t>及投标报价</w:t>
      </w:r>
      <w:r>
        <w:rPr>
          <w:rFonts w:hint="eastAsia" w:ascii="宋体" w:hAnsi="宋体" w:cs="宋体"/>
          <w:bCs/>
          <w:color w:val="000000"/>
          <w:sz w:val="24"/>
          <w:szCs w:val="24"/>
          <w:highlight w:val="none"/>
        </w:rPr>
        <w:t>，</w:t>
      </w:r>
      <w:r>
        <w:rPr>
          <w:rFonts w:hint="eastAsia" w:ascii="宋体" w:hAnsi="宋体" w:cs="仿宋_GB2312"/>
          <w:color w:val="000000"/>
          <w:sz w:val="24"/>
          <w:szCs w:val="24"/>
          <w:highlight w:val="none"/>
        </w:rPr>
        <w:t>采购代理机构对唱标内容作记录，供应商代表对记录签字确认；</w:t>
      </w:r>
    </w:p>
    <w:p w14:paraId="2639CBF1">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w:t>
      </w:r>
      <w:r>
        <w:rPr>
          <w:rFonts w:ascii="宋体" w:hAnsi="宋体" w:cs="宋体"/>
          <w:bCs/>
          <w:color w:val="000000"/>
          <w:sz w:val="24"/>
          <w:szCs w:val="24"/>
          <w:highlight w:val="none"/>
        </w:rPr>
        <w:t>7</w:t>
      </w:r>
      <w:r>
        <w:rPr>
          <w:rFonts w:hint="eastAsia" w:ascii="宋体" w:hAnsi="宋体" w:cs="宋体"/>
          <w:bCs/>
          <w:color w:val="000000"/>
          <w:sz w:val="24"/>
          <w:szCs w:val="24"/>
          <w:highlight w:val="none"/>
        </w:rPr>
        <w:t>）</w:t>
      </w:r>
      <w:r>
        <w:rPr>
          <w:rFonts w:hint="eastAsia" w:ascii="宋体" w:hAnsi="宋体" w:cs="宋体"/>
          <w:bCs/>
          <w:color w:val="000000"/>
          <w:sz w:val="24"/>
          <w:szCs w:val="24"/>
          <w:highlight w:val="none"/>
          <w:lang w:eastAsia="zh-CN"/>
        </w:rPr>
        <w:t>投标</w:t>
      </w:r>
      <w:r>
        <w:rPr>
          <w:rFonts w:hint="eastAsia" w:ascii="宋体" w:hAnsi="宋体" w:cs="宋体"/>
          <w:bCs/>
          <w:color w:val="000000"/>
          <w:sz w:val="24"/>
          <w:szCs w:val="24"/>
          <w:highlight w:val="none"/>
        </w:rPr>
        <w:t>开标会结束。</w:t>
      </w:r>
    </w:p>
    <w:p w14:paraId="0C4269AE">
      <w:pPr>
        <w:pStyle w:val="18"/>
        <w:adjustRightInd w:val="0"/>
        <w:snapToGrid w:val="0"/>
        <w:spacing w:after="0" w:line="460" w:lineRule="exact"/>
        <w:ind w:firstLine="488" w:firstLineChars="200"/>
        <w:rPr>
          <w:rFonts w:ascii="宋体" w:hAnsi="宋体" w:cs="仿宋_GB2312"/>
          <w:color w:val="000000"/>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w:t>
      </w:r>
      <w:r>
        <w:rPr>
          <w:rFonts w:hint="eastAsia" w:ascii="宋体" w:hAnsi="宋体" w:cs="仿宋_GB2312"/>
          <w:color w:val="000000"/>
          <w:sz w:val="24"/>
          <w:szCs w:val="24"/>
          <w:highlight w:val="none"/>
        </w:rPr>
        <w:t>供应商代表对文件开启过程和记录如有异议，以及认为采购人或采购代理机构相关工作人员有需要回避的情形的，可以现场提出询问或者以书面形式提出回避要求，采购人、采购代理机构将对供应商代表提出的询问予以现场答复，对回避要求成立的予以及时处理，未提出的视为无异议。</w:t>
      </w:r>
    </w:p>
    <w:p w14:paraId="6D3D56A8">
      <w:pPr>
        <w:pStyle w:val="18"/>
        <w:adjustRightInd w:val="0"/>
        <w:snapToGrid w:val="0"/>
        <w:spacing w:after="0" w:line="460" w:lineRule="exact"/>
        <w:ind w:firstLine="488" w:firstLineChars="200"/>
        <w:rPr>
          <w:rFonts w:ascii="宋体" w:hAnsi="宋体"/>
          <w:bCs/>
          <w:color w:val="000000"/>
          <w:highlight w:val="none"/>
        </w:rPr>
      </w:pPr>
      <w:r>
        <w:rPr>
          <w:rFonts w:hint="eastAsia" w:ascii="宋体" w:hAnsi="宋体" w:cs="仿宋_GB2312"/>
          <w:color w:val="000000"/>
          <w:sz w:val="24"/>
          <w:szCs w:val="24"/>
          <w:highlight w:val="none"/>
          <w:lang w:val="en-US" w:eastAsia="zh-CN"/>
        </w:rPr>
        <w:t>4</w:t>
      </w:r>
      <w:r>
        <w:rPr>
          <w:rFonts w:hint="eastAsia" w:ascii="宋体" w:hAnsi="宋体" w:cs="仿宋_GB2312"/>
          <w:color w:val="000000"/>
          <w:sz w:val="24"/>
          <w:szCs w:val="24"/>
          <w:highlight w:val="none"/>
        </w:rPr>
        <w:t>.</w:t>
      </w:r>
      <w:r>
        <w:rPr>
          <w:rFonts w:hint="eastAsia" w:ascii="宋体" w:hAnsi="宋体"/>
          <w:bCs/>
          <w:color w:val="000000"/>
          <w:sz w:val="24"/>
          <w:highlight w:val="none"/>
        </w:rPr>
        <w:t>供应商未参加开标会的，视同认可开标结果</w:t>
      </w:r>
      <w:r>
        <w:rPr>
          <w:rFonts w:ascii="宋体" w:hAnsi="宋体"/>
          <w:bCs/>
          <w:color w:val="000000"/>
          <w:sz w:val="24"/>
          <w:highlight w:val="none"/>
        </w:rPr>
        <w:t>。</w:t>
      </w:r>
      <w:r>
        <w:rPr>
          <w:rFonts w:hint="eastAsia" w:ascii="宋体" w:hAnsi="宋体"/>
          <w:bCs/>
          <w:color w:val="000000"/>
          <w:sz w:val="24"/>
          <w:highlight w:val="none"/>
        </w:rPr>
        <w:t>供应商</w:t>
      </w:r>
      <w:r>
        <w:rPr>
          <w:rFonts w:ascii="宋体" w:hAnsi="宋体"/>
          <w:bCs/>
          <w:color w:val="000000"/>
          <w:sz w:val="24"/>
          <w:highlight w:val="none"/>
        </w:rPr>
        <w:t>代表未提供有效</w:t>
      </w:r>
      <w:r>
        <w:rPr>
          <w:rFonts w:hint="eastAsia" w:ascii="宋体" w:hAnsi="宋体"/>
          <w:bCs/>
          <w:color w:val="000000"/>
          <w:sz w:val="24"/>
          <w:highlight w:val="none"/>
        </w:rPr>
        <w:t>身份证明</w:t>
      </w:r>
      <w:r>
        <w:rPr>
          <w:rFonts w:ascii="宋体" w:hAnsi="宋体"/>
          <w:bCs/>
          <w:color w:val="000000"/>
          <w:sz w:val="24"/>
          <w:highlight w:val="none"/>
        </w:rPr>
        <w:t>材料的视</w:t>
      </w:r>
      <w:r>
        <w:rPr>
          <w:rFonts w:hint="eastAsia" w:ascii="宋体" w:hAnsi="宋体"/>
          <w:bCs/>
          <w:color w:val="000000"/>
          <w:sz w:val="24"/>
          <w:highlight w:val="none"/>
        </w:rPr>
        <w:t>同未参加开标会。</w:t>
      </w:r>
    </w:p>
    <w:p w14:paraId="3E245B99">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（二）资格审查</w:t>
      </w:r>
    </w:p>
    <w:p w14:paraId="733F8607">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见</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文件第三章。</w:t>
      </w:r>
    </w:p>
    <w:p w14:paraId="005A00B0">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（三）</w:t>
      </w:r>
      <w:r>
        <w:rPr>
          <w:rFonts w:hint="eastAsia" w:ascii="宋体" w:hAnsi="宋体" w:cs="宋体"/>
          <w:b/>
          <w:bCs/>
          <w:color w:val="000000"/>
          <w:sz w:val="24"/>
          <w:szCs w:val="24"/>
          <w:highlight w:val="none"/>
          <w:lang w:eastAsia="zh-CN"/>
        </w:rPr>
        <w:t>投标</w:t>
      </w:r>
      <w:r>
        <w:rPr>
          <w:rFonts w:hint="eastAsia" w:ascii="宋体" w:hAnsi="宋体" w:cs="宋体"/>
          <w:b/>
          <w:bCs/>
          <w:color w:val="000000"/>
          <w:sz w:val="24"/>
          <w:szCs w:val="24"/>
          <w:highlight w:val="none"/>
        </w:rPr>
        <w:t>评审</w:t>
      </w:r>
    </w:p>
    <w:p w14:paraId="101DB6C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见</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文件第四章。</w:t>
      </w:r>
    </w:p>
    <w:p w14:paraId="17ABED2C">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（四）推荐</w:t>
      </w:r>
      <w:r>
        <w:rPr>
          <w:rFonts w:hint="eastAsia" w:ascii="宋体" w:hAnsi="宋体" w:cs="宋体"/>
          <w:b/>
          <w:bCs/>
          <w:color w:val="000000"/>
          <w:sz w:val="24"/>
          <w:szCs w:val="24"/>
          <w:highlight w:val="none"/>
          <w:lang w:eastAsia="zh-CN"/>
        </w:rPr>
        <w:t>中标</w:t>
      </w:r>
      <w:r>
        <w:rPr>
          <w:rFonts w:hint="eastAsia" w:ascii="宋体" w:hAnsi="宋体" w:cs="宋体"/>
          <w:b/>
          <w:bCs/>
          <w:color w:val="000000"/>
          <w:sz w:val="24"/>
          <w:szCs w:val="24"/>
          <w:highlight w:val="none"/>
        </w:rPr>
        <w:t>候选人</w:t>
      </w:r>
    </w:p>
    <w:p w14:paraId="1E04AABF">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见</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文件第四章。</w:t>
      </w:r>
    </w:p>
    <w:p w14:paraId="4494375F">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（五）评审过程的保密</w:t>
      </w:r>
    </w:p>
    <w:p w14:paraId="08BFECF9">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lang w:eastAsia="zh-CN"/>
        </w:rPr>
        <w:t>评标委员会</w:t>
      </w:r>
      <w:r>
        <w:rPr>
          <w:rFonts w:hint="eastAsia" w:ascii="宋体" w:hAnsi="宋体" w:cs="仿宋_GB2312"/>
          <w:color w:val="000000"/>
          <w:sz w:val="24"/>
          <w:szCs w:val="24"/>
          <w:highlight w:val="none"/>
        </w:rPr>
        <w:t>及工作人员</w:t>
      </w:r>
      <w:r>
        <w:rPr>
          <w:rFonts w:ascii="宋体" w:hAnsi="宋体" w:cs="仿宋_GB2312"/>
          <w:color w:val="000000"/>
          <w:sz w:val="24"/>
          <w:szCs w:val="24"/>
          <w:highlight w:val="none"/>
        </w:rPr>
        <w:t>不得泄露评审文件</w:t>
      </w:r>
      <w:r>
        <w:rPr>
          <w:rFonts w:hint="eastAsia" w:ascii="宋体" w:hAnsi="宋体" w:cs="仿宋_GB2312"/>
          <w:color w:val="000000"/>
          <w:sz w:val="24"/>
          <w:szCs w:val="24"/>
          <w:highlight w:val="none"/>
        </w:rPr>
        <w:t>、</w:t>
      </w:r>
      <w:r>
        <w:rPr>
          <w:rFonts w:ascii="宋体" w:hAnsi="宋体" w:cs="仿宋_GB2312"/>
          <w:color w:val="000000"/>
          <w:sz w:val="24"/>
          <w:szCs w:val="24"/>
          <w:highlight w:val="none"/>
        </w:rPr>
        <w:t>评审情况和评审中获悉的国家秘密</w:t>
      </w:r>
      <w:r>
        <w:rPr>
          <w:rFonts w:hint="eastAsia" w:ascii="宋体" w:hAnsi="宋体" w:cs="仿宋_GB2312"/>
          <w:color w:val="000000"/>
          <w:sz w:val="24"/>
          <w:szCs w:val="24"/>
          <w:highlight w:val="none"/>
        </w:rPr>
        <w:t>、</w:t>
      </w:r>
      <w:r>
        <w:rPr>
          <w:rFonts w:ascii="宋体" w:hAnsi="宋体" w:cs="仿宋_GB2312"/>
          <w:color w:val="000000"/>
          <w:sz w:val="24"/>
          <w:szCs w:val="24"/>
          <w:highlight w:val="none"/>
        </w:rPr>
        <w:t>商业秘密</w:t>
      </w:r>
      <w:r>
        <w:rPr>
          <w:rFonts w:hint="eastAsia" w:ascii="宋体" w:hAnsi="宋体" w:cs="仿宋_GB2312"/>
          <w:color w:val="000000"/>
          <w:sz w:val="24"/>
          <w:szCs w:val="24"/>
          <w:highlight w:val="none"/>
        </w:rPr>
        <w:t>。供应商不得向</w:t>
      </w:r>
      <w:r>
        <w:rPr>
          <w:rFonts w:hint="eastAsia" w:ascii="宋体" w:hAnsi="宋体" w:cs="仿宋_GB2312"/>
          <w:color w:val="000000"/>
          <w:sz w:val="24"/>
          <w:szCs w:val="24"/>
          <w:highlight w:val="none"/>
          <w:lang w:eastAsia="zh-CN"/>
        </w:rPr>
        <w:t>评标委员会</w:t>
      </w:r>
      <w:r>
        <w:rPr>
          <w:rFonts w:hint="eastAsia" w:ascii="宋体" w:hAnsi="宋体" w:cs="仿宋_GB2312"/>
          <w:color w:val="000000"/>
          <w:sz w:val="24"/>
          <w:szCs w:val="24"/>
          <w:highlight w:val="none"/>
        </w:rPr>
        <w:t>和</w:t>
      </w:r>
      <w:r>
        <w:rPr>
          <w:rFonts w:ascii="宋体" w:hAnsi="宋体" w:cs="仿宋_GB2312"/>
          <w:color w:val="000000"/>
          <w:sz w:val="24"/>
          <w:szCs w:val="24"/>
          <w:highlight w:val="none"/>
        </w:rPr>
        <w:t>工作</w:t>
      </w:r>
      <w:r>
        <w:rPr>
          <w:rFonts w:hint="eastAsia" w:ascii="宋体" w:hAnsi="宋体" w:cs="仿宋_GB2312"/>
          <w:color w:val="000000"/>
          <w:sz w:val="24"/>
          <w:szCs w:val="24"/>
          <w:highlight w:val="none"/>
        </w:rPr>
        <w:t>人员索问、索要</w:t>
      </w:r>
      <w:r>
        <w:rPr>
          <w:rFonts w:ascii="宋体" w:hAnsi="宋体" w:cs="仿宋_GB2312"/>
          <w:color w:val="000000"/>
          <w:sz w:val="24"/>
          <w:szCs w:val="24"/>
          <w:highlight w:val="none"/>
        </w:rPr>
        <w:t>评审</w:t>
      </w:r>
      <w:r>
        <w:rPr>
          <w:rFonts w:hint="eastAsia" w:ascii="宋体" w:hAnsi="宋体" w:cs="仿宋_GB2312"/>
          <w:color w:val="000000"/>
          <w:sz w:val="24"/>
          <w:szCs w:val="24"/>
          <w:highlight w:val="none"/>
        </w:rPr>
        <w:t>过程</w:t>
      </w:r>
      <w:r>
        <w:rPr>
          <w:rFonts w:ascii="宋体" w:hAnsi="宋体" w:cs="仿宋_GB2312"/>
          <w:color w:val="000000"/>
          <w:sz w:val="24"/>
          <w:szCs w:val="24"/>
          <w:highlight w:val="none"/>
        </w:rPr>
        <w:t>情况</w:t>
      </w:r>
      <w:r>
        <w:rPr>
          <w:rFonts w:hint="eastAsia" w:ascii="宋体" w:hAnsi="宋体" w:cs="仿宋_GB2312"/>
          <w:color w:val="000000"/>
          <w:sz w:val="24"/>
          <w:szCs w:val="24"/>
          <w:highlight w:val="none"/>
        </w:rPr>
        <w:t>和资料，代理机构不解释未</w:t>
      </w:r>
      <w:r>
        <w:rPr>
          <w:rFonts w:hint="eastAsia" w:ascii="宋体" w:hAnsi="宋体" w:cs="仿宋_GB2312"/>
          <w:color w:val="000000"/>
          <w:sz w:val="24"/>
          <w:szCs w:val="24"/>
          <w:highlight w:val="none"/>
          <w:lang w:eastAsia="zh-CN"/>
        </w:rPr>
        <w:t>中标</w:t>
      </w:r>
      <w:r>
        <w:rPr>
          <w:rFonts w:hint="eastAsia" w:ascii="宋体" w:hAnsi="宋体" w:cs="仿宋_GB2312"/>
          <w:color w:val="000000"/>
          <w:sz w:val="24"/>
          <w:szCs w:val="24"/>
          <w:highlight w:val="none"/>
        </w:rPr>
        <w:t>的原因。</w:t>
      </w:r>
    </w:p>
    <w:p w14:paraId="6B7EA8AA">
      <w:pPr>
        <w:autoSpaceDE w:val="0"/>
        <w:autoSpaceDN w:val="0"/>
        <w:adjustRightInd w:val="0"/>
        <w:snapToGrid w:val="0"/>
        <w:spacing w:line="460" w:lineRule="exact"/>
        <w:ind w:firstLine="488" w:firstLineChars="200"/>
        <w:textAlignment w:val="bottom"/>
        <w:outlineLvl w:val="1"/>
        <w:rPr>
          <w:rFonts w:hint="eastAsia" w:ascii="宋体" w:hAnsi="宋体" w:eastAsia="宋体" w:cs="宋体"/>
          <w:b/>
          <w:color w:val="000000"/>
          <w:sz w:val="24"/>
          <w:szCs w:val="24"/>
          <w:highlight w:val="none"/>
          <w:lang w:eastAsia="zh-CN"/>
        </w:rPr>
      </w:pPr>
      <w:bookmarkStart w:id="169" w:name="_Toc18779"/>
      <w:r>
        <w:rPr>
          <w:rFonts w:hint="eastAsia" w:ascii="宋体" w:hAnsi="宋体" w:cs="宋体"/>
          <w:b/>
          <w:color w:val="000000"/>
          <w:sz w:val="24"/>
          <w:szCs w:val="24"/>
          <w:highlight w:val="none"/>
          <w:lang w:val="en-US" w:eastAsia="zh-CN"/>
        </w:rPr>
        <w:t>十</w:t>
      </w:r>
      <w:r>
        <w:rPr>
          <w:rFonts w:hint="eastAsia" w:ascii="宋体" w:hAnsi="宋体" w:cs="宋体"/>
          <w:b/>
          <w:color w:val="000000"/>
          <w:sz w:val="24"/>
          <w:szCs w:val="24"/>
          <w:highlight w:val="none"/>
        </w:rPr>
        <w:t>、</w:t>
      </w:r>
      <w:r>
        <w:rPr>
          <w:rFonts w:hint="eastAsia" w:ascii="宋体" w:hAnsi="宋体" w:cs="宋体"/>
          <w:b/>
          <w:color w:val="000000"/>
          <w:sz w:val="24"/>
          <w:szCs w:val="24"/>
          <w:highlight w:val="none"/>
          <w:lang w:eastAsia="zh-CN"/>
        </w:rPr>
        <w:t>中标</w:t>
      </w:r>
      <w:bookmarkEnd w:id="169"/>
    </w:p>
    <w:p w14:paraId="5C58FF92">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1.采购代理机构在评审结束后2个工作日内将评审报告送至采购人。</w:t>
      </w:r>
    </w:p>
    <w:p w14:paraId="5DB816B6">
      <w:pPr>
        <w:tabs>
          <w:tab w:val="left" w:pos="993"/>
        </w:tabs>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2.采购人在收到评审报告后5个工作日内，按照评审报告中推荐的</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候选人顺序确定</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，同时函复采购代理机构。</w:t>
      </w:r>
      <w:r>
        <w:rPr>
          <w:rFonts w:hint="eastAsia" w:ascii="宋体" w:hAnsi="宋体"/>
          <w:color w:val="000000"/>
          <w:sz w:val="24"/>
          <w:highlight w:val="none"/>
        </w:rPr>
        <w:t>采购人逾期未确定</w:t>
      </w:r>
      <w:r>
        <w:rPr>
          <w:rFonts w:hint="eastAsia" w:ascii="宋体" w:hAnsi="宋体"/>
          <w:color w:val="000000"/>
          <w:sz w:val="24"/>
          <w:highlight w:val="none"/>
          <w:lang w:eastAsia="zh-CN"/>
        </w:rPr>
        <w:t>中标供应商</w:t>
      </w:r>
      <w:r>
        <w:rPr>
          <w:rFonts w:hint="eastAsia" w:ascii="宋体" w:hAnsi="宋体"/>
          <w:color w:val="000000"/>
          <w:sz w:val="24"/>
          <w:highlight w:val="none"/>
        </w:rPr>
        <w:t>且不提出异议的，视为确定评审报告提出的排序第一的供应商为</w:t>
      </w:r>
      <w:r>
        <w:rPr>
          <w:rFonts w:hint="eastAsia" w:ascii="宋体" w:hAnsi="宋体"/>
          <w:color w:val="000000"/>
          <w:sz w:val="24"/>
          <w:highlight w:val="none"/>
          <w:lang w:eastAsia="zh-CN"/>
        </w:rPr>
        <w:t>中标供应商</w:t>
      </w:r>
      <w:r>
        <w:rPr>
          <w:rFonts w:hint="eastAsia" w:ascii="宋体" w:hAnsi="宋体"/>
          <w:color w:val="000000"/>
          <w:sz w:val="24"/>
          <w:highlight w:val="none"/>
        </w:rPr>
        <w:t>。</w:t>
      </w:r>
    </w:p>
    <w:p w14:paraId="7B677E18">
      <w:pPr>
        <w:autoSpaceDE w:val="0"/>
        <w:autoSpaceDN w:val="0"/>
        <w:adjustRightInd w:val="0"/>
        <w:snapToGrid w:val="0"/>
        <w:spacing w:line="460" w:lineRule="exact"/>
        <w:ind w:firstLine="488" w:firstLineChars="200"/>
        <w:textAlignment w:val="bottom"/>
        <w:outlineLvl w:val="1"/>
        <w:rPr>
          <w:rFonts w:ascii="宋体" w:hAnsi="宋体" w:cs="宋体"/>
          <w:b/>
          <w:bCs/>
          <w:color w:val="000000"/>
          <w:sz w:val="24"/>
          <w:szCs w:val="24"/>
          <w:highlight w:val="none"/>
        </w:rPr>
      </w:pPr>
      <w:bookmarkStart w:id="170" w:name="_Toc4395"/>
      <w:r>
        <w:rPr>
          <w:rFonts w:hint="eastAsia" w:ascii="宋体" w:hAnsi="宋体" w:cs="宋体"/>
          <w:b/>
          <w:bCs/>
          <w:color w:val="000000"/>
          <w:sz w:val="24"/>
          <w:szCs w:val="24"/>
          <w:highlight w:val="none"/>
        </w:rPr>
        <w:t>十</w:t>
      </w:r>
      <w:r>
        <w:rPr>
          <w:rFonts w:hint="eastAsia" w:ascii="宋体" w:hAnsi="宋体" w:cs="宋体"/>
          <w:b/>
          <w:bCs/>
          <w:color w:val="000000"/>
          <w:sz w:val="24"/>
          <w:szCs w:val="24"/>
          <w:highlight w:val="none"/>
          <w:lang w:val="en-US" w:eastAsia="zh-CN"/>
        </w:rPr>
        <w:t>一</w:t>
      </w:r>
      <w:r>
        <w:rPr>
          <w:rFonts w:hint="eastAsia" w:ascii="宋体" w:hAnsi="宋体" w:cs="宋体"/>
          <w:b/>
          <w:bCs/>
          <w:color w:val="000000"/>
          <w:sz w:val="24"/>
          <w:szCs w:val="24"/>
          <w:highlight w:val="none"/>
        </w:rPr>
        <w:t>、</w:t>
      </w:r>
      <w:r>
        <w:rPr>
          <w:rFonts w:hint="eastAsia" w:ascii="宋体" w:hAnsi="宋体" w:cs="宋体"/>
          <w:b/>
          <w:bCs/>
          <w:color w:val="000000"/>
          <w:sz w:val="24"/>
          <w:szCs w:val="24"/>
          <w:highlight w:val="none"/>
          <w:lang w:eastAsia="zh-CN"/>
        </w:rPr>
        <w:t>中标</w:t>
      </w:r>
      <w:r>
        <w:rPr>
          <w:rFonts w:hint="eastAsia" w:ascii="宋体" w:hAnsi="宋体" w:cs="宋体"/>
          <w:b/>
          <w:bCs/>
          <w:color w:val="000000"/>
          <w:sz w:val="24"/>
          <w:szCs w:val="24"/>
          <w:highlight w:val="none"/>
        </w:rPr>
        <w:t>通知书</w:t>
      </w:r>
      <w:bookmarkEnd w:id="170"/>
    </w:p>
    <w:p w14:paraId="296E0C01">
      <w:pPr>
        <w:autoSpaceDE w:val="0"/>
        <w:autoSpaceDN w:val="0"/>
        <w:adjustRightInd w:val="0"/>
        <w:snapToGrid w:val="0"/>
        <w:spacing w:line="460" w:lineRule="exact"/>
        <w:ind w:firstLine="488" w:firstLineChars="200"/>
        <w:textAlignment w:val="bottom"/>
        <w:rPr>
          <w:rFonts w:hint="eastAsia" w:ascii="宋体" w:hAnsi="宋体" w:cs="宋体"/>
          <w:color w:val="000000"/>
          <w:sz w:val="24"/>
          <w:szCs w:val="24"/>
          <w:highlight w:val="none"/>
        </w:rPr>
      </w:pPr>
      <w:r>
        <w:rPr>
          <w:rFonts w:hint="eastAsia" w:ascii="宋体" w:hAnsi="宋体" w:cs="宋体"/>
          <w:color w:val="000000"/>
          <w:sz w:val="24"/>
          <w:szCs w:val="24"/>
          <w:highlight w:val="none"/>
        </w:rPr>
        <w:t>1.采购代理机构收到采购人</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复函后2个工作日内在</w:t>
      </w:r>
      <w:r>
        <w:rPr>
          <w:rFonts w:hint="eastAsia" w:ascii="宋体" w:hAnsi="宋体" w:cs="宋体"/>
          <w:color w:val="000000"/>
          <w:sz w:val="24"/>
          <w:szCs w:val="24"/>
          <w:highlight w:val="none"/>
          <w:lang w:val="en-US" w:eastAsia="zh-CN"/>
        </w:rPr>
        <w:t>陕西省政府采购网</w:t>
      </w:r>
      <w:r>
        <w:rPr>
          <w:rFonts w:hint="eastAsia" w:ascii="宋体" w:hAnsi="宋体" w:cs="宋体"/>
          <w:color w:val="000000"/>
          <w:sz w:val="24"/>
          <w:szCs w:val="24"/>
          <w:highlight w:val="none"/>
        </w:rPr>
        <w:t>发布公告，公告期1个工作日，同时以书面形式发出</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w:t>
      </w:r>
    </w:p>
    <w:p w14:paraId="1DDFA794">
      <w:pPr>
        <w:autoSpaceDE w:val="0"/>
        <w:autoSpaceDN w:val="0"/>
        <w:adjustRightInd w:val="0"/>
        <w:snapToGrid w:val="0"/>
        <w:spacing w:line="460" w:lineRule="exact"/>
        <w:ind w:firstLine="488" w:firstLineChars="200"/>
        <w:textAlignment w:val="bottom"/>
        <w:rPr>
          <w:rFonts w:hint="eastAsia"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通知书为签订采购合同的依据之一，也是合同的有效组成部分。</w:t>
      </w:r>
    </w:p>
    <w:p w14:paraId="55698ACA">
      <w:pPr>
        <w:autoSpaceDE w:val="0"/>
        <w:autoSpaceDN w:val="0"/>
        <w:adjustRightInd w:val="0"/>
        <w:snapToGrid w:val="0"/>
        <w:spacing w:line="460" w:lineRule="exact"/>
        <w:ind w:firstLine="488" w:firstLineChars="200"/>
        <w:textAlignment w:val="bottom"/>
        <w:rPr>
          <w:rFonts w:hint="eastAsia" w:ascii="宋体" w:hAnsi="宋体" w:cs="宋体"/>
          <w:color w:val="000000"/>
          <w:sz w:val="24"/>
          <w:szCs w:val="24"/>
          <w:highlight w:val="none"/>
        </w:rPr>
      </w:pPr>
      <w:r>
        <w:rPr>
          <w:rFonts w:hint="eastAsia" w:ascii="宋体" w:hAnsi="宋体" w:cs="宋体"/>
          <w:color w:val="000000"/>
          <w:sz w:val="24"/>
          <w:szCs w:val="24"/>
          <w:highlight w:val="none"/>
        </w:rPr>
        <w:t>3.</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通知书对采购人和</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均具有法律效力。</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通知书发出后，采购人无正当理由改变</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结果，或者</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无正当理由放弃</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的，将承担相应的法律责任。</w:t>
      </w:r>
    </w:p>
    <w:p w14:paraId="0127AD6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4.</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的</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本应作为无效</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处理或者有政府采购法律法规规定的</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无效情形的，采购代理机构在取得有权主体的认定以后，将宣布发出的</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通知书无效，并收回发出的</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也应当缴回），采购人依法重新确定</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或者重新开展采购活动。</w:t>
      </w:r>
    </w:p>
    <w:p w14:paraId="65B140E2">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71" w:name="_Toc1649"/>
      <w:r>
        <w:rPr>
          <w:rFonts w:hint="eastAsia" w:ascii="宋体" w:hAnsi="宋体" w:cs="宋体"/>
          <w:b/>
          <w:color w:val="000000"/>
          <w:sz w:val="24"/>
          <w:szCs w:val="24"/>
          <w:highlight w:val="none"/>
        </w:rPr>
        <w:t>十</w:t>
      </w:r>
      <w:r>
        <w:rPr>
          <w:rFonts w:hint="eastAsia" w:ascii="宋体" w:hAnsi="宋体" w:cs="宋体"/>
          <w:b/>
          <w:color w:val="000000"/>
          <w:sz w:val="24"/>
          <w:szCs w:val="24"/>
          <w:highlight w:val="none"/>
          <w:lang w:val="en-US" w:eastAsia="zh-CN"/>
        </w:rPr>
        <w:t>二</w:t>
      </w:r>
      <w:r>
        <w:rPr>
          <w:rFonts w:hint="eastAsia" w:ascii="宋体" w:hAnsi="宋体" w:cs="宋体"/>
          <w:b/>
          <w:color w:val="000000"/>
          <w:sz w:val="24"/>
          <w:szCs w:val="24"/>
          <w:highlight w:val="none"/>
        </w:rPr>
        <w:t>、废标</w:t>
      </w:r>
      <w:bookmarkEnd w:id="171"/>
    </w:p>
    <w:p w14:paraId="189DB0AF">
      <w:pPr>
        <w:pStyle w:val="25"/>
        <w:overflowPunct w:val="0"/>
        <w:adjustRightInd w:val="0"/>
        <w:snapToGrid w:val="0"/>
        <w:spacing w:line="460" w:lineRule="exact"/>
        <w:ind w:firstLine="488" w:firstLineChars="200"/>
        <w:rPr>
          <w:rFonts w:eastAsia="宋体"/>
          <w:color w:val="000000"/>
          <w:highlight w:val="none"/>
        </w:rPr>
      </w:pPr>
      <w:r>
        <w:rPr>
          <w:rFonts w:hint="eastAsia" w:hAnsi="宋体" w:eastAsia="宋体" w:cs="仿宋_GB2312"/>
          <w:color w:val="000000"/>
          <w:kern w:val="0"/>
          <w:sz w:val="24"/>
          <w:szCs w:val="24"/>
          <w:highlight w:val="none"/>
        </w:rPr>
        <w:t>详见</w:t>
      </w:r>
      <w:r>
        <w:rPr>
          <w:rFonts w:hint="eastAsia" w:hAnsi="宋体" w:eastAsia="宋体" w:cs="仿宋_GB2312"/>
          <w:color w:val="000000"/>
          <w:kern w:val="0"/>
          <w:sz w:val="24"/>
          <w:szCs w:val="24"/>
          <w:highlight w:val="none"/>
          <w:lang w:val="en-US" w:eastAsia="zh-CN"/>
        </w:rPr>
        <w:t>招</w:t>
      </w:r>
      <w:r>
        <w:rPr>
          <w:rFonts w:hint="eastAsia" w:hAnsi="宋体" w:eastAsia="宋体" w:cs="仿宋_GB2312"/>
          <w:color w:val="000000"/>
          <w:kern w:val="0"/>
          <w:sz w:val="24"/>
          <w:szCs w:val="24"/>
          <w:highlight w:val="none"/>
          <w:lang w:eastAsia="zh-CN"/>
        </w:rPr>
        <w:t>标</w:t>
      </w:r>
      <w:r>
        <w:rPr>
          <w:rFonts w:hint="eastAsia" w:hAnsi="宋体" w:eastAsia="宋体" w:cs="仿宋_GB2312"/>
          <w:color w:val="000000"/>
          <w:kern w:val="0"/>
          <w:sz w:val="24"/>
          <w:szCs w:val="24"/>
          <w:highlight w:val="none"/>
        </w:rPr>
        <w:t>文件第四章。</w:t>
      </w:r>
    </w:p>
    <w:p w14:paraId="2D15A593">
      <w:pPr>
        <w:overflowPunct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72" w:name="_Toc8242"/>
      <w:r>
        <w:rPr>
          <w:rFonts w:hint="eastAsia" w:ascii="宋体" w:hAnsi="宋体" w:cs="宋体"/>
          <w:b/>
          <w:color w:val="000000"/>
          <w:sz w:val="24"/>
          <w:szCs w:val="24"/>
          <w:highlight w:val="none"/>
        </w:rPr>
        <w:t>十</w:t>
      </w:r>
      <w:r>
        <w:rPr>
          <w:rFonts w:hint="eastAsia" w:ascii="宋体" w:hAnsi="宋体" w:cs="宋体"/>
          <w:b/>
          <w:color w:val="000000"/>
          <w:sz w:val="24"/>
          <w:szCs w:val="24"/>
          <w:highlight w:val="none"/>
          <w:lang w:val="en-US" w:eastAsia="zh-CN"/>
        </w:rPr>
        <w:t>三</w:t>
      </w:r>
      <w:r>
        <w:rPr>
          <w:rFonts w:hint="eastAsia" w:ascii="宋体" w:hAnsi="宋体" w:cs="宋体"/>
          <w:b/>
          <w:color w:val="000000"/>
          <w:sz w:val="24"/>
          <w:szCs w:val="24"/>
          <w:highlight w:val="none"/>
        </w:rPr>
        <w:t>、履约保证金</w:t>
      </w:r>
      <w:bookmarkEnd w:id="172"/>
      <w:bookmarkStart w:id="173" w:name="_Toc1750"/>
      <w:bookmarkStart w:id="174" w:name="_Toc11830"/>
    </w:p>
    <w:p w14:paraId="2D88055B">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ascii="宋体" w:hAnsi="宋体" w:cs="仿宋_GB2312"/>
          <w:color w:val="000000"/>
          <w:sz w:val="24"/>
          <w:szCs w:val="24"/>
          <w:highlight w:val="none"/>
        </w:rPr>
        <w:t>.</w:t>
      </w:r>
      <w:r>
        <w:rPr>
          <w:rFonts w:hint="eastAsia" w:ascii="宋体" w:hAnsi="宋体" w:cs="仿宋_GB2312"/>
          <w:color w:val="000000"/>
          <w:sz w:val="24"/>
          <w:szCs w:val="24"/>
          <w:highlight w:val="none"/>
        </w:rPr>
        <w:t>履约保证金交纳要求：见</w:t>
      </w:r>
      <w:r>
        <w:rPr>
          <w:rFonts w:hint="eastAsia" w:ascii="宋体" w:hAnsi="宋体" w:cs="仿宋_GB2312"/>
          <w:color w:val="000000"/>
          <w:sz w:val="24"/>
          <w:szCs w:val="24"/>
          <w:highlight w:val="none"/>
          <w:lang w:eastAsia="zh-CN"/>
        </w:rPr>
        <w:t>投标人须知</w:t>
      </w:r>
      <w:r>
        <w:rPr>
          <w:rFonts w:hint="eastAsia" w:ascii="宋体" w:hAnsi="宋体" w:cs="仿宋_GB2312"/>
          <w:color w:val="000000"/>
          <w:sz w:val="24"/>
          <w:szCs w:val="24"/>
          <w:highlight w:val="none"/>
        </w:rPr>
        <w:t>前附表。</w:t>
      </w:r>
      <w:bookmarkEnd w:id="173"/>
      <w:bookmarkEnd w:id="174"/>
    </w:p>
    <w:p w14:paraId="3370FCE6">
      <w:pPr>
        <w:autoSpaceDE w:val="0"/>
        <w:autoSpaceDN w:val="0"/>
        <w:adjustRightInd w:val="0"/>
        <w:snapToGrid w:val="0"/>
        <w:spacing w:line="460" w:lineRule="exact"/>
        <w:ind w:firstLine="488" w:firstLineChars="200"/>
        <w:textAlignment w:val="bottom"/>
        <w:rPr>
          <w:color w:val="000000"/>
          <w:highlight w:val="none"/>
        </w:rPr>
      </w:pPr>
      <w:bookmarkStart w:id="175" w:name="_Toc23909"/>
      <w:bookmarkStart w:id="176" w:name="_Toc10730"/>
      <w:r>
        <w:rPr>
          <w:rFonts w:hint="eastAsia" w:ascii="宋体" w:hAnsi="宋体" w:cs="仿宋_GB2312"/>
          <w:color w:val="000000"/>
          <w:sz w:val="24"/>
          <w:szCs w:val="24"/>
          <w:highlight w:val="none"/>
        </w:rPr>
        <w:t>2</w:t>
      </w:r>
      <w:r>
        <w:rPr>
          <w:rFonts w:ascii="宋体" w:hAnsi="宋体" w:cs="仿宋_GB2312"/>
          <w:color w:val="000000"/>
          <w:sz w:val="24"/>
          <w:szCs w:val="24"/>
          <w:highlight w:val="none"/>
        </w:rPr>
        <w:t>.</w:t>
      </w:r>
      <w:r>
        <w:rPr>
          <w:rFonts w:hint="eastAsia" w:ascii="宋体" w:hAnsi="宋体" w:cs="仿宋_GB2312"/>
          <w:color w:val="000000"/>
          <w:sz w:val="24"/>
          <w:szCs w:val="24"/>
          <w:highlight w:val="none"/>
        </w:rPr>
        <w:t>要求交纳履约保证金的，</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应按照</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文件的约定向采购人交纳履约保证金或按合同内约定执行</w:t>
      </w:r>
      <w:bookmarkEnd w:id="175"/>
      <w:bookmarkEnd w:id="176"/>
      <w:bookmarkStart w:id="177" w:name="_Toc5555"/>
      <w:bookmarkStart w:id="178" w:name="_Toc1465"/>
      <w:r>
        <w:rPr>
          <w:rFonts w:hint="eastAsia"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没有按照规定交纳履约保证金的视为放弃</w:t>
      </w:r>
      <w:r>
        <w:rPr>
          <w:rFonts w:hint="eastAsia" w:ascii="宋体" w:hAnsi="宋体" w:cs="仿宋_GB2312"/>
          <w:color w:val="000000"/>
          <w:sz w:val="24"/>
          <w:szCs w:val="24"/>
          <w:highlight w:val="none"/>
          <w:lang w:eastAsia="zh-CN"/>
        </w:rPr>
        <w:t>中标</w:t>
      </w:r>
      <w:r>
        <w:rPr>
          <w:rFonts w:hint="eastAsia" w:ascii="宋体" w:hAnsi="宋体" w:cs="仿宋_GB2312"/>
          <w:color w:val="000000"/>
          <w:sz w:val="24"/>
          <w:szCs w:val="24"/>
          <w:highlight w:val="none"/>
        </w:rPr>
        <w:t>，其</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保证金不予退还。</w:t>
      </w:r>
      <w:bookmarkEnd w:id="177"/>
      <w:bookmarkEnd w:id="178"/>
    </w:p>
    <w:p w14:paraId="716CF9BB">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79" w:name="_Toc1827"/>
      <w:r>
        <w:rPr>
          <w:rFonts w:hint="eastAsia" w:ascii="宋体" w:hAnsi="宋体" w:cs="宋体"/>
          <w:b/>
          <w:color w:val="000000"/>
          <w:sz w:val="24"/>
          <w:szCs w:val="24"/>
          <w:highlight w:val="none"/>
        </w:rPr>
        <w:t>十</w:t>
      </w:r>
      <w:r>
        <w:rPr>
          <w:rFonts w:hint="eastAsia" w:ascii="宋体" w:hAnsi="宋体" w:cs="宋体"/>
          <w:b/>
          <w:color w:val="000000"/>
          <w:sz w:val="24"/>
          <w:szCs w:val="24"/>
          <w:highlight w:val="none"/>
          <w:lang w:val="en-US" w:eastAsia="zh-CN"/>
        </w:rPr>
        <w:t>四</w:t>
      </w:r>
      <w:r>
        <w:rPr>
          <w:rFonts w:hint="eastAsia" w:ascii="宋体" w:hAnsi="宋体" w:cs="宋体"/>
          <w:b/>
          <w:color w:val="000000"/>
          <w:sz w:val="24"/>
          <w:szCs w:val="24"/>
          <w:highlight w:val="none"/>
        </w:rPr>
        <w:t>、签订合同和验收</w:t>
      </w:r>
      <w:bookmarkEnd w:id="179"/>
    </w:p>
    <w:p w14:paraId="272C2224">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（一）签订合同</w:t>
      </w:r>
    </w:p>
    <w:p w14:paraId="21D7D4E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1.采购人和</w:t>
      </w:r>
      <w:r>
        <w:rPr>
          <w:rFonts w:hint="eastAsia" w:ascii="宋体" w:hAnsi="宋体" w:cs="宋体"/>
          <w:color w:val="000000"/>
          <w:sz w:val="24"/>
          <w:szCs w:val="24"/>
          <w:highlight w:val="none"/>
          <w:lang w:eastAsia="zh-CN"/>
        </w:rPr>
        <w:t>中标供应商</w:t>
      </w:r>
      <w:r>
        <w:rPr>
          <w:rFonts w:hint="eastAsia" w:ascii="宋体" w:hAnsi="宋体" w:cs="宋体"/>
          <w:color w:val="000000"/>
          <w:sz w:val="24"/>
          <w:szCs w:val="24"/>
          <w:highlight w:val="none"/>
        </w:rPr>
        <w:t>应当自</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通知书发出之日起</w:t>
      </w:r>
      <w:r>
        <w:rPr>
          <w:rFonts w:hint="eastAsia" w:ascii="宋体" w:hAnsi="宋体" w:cs="宋体"/>
          <w:color w:val="000000"/>
          <w:sz w:val="24"/>
          <w:szCs w:val="24"/>
          <w:highlight w:val="none"/>
          <w:lang w:val="en-US" w:eastAsia="zh-CN"/>
        </w:rPr>
        <w:t>25</w:t>
      </w:r>
      <w:r>
        <w:rPr>
          <w:rFonts w:hint="eastAsia" w:ascii="宋体" w:hAnsi="宋体" w:cs="宋体"/>
          <w:color w:val="000000"/>
          <w:sz w:val="24"/>
          <w:szCs w:val="24"/>
          <w:highlight w:val="none"/>
        </w:rPr>
        <w:t>天内签订合同。</w:t>
      </w:r>
    </w:p>
    <w:p w14:paraId="4B08781E">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通知书、</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、修改文件（如有）等，均为合同的组成部分，与合同具有同等法律效力。</w:t>
      </w:r>
    </w:p>
    <w:p w14:paraId="371A5EE2">
      <w:pPr>
        <w:autoSpaceDE w:val="0"/>
        <w:autoSpaceDN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宋体"/>
          <w:color w:val="000000"/>
          <w:sz w:val="24"/>
          <w:szCs w:val="24"/>
          <w:highlight w:val="none"/>
        </w:rPr>
        <w:t>3.</w:t>
      </w:r>
      <w:r>
        <w:rPr>
          <w:rFonts w:hint="eastAsia" w:ascii="宋体" w:hAnsi="宋体" w:cs="仿宋_GB2312"/>
          <w:color w:val="000000"/>
          <w:sz w:val="24"/>
          <w:szCs w:val="24"/>
          <w:highlight w:val="none"/>
        </w:rPr>
        <w:t>因</w:t>
      </w:r>
      <w:r>
        <w:rPr>
          <w:rFonts w:hint="eastAsia" w:ascii="宋体" w:hAnsi="宋体" w:cs="仿宋_GB2312"/>
          <w:color w:val="000000"/>
          <w:sz w:val="24"/>
          <w:szCs w:val="24"/>
          <w:highlight w:val="none"/>
          <w:lang w:eastAsia="zh-CN"/>
        </w:rPr>
        <w:t>中标供应商</w:t>
      </w:r>
      <w:r>
        <w:rPr>
          <w:rFonts w:hint="eastAsia" w:ascii="宋体" w:hAnsi="宋体" w:cs="仿宋_GB2312"/>
          <w:color w:val="000000"/>
          <w:sz w:val="24"/>
          <w:szCs w:val="24"/>
          <w:highlight w:val="none"/>
        </w:rPr>
        <w:t>的原因不与采购人签订合同或不履行合同的，</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保证金不予退还，给采购人造成损失的还应当予以赔偿，并承担相应的法律责任。</w:t>
      </w:r>
    </w:p>
    <w:p w14:paraId="4F51EFCA">
      <w:pPr>
        <w:autoSpaceDE w:val="0"/>
        <w:autoSpaceDN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4.</w:t>
      </w:r>
      <w:r>
        <w:rPr>
          <w:rFonts w:hint="eastAsia" w:ascii="宋体" w:hAnsi="宋体" w:cs="宋体"/>
          <w:color w:val="000000"/>
          <w:sz w:val="24"/>
          <w:szCs w:val="24"/>
          <w:highlight w:val="none"/>
          <w:lang w:eastAsia="zh-CN"/>
        </w:rPr>
        <w:t>中标供应商</w:t>
      </w:r>
      <w:r>
        <w:rPr>
          <w:rFonts w:hint="eastAsia" w:ascii="宋体" w:hAnsi="宋体" w:cs="仿宋_GB2312"/>
          <w:color w:val="000000"/>
          <w:sz w:val="24"/>
          <w:szCs w:val="24"/>
          <w:highlight w:val="none"/>
        </w:rPr>
        <w:t>因不可抗力提出不能履行合同的，采购人可依照排序依次顺延</w:t>
      </w:r>
      <w:r>
        <w:rPr>
          <w:rFonts w:hint="eastAsia" w:ascii="宋体" w:hAnsi="宋体" w:cs="仿宋_GB2312"/>
          <w:color w:val="000000"/>
          <w:sz w:val="24"/>
          <w:szCs w:val="24"/>
          <w:highlight w:val="none"/>
          <w:lang w:eastAsia="zh-CN"/>
        </w:rPr>
        <w:t>中标</w:t>
      </w:r>
      <w:r>
        <w:rPr>
          <w:rFonts w:hint="eastAsia" w:ascii="宋体" w:hAnsi="宋体" w:cs="仿宋_GB2312"/>
          <w:color w:val="000000"/>
          <w:sz w:val="24"/>
          <w:szCs w:val="24"/>
          <w:highlight w:val="none"/>
        </w:rPr>
        <w:t>候选人作为新的</w:t>
      </w:r>
      <w:r>
        <w:rPr>
          <w:rFonts w:hint="eastAsia" w:ascii="宋体" w:hAnsi="宋体" w:cs="宋体"/>
          <w:color w:val="000000"/>
          <w:sz w:val="24"/>
          <w:szCs w:val="24"/>
          <w:highlight w:val="none"/>
          <w:lang w:eastAsia="zh-CN"/>
        </w:rPr>
        <w:t>中标供应商</w:t>
      </w:r>
      <w:r>
        <w:rPr>
          <w:rFonts w:hint="eastAsia" w:ascii="宋体" w:hAnsi="宋体" w:cs="仿宋_GB2312"/>
          <w:color w:val="000000"/>
          <w:sz w:val="24"/>
          <w:szCs w:val="24"/>
          <w:highlight w:val="none"/>
        </w:rPr>
        <w:t>，也可重新组织</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。因自身原因拒绝签订采购合同的</w:t>
      </w:r>
      <w:r>
        <w:rPr>
          <w:rFonts w:hint="eastAsia" w:ascii="宋体" w:hAnsi="宋体" w:cs="宋体"/>
          <w:color w:val="000000"/>
          <w:sz w:val="24"/>
          <w:szCs w:val="24"/>
          <w:highlight w:val="none"/>
          <w:lang w:eastAsia="zh-CN"/>
        </w:rPr>
        <w:t>中标供应商</w:t>
      </w:r>
      <w:r>
        <w:rPr>
          <w:rFonts w:hint="eastAsia" w:ascii="宋体" w:hAnsi="宋体" w:cs="仿宋_GB2312"/>
          <w:color w:val="000000"/>
          <w:sz w:val="24"/>
          <w:szCs w:val="24"/>
          <w:highlight w:val="none"/>
        </w:rPr>
        <w:t>不得参加该项目重新开展的招标活动。</w:t>
      </w:r>
    </w:p>
    <w:p w14:paraId="71A265A2">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5.采购人有证据证明供应商在以往履行采购合同时，发生过重大实质性违约且未及时采取合理补救措施的，可以拒绝其参加采购活动。</w:t>
      </w:r>
    </w:p>
    <w:p w14:paraId="0065DF4D">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（二）验收</w:t>
      </w:r>
    </w:p>
    <w:p w14:paraId="6F3FE8B4">
      <w:pPr>
        <w:overflowPunct w:val="0"/>
        <w:adjustRightInd w:val="0"/>
        <w:snapToGrid w:val="0"/>
        <w:spacing w:line="460" w:lineRule="exact"/>
        <w:ind w:firstLine="488" w:firstLineChars="200"/>
        <w:rPr>
          <w:rFonts w:ascii="宋体" w:hAnsi="宋体" w:cs="仿宋_GB2312"/>
          <w:color w:val="000000"/>
          <w:sz w:val="24"/>
          <w:szCs w:val="24"/>
          <w:highlight w:val="none"/>
        </w:rPr>
      </w:pPr>
      <w:r>
        <w:rPr>
          <w:rFonts w:hint="eastAsia" w:ascii="宋体" w:hAnsi="宋体" w:cs="仿宋_GB2312"/>
          <w:color w:val="000000"/>
          <w:sz w:val="24"/>
          <w:szCs w:val="24"/>
          <w:highlight w:val="none"/>
        </w:rPr>
        <w:t>1.采购人将按照《财政部关于进一步加强政府采购需求和履约验收管理的指导意见》(财库〔2016〕205 号)的要求进行验收。</w:t>
      </w:r>
    </w:p>
    <w:p w14:paraId="570EFCFD">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仿宋_GB2312"/>
          <w:color w:val="000000"/>
          <w:sz w:val="24"/>
          <w:szCs w:val="24"/>
          <w:highlight w:val="none"/>
        </w:rPr>
        <w:t>2.验收由采购人组织，采购人根据国家或行业现行规范、标准以及</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进行验收。验收结果不合格的，将不予支付采购资金，还可能报本项目同级财政部门按照政府采购相关法律法规给予行政处罚或者以失信行为记入诚信档案。</w:t>
      </w:r>
    </w:p>
    <w:p w14:paraId="3327028C">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80" w:name="_Toc4832"/>
      <w:r>
        <w:rPr>
          <w:rFonts w:hint="eastAsia" w:ascii="宋体" w:hAnsi="宋体" w:cs="宋体"/>
          <w:b/>
          <w:color w:val="000000"/>
          <w:sz w:val="24"/>
          <w:szCs w:val="24"/>
          <w:highlight w:val="none"/>
        </w:rPr>
        <w:t>十</w:t>
      </w:r>
      <w:r>
        <w:rPr>
          <w:rFonts w:hint="eastAsia" w:ascii="宋体" w:hAnsi="宋体" w:cs="宋体"/>
          <w:b/>
          <w:color w:val="000000"/>
          <w:sz w:val="24"/>
          <w:szCs w:val="24"/>
          <w:highlight w:val="none"/>
          <w:lang w:val="en-US" w:eastAsia="zh-CN"/>
        </w:rPr>
        <w:t>五</w:t>
      </w:r>
      <w:r>
        <w:rPr>
          <w:rFonts w:hint="eastAsia" w:ascii="宋体" w:hAnsi="宋体" w:cs="宋体"/>
          <w:b/>
          <w:color w:val="000000"/>
          <w:sz w:val="24"/>
          <w:szCs w:val="24"/>
          <w:highlight w:val="none"/>
        </w:rPr>
        <w:t>、质疑与投诉</w:t>
      </w:r>
      <w:bookmarkEnd w:id="180"/>
    </w:p>
    <w:p w14:paraId="36D5E17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bookmarkStart w:id="181" w:name="_Toc246996219"/>
      <w:bookmarkStart w:id="182" w:name="_Toc296602462"/>
      <w:bookmarkStart w:id="183" w:name="_Toc144974543"/>
      <w:bookmarkStart w:id="184" w:name="_Toc179632593"/>
      <w:bookmarkStart w:id="185" w:name="_Toc246996962"/>
      <w:bookmarkStart w:id="186" w:name="_Toc152045575"/>
      <w:bookmarkStart w:id="187" w:name="_Toc296590983"/>
      <w:bookmarkStart w:id="188" w:name="_Toc247085733"/>
      <w:bookmarkStart w:id="189" w:name="_Toc152042351"/>
      <w:r>
        <w:rPr>
          <w:rFonts w:hint="eastAsia" w:ascii="宋体" w:hAnsi="宋体" w:cs="宋体"/>
          <w:color w:val="000000"/>
          <w:sz w:val="24"/>
          <w:szCs w:val="24"/>
          <w:highlight w:val="none"/>
        </w:rPr>
        <w:t>（一）供应商认为采购文件、采购过程、</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或</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结果使自己的权益受到损害的，可以在知道或应知其权益受到损害之日起7个工作日内以书面形式提出。</w:t>
      </w:r>
    </w:p>
    <w:p w14:paraId="2FC91E83">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（二）在法定质疑期内，针对同一采购程序环节的质疑应当一次性提出。采购人、采购代理机构将在收到书面质疑后7个工作日内做出答复，并面形式通知质疑人和其他有关供应商。</w:t>
      </w:r>
    </w:p>
    <w:p w14:paraId="1888C17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供应商提出质疑应当提交质疑函和必要的证明材料，并按财政部《质疑函范本》给定的格式进行填写，并加盖公章，公章不得以合同章或其他印章代替。供应商委托代理人提出质疑的，应当同时提交供应商签署的授权委托书。</w:t>
      </w:r>
    </w:p>
    <w:p w14:paraId="109CCABA">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（三）有下列情形之一的，属于无效质疑，采购代理机构和采购人可不予受理：</w:t>
      </w:r>
    </w:p>
    <w:p w14:paraId="3221117E">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1.对采购文件提出质疑的质疑人不是依法获取采购文件的潜在供应商；对采购过程、</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或</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结果提出质疑的质疑人不是参与本次政府采购项目的供应商；</w:t>
      </w:r>
    </w:p>
    <w:p w14:paraId="35F97A4A">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2.超过法定期限或未以书面形式提出的；</w:t>
      </w:r>
    </w:p>
    <w:p w14:paraId="0911A58A">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3.缺乏必要的证明材料，或捏造事实、提供虚假材料，或以非法手段取得证明材料的；</w:t>
      </w:r>
    </w:p>
    <w:p w14:paraId="7D29BCB1">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4.质疑函没有合法有效的签字、盖章或授权的；</w:t>
      </w:r>
    </w:p>
    <w:p w14:paraId="57B920A2">
      <w:pPr>
        <w:tabs>
          <w:tab w:val="left" w:pos="993"/>
        </w:tabs>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5.针对同一采购程序环节又提出其他质疑事项的，或质疑答复后就同一事项再次提出质疑的；</w:t>
      </w:r>
    </w:p>
    <w:p w14:paraId="38084C0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6.不符合法律、法规、规章和政府采购监管机构规定的其他条件的。</w:t>
      </w:r>
    </w:p>
    <w:p w14:paraId="1088BB4D">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（四）对于捏造事实、或提供虚假材料、或以非法手段取得证明材料（证据来源的合法性存在明显疑问，投诉人无法证明其取得方式合法的，视为以非法手段取得证明材料）进行投诉的，属于虚假、恶意投诉。</w:t>
      </w:r>
    </w:p>
    <w:p w14:paraId="5B543C30">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（五）对捏造事实诬告陷害他人、诽谤他人的法律适用：</w:t>
      </w:r>
    </w:p>
    <w:p w14:paraId="4CC67C1D">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《中华人民共和国刑法》第243条【诬告陷害罪】捏造事实诬告陷害他人，意图使他人受刑事追究，情节严重的，处三年以下有期徒刑、拘役或者管制；造成严重后果的，处三年以上十年以下有期徒刑。</w:t>
      </w:r>
    </w:p>
    <w:p w14:paraId="0BBF0444">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《中华人民共和国刑法》第246条【侮辱罪、诽谤罪】以暴力或者其他方法公然侮辱他人或者捏造事实诽谤他人，情节严重的，处三年以下有期徒刑、拘役、管制或者剥夺政治权利。</w:t>
      </w:r>
    </w:p>
    <w:bookmarkEnd w:id="181"/>
    <w:bookmarkEnd w:id="182"/>
    <w:bookmarkEnd w:id="183"/>
    <w:bookmarkEnd w:id="184"/>
    <w:bookmarkEnd w:id="185"/>
    <w:bookmarkEnd w:id="186"/>
    <w:bookmarkEnd w:id="187"/>
    <w:bookmarkEnd w:id="188"/>
    <w:bookmarkEnd w:id="189"/>
    <w:p w14:paraId="16237EA3">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90" w:name="_Toc22123"/>
      <w:r>
        <w:rPr>
          <w:rFonts w:hint="eastAsia" w:ascii="宋体" w:hAnsi="宋体" w:cs="宋体"/>
          <w:b/>
          <w:color w:val="000000"/>
          <w:sz w:val="24"/>
          <w:szCs w:val="24"/>
          <w:highlight w:val="none"/>
        </w:rPr>
        <w:t>十</w:t>
      </w:r>
      <w:r>
        <w:rPr>
          <w:rFonts w:hint="eastAsia" w:ascii="宋体" w:hAnsi="宋体" w:cs="宋体"/>
          <w:b/>
          <w:color w:val="000000"/>
          <w:sz w:val="24"/>
          <w:szCs w:val="24"/>
          <w:highlight w:val="none"/>
          <w:lang w:val="en-US" w:eastAsia="zh-CN"/>
        </w:rPr>
        <w:t>六</w:t>
      </w:r>
      <w:r>
        <w:rPr>
          <w:rFonts w:hint="eastAsia" w:ascii="宋体" w:hAnsi="宋体" w:cs="宋体"/>
          <w:b/>
          <w:color w:val="000000"/>
          <w:sz w:val="24"/>
          <w:szCs w:val="24"/>
          <w:highlight w:val="none"/>
        </w:rPr>
        <w:t>、其他</w:t>
      </w:r>
      <w:bookmarkEnd w:id="190"/>
    </w:p>
    <w:p w14:paraId="2E513319">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（一）代理服务费</w:t>
      </w:r>
    </w:p>
    <w:p w14:paraId="292390FE">
      <w:pPr>
        <w:keepNext w:val="0"/>
        <w:keepLines w:val="0"/>
        <w:pageBreakBefore w:val="0"/>
        <w:widowControl w:val="0"/>
        <w:kinsoku/>
        <w:wordWrap/>
        <w:topLinePunct w:val="0"/>
        <w:bidi w:val="0"/>
        <w:adjustRightInd w:val="0"/>
        <w:snapToGrid w:val="0"/>
        <w:spacing w:line="440" w:lineRule="exact"/>
        <w:ind w:firstLine="488" w:firstLineChars="200"/>
        <w:rPr>
          <w:rFonts w:hint="eastAsia" w:ascii="宋体" w:hAnsi="宋体" w:eastAsia="宋体" w:cs="仿宋_GB2312"/>
          <w:color w:val="000000"/>
          <w:sz w:val="24"/>
          <w:szCs w:val="24"/>
          <w:highlight w:val="none"/>
        </w:rPr>
      </w:pPr>
      <w:r>
        <w:rPr>
          <w:rFonts w:hint="eastAsia" w:ascii="宋体" w:hAnsi="宋体" w:eastAsia="宋体" w:cs="宋体"/>
          <w:color w:val="000000"/>
          <w:sz w:val="24"/>
          <w:szCs w:val="24"/>
          <w:highlight w:val="none"/>
        </w:rPr>
        <w:t>1.本项目</w:t>
      </w:r>
      <w:r>
        <w:rPr>
          <w:rFonts w:hint="eastAsia" w:ascii="宋体" w:hAnsi="宋体" w:eastAsia="宋体" w:cs="仿宋_GB2312"/>
          <w:color w:val="000000"/>
          <w:sz w:val="24"/>
          <w:szCs w:val="24"/>
          <w:highlight w:val="none"/>
        </w:rPr>
        <w:t>代理服务费由</w:t>
      </w:r>
      <w:r>
        <w:rPr>
          <w:rFonts w:hint="eastAsia" w:ascii="宋体" w:hAnsi="宋体" w:cs="仿宋_GB2312"/>
          <w:color w:val="000000"/>
          <w:sz w:val="24"/>
          <w:szCs w:val="24"/>
          <w:highlight w:val="none"/>
          <w:lang w:eastAsia="zh-CN"/>
        </w:rPr>
        <w:t>中标供应商</w:t>
      </w:r>
      <w:r>
        <w:rPr>
          <w:rFonts w:hint="eastAsia" w:ascii="宋体" w:hAnsi="宋体" w:eastAsia="宋体" w:cs="仿宋_GB2312"/>
          <w:color w:val="000000"/>
          <w:sz w:val="24"/>
          <w:szCs w:val="24"/>
          <w:highlight w:val="none"/>
        </w:rPr>
        <w:t>支付。</w:t>
      </w:r>
    </w:p>
    <w:p w14:paraId="5DD73ECF">
      <w:pPr>
        <w:keepNext w:val="0"/>
        <w:keepLines w:val="0"/>
        <w:pageBreakBefore w:val="0"/>
        <w:widowControl w:val="0"/>
        <w:kinsoku/>
        <w:wordWrap/>
        <w:topLinePunct w:val="0"/>
        <w:bidi w:val="0"/>
        <w:adjustRightInd w:val="0"/>
        <w:snapToGrid w:val="0"/>
        <w:spacing w:line="440" w:lineRule="exact"/>
        <w:ind w:firstLine="488" w:firstLineChars="200"/>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w:t>
      </w:r>
      <w:r>
        <w:rPr>
          <w:rFonts w:hint="eastAsia" w:ascii="宋体" w:hAnsi="宋体" w:cs="宋体"/>
          <w:color w:val="000000"/>
          <w:sz w:val="24"/>
          <w:szCs w:val="24"/>
          <w:highlight w:val="none"/>
          <w:lang w:eastAsia="zh-CN"/>
        </w:rPr>
        <w:t>中标供应商</w:t>
      </w:r>
      <w:r>
        <w:rPr>
          <w:rFonts w:hint="eastAsia" w:ascii="宋体" w:hAnsi="宋体" w:eastAsia="宋体" w:cs="宋体"/>
          <w:color w:val="000000"/>
          <w:sz w:val="24"/>
          <w:szCs w:val="24"/>
          <w:highlight w:val="none"/>
        </w:rPr>
        <w:t>在领取</w:t>
      </w:r>
      <w:r>
        <w:rPr>
          <w:rFonts w:hint="eastAsia" w:ascii="宋体" w:hAnsi="宋体" w:cs="宋体"/>
          <w:color w:val="000000"/>
          <w:sz w:val="24"/>
          <w:szCs w:val="24"/>
          <w:highlight w:val="none"/>
          <w:lang w:eastAsia="zh-CN"/>
        </w:rPr>
        <w:t>中标</w:t>
      </w:r>
      <w:r>
        <w:rPr>
          <w:rFonts w:hint="eastAsia" w:ascii="宋体" w:hAnsi="宋体" w:eastAsia="宋体" w:cs="宋体"/>
          <w:color w:val="000000"/>
          <w:sz w:val="24"/>
          <w:szCs w:val="24"/>
          <w:highlight w:val="none"/>
        </w:rPr>
        <w:t>通知书前须向采购代理机构一次性足额支付代理服务费。代理服务费以转账或现金形式交纳。</w:t>
      </w:r>
    </w:p>
    <w:p w14:paraId="5A669202">
      <w:pPr>
        <w:keepNext w:val="0"/>
        <w:keepLines w:val="0"/>
        <w:pageBreakBefore w:val="0"/>
        <w:widowControl w:val="0"/>
        <w:kinsoku/>
        <w:wordWrap/>
        <w:overflowPunct w:val="0"/>
        <w:topLinePunct w:val="0"/>
        <w:bidi w:val="0"/>
        <w:adjustRightInd w:val="0"/>
        <w:snapToGrid w:val="0"/>
        <w:spacing w:line="440" w:lineRule="exact"/>
        <w:ind w:firstLine="488" w:firstLineChars="200"/>
        <w:rPr>
          <w:rFonts w:hint="eastAsia"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3.代理服务费</w:t>
      </w:r>
    </w:p>
    <w:p w14:paraId="61F19FF9">
      <w:pPr>
        <w:keepNext w:val="0"/>
        <w:keepLines w:val="0"/>
        <w:pageBreakBefore w:val="0"/>
        <w:widowControl w:val="0"/>
        <w:kinsoku/>
        <w:wordWrap/>
        <w:overflowPunct w:val="0"/>
        <w:topLinePunct w:val="0"/>
        <w:bidi w:val="0"/>
        <w:adjustRightInd w:val="0"/>
        <w:snapToGrid w:val="0"/>
        <w:spacing w:after="156" w:afterLines="50" w:line="440" w:lineRule="exact"/>
        <w:ind w:firstLine="488" w:firstLineChars="200"/>
        <w:rPr>
          <w:rFonts w:hint="eastAsia" w:ascii="宋体" w:hAnsi="宋体" w:eastAsia="宋体" w:cs="仿宋_GB2312"/>
          <w:color w:val="000000"/>
          <w:sz w:val="24"/>
          <w:szCs w:val="24"/>
          <w:highlight w:val="none"/>
          <w:lang w:eastAsia="zh-CN"/>
        </w:rPr>
      </w:pPr>
      <w:r>
        <w:rPr>
          <w:rFonts w:hint="eastAsia" w:ascii="宋体" w:hAnsi="宋体" w:eastAsia="宋体" w:cs="仿宋_GB2312"/>
          <w:color w:val="000000"/>
          <w:sz w:val="24"/>
          <w:szCs w:val="24"/>
          <w:highlight w:val="none"/>
        </w:rPr>
        <w:sym w:font="Wingdings 2" w:char="00A3"/>
      </w:r>
      <w:r>
        <w:rPr>
          <w:rFonts w:hint="eastAsia" w:ascii="宋体" w:hAnsi="宋体" w:eastAsia="宋体" w:cs="仿宋_GB2312"/>
          <w:color w:val="000000"/>
          <w:sz w:val="24"/>
          <w:szCs w:val="24"/>
          <w:highlight w:val="none"/>
        </w:rPr>
        <w:t xml:space="preserve"> 以</w:t>
      </w:r>
      <w:r>
        <w:rPr>
          <w:rFonts w:hint="eastAsia" w:ascii="宋体" w:hAnsi="宋体" w:cs="仿宋_GB2312"/>
          <w:color w:val="000000"/>
          <w:sz w:val="24"/>
          <w:szCs w:val="24"/>
          <w:highlight w:val="none"/>
          <w:u w:val="single"/>
          <w:lang w:eastAsia="zh-CN"/>
        </w:rPr>
        <w:t>中标</w:t>
      </w:r>
      <w:r>
        <w:rPr>
          <w:rFonts w:hint="eastAsia" w:ascii="宋体" w:hAnsi="宋体" w:eastAsia="宋体" w:cs="仿宋_GB2312"/>
          <w:color w:val="000000"/>
          <w:sz w:val="24"/>
          <w:szCs w:val="24"/>
          <w:highlight w:val="none"/>
          <w:u w:val="single"/>
        </w:rPr>
        <w:t>金额</w:t>
      </w:r>
      <w:r>
        <w:rPr>
          <w:rFonts w:hint="eastAsia" w:ascii="宋体" w:hAnsi="宋体" w:eastAsia="宋体" w:cs="仿宋_GB2312"/>
          <w:color w:val="000000"/>
          <w:sz w:val="24"/>
          <w:szCs w:val="24"/>
          <w:highlight w:val="none"/>
        </w:rPr>
        <w:t>为基础按下表</w:t>
      </w:r>
      <w:r>
        <w:rPr>
          <w:rFonts w:hint="eastAsia" w:ascii="宋体" w:hAnsi="宋体" w:cs="仿宋_GB2312"/>
          <w:color w:val="000000"/>
          <w:sz w:val="24"/>
          <w:szCs w:val="24"/>
          <w:highlight w:val="none"/>
          <w:u w:val="single"/>
          <w:lang w:val="en-US" w:eastAsia="zh-CN"/>
        </w:rPr>
        <w:t>货物</w:t>
      </w:r>
      <w:r>
        <w:rPr>
          <w:rFonts w:hint="eastAsia" w:ascii="宋体" w:hAnsi="宋体" w:eastAsia="宋体" w:cs="仿宋_GB2312"/>
          <w:color w:val="000000"/>
          <w:sz w:val="24"/>
          <w:szCs w:val="24"/>
          <w:highlight w:val="none"/>
          <w:u w:val="single"/>
        </w:rPr>
        <w:t>类标准</w:t>
      </w:r>
      <w:r>
        <w:rPr>
          <w:rFonts w:hint="eastAsia" w:ascii="宋体" w:hAnsi="宋体" w:eastAsia="宋体" w:cs="仿宋_GB2312"/>
          <w:color w:val="000000"/>
          <w:sz w:val="24"/>
          <w:szCs w:val="24"/>
          <w:highlight w:val="none"/>
        </w:rPr>
        <w:t>采用累进法计算</w:t>
      </w:r>
      <w:r>
        <w:rPr>
          <w:rFonts w:hint="eastAsia" w:ascii="宋体" w:hAnsi="宋体" w:eastAsia="宋体" w:cs="仿宋_GB2312"/>
          <w:color w:val="000000"/>
          <w:sz w:val="24"/>
          <w:szCs w:val="24"/>
          <w:highlight w:val="none"/>
          <w:lang w:eastAsia="zh-CN"/>
        </w:rPr>
        <w:t>，</w:t>
      </w:r>
      <w:r>
        <w:rPr>
          <w:rFonts w:hint="eastAsia" w:ascii="宋体" w:hAnsi="宋体" w:eastAsia="宋体" w:cs="仿宋_GB2312"/>
          <w:color w:val="000000"/>
          <w:sz w:val="24"/>
          <w:szCs w:val="24"/>
          <w:highlight w:val="none"/>
          <w:lang w:val="en-US" w:eastAsia="zh-CN"/>
        </w:rPr>
        <w:t>不足6000元按6000元收取</w:t>
      </w:r>
      <w:r>
        <w:rPr>
          <w:rFonts w:hint="eastAsia" w:ascii="宋体" w:hAnsi="宋体" w:eastAsia="宋体" w:cs="仿宋_GB2312"/>
          <w:color w:val="000000"/>
          <w:sz w:val="24"/>
          <w:szCs w:val="24"/>
          <w:highlight w:val="none"/>
          <w:lang w:eastAsia="zh-CN"/>
        </w:rPr>
        <w:t>。</w:t>
      </w:r>
    </w:p>
    <w:tbl>
      <w:tblPr>
        <w:tblStyle w:val="4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6"/>
        <w:gridCol w:w="2453"/>
        <w:gridCol w:w="2551"/>
        <w:gridCol w:w="1984"/>
      </w:tblGrid>
      <w:tr w14:paraId="7B8ACC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2386" w:type="dxa"/>
            <w:noWrap w:val="0"/>
            <w:vAlign w:val="center"/>
          </w:tcPr>
          <w:p w14:paraId="0A22ED49">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金额（万元）</w:t>
            </w:r>
          </w:p>
        </w:tc>
        <w:tc>
          <w:tcPr>
            <w:tcW w:w="2453" w:type="dxa"/>
            <w:noWrap w:val="0"/>
            <w:vAlign w:val="center"/>
          </w:tcPr>
          <w:p w14:paraId="06FE36C0">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货物</w:t>
            </w:r>
          </w:p>
        </w:tc>
        <w:tc>
          <w:tcPr>
            <w:tcW w:w="2551" w:type="dxa"/>
            <w:noWrap w:val="0"/>
            <w:vAlign w:val="center"/>
          </w:tcPr>
          <w:p w14:paraId="745410F0">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服务</w:t>
            </w:r>
          </w:p>
        </w:tc>
        <w:tc>
          <w:tcPr>
            <w:tcW w:w="1984" w:type="dxa"/>
            <w:noWrap w:val="0"/>
            <w:vAlign w:val="center"/>
          </w:tcPr>
          <w:p w14:paraId="53E6174E">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工程</w:t>
            </w:r>
          </w:p>
        </w:tc>
      </w:tr>
      <w:tr w14:paraId="4B563B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2386" w:type="dxa"/>
            <w:noWrap w:val="0"/>
            <w:vAlign w:val="center"/>
          </w:tcPr>
          <w:p w14:paraId="61AD3029">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100以下</w:t>
            </w:r>
          </w:p>
        </w:tc>
        <w:tc>
          <w:tcPr>
            <w:tcW w:w="2453" w:type="dxa"/>
            <w:noWrap w:val="0"/>
            <w:vAlign w:val="center"/>
          </w:tcPr>
          <w:p w14:paraId="2B13ECB2">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1.5%</w:t>
            </w:r>
          </w:p>
        </w:tc>
        <w:tc>
          <w:tcPr>
            <w:tcW w:w="2551" w:type="dxa"/>
            <w:noWrap w:val="0"/>
            <w:vAlign w:val="center"/>
          </w:tcPr>
          <w:p w14:paraId="0ED18683">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1.5%</w:t>
            </w:r>
          </w:p>
        </w:tc>
        <w:tc>
          <w:tcPr>
            <w:tcW w:w="1984" w:type="dxa"/>
            <w:noWrap w:val="0"/>
            <w:vAlign w:val="center"/>
          </w:tcPr>
          <w:p w14:paraId="7B747A94">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1.0%</w:t>
            </w:r>
          </w:p>
        </w:tc>
      </w:tr>
      <w:tr w14:paraId="12487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8" w:hRule="atLeast"/>
          <w:jc w:val="center"/>
        </w:trPr>
        <w:tc>
          <w:tcPr>
            <w:tcW w:w="2386" w:type="dxa"/>
            <w:noWrap w:val="0"/>
            <w:vAlign w:val="center"/>
          </w:tcPr>
          <w:p w14:paraId="6F710D43">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101-500</w:t>
            </w:r>
          </w:p>
        </w:tc>
        <w:tc>
          <w:tcPr>
            <w:tcW w:w="2453" w:type="dxa"/>
            <w:noWrap w:val="0"/>
            <w:vAlign w:val="center"/>
          </w:tcPr>
          <w:p w14:paraId="181256FE">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1.1%</w:t>
            </w:r>
          </w:p>
        </w:tc>
        <w:tc>
          <w:tcPr>
            <w:tcW w:w="2551" w:type="dxa"/>
            <w:noWrap w:val="0"/>
            <w:vAlign w:val="center"/>
          </w:tcPr>
          <w:p w14:paraId="5AA10805">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0.8%</w:t>
            </w:r>
          </w:p>
        </w:tc>
        <w:tc>
          <w:tcPr>
            <w:tcW w:w="1984" w:type="dxa"/>
            <w:noWrap w:val="0"/>
            <w:vAlign w:val="center"/>
          </w:tcPr>
          <w:p w14:paraId="372B6EA8">
            <w:pPr>
              <w:keepNext w:val="0"/>
              <w:keepLines w:val="0"/>
              <w:pageBreakBefore w:val="0"/>
              <w:widowControl w:val="0"/>
              <w:kinsoku/>
              <w:wordWrap/>
              <w:overflowPunct w:val="0"/>
              <w:topLinePunct w:val="0"/>
              <w:bidi w:val="0"/>
              <w:adjustRightInd w:val="0"/>
              <w:snapToGrid w:val="0"/>
              <w:spacing w:line="440" w:lineRule="exact"/>
              <w:jc w:val="center"/>
              <w:rPr>
                <w:rFonts w:ascii="宋体" w:hAnsi="宋体" w:eastAsia="宋体" w:cs="仿宋_GB2312"/>
                <w:bCs/>
                <w:kern w:val="2"/>
                <w:sz w:val="24"/>
                <w:szCs w:val="28"/>
                <w:highlight w:val="none"/>
              </w:rPr>
            </w:pPr>
            <w:r>
              <w:rPr>
                <w:rFonts w:hint="eastAsia" w:ascii="宋体" w:hAnsi="宋体" w:eastAsia="宋体" w:cs="仿宋_GB2312"/>
                <w:bCs/>
                <w:kern w:val="2"/>
                <w:sz w:val="24"/>
                <w:szCs w:val="28"/>
                <w:highlight w:val="none"/>
              </w:rPr>
              <w:t>0.7%</w:t>
            </w:r>
          </w:p>
        </w:tc>
      </w:tr>
    </w:tbl>
    <w:p w14:paraId="526EFD77">
      <w:pPr>
        <w:keepNext w:val="0"/>
        <w:keepLines w:val="0"/>
        <w:pageBreakBefore w:val="0"/>
        <w:widowControl w:val="0"/>
        <w:kinsoku/>
        <w:wordWrap/>
        <w:overflowPunct w:val="0"/>
        <w:topLinePunct w:val="0"/>
        <w:bidi w:val="0"/>
        <w:adjustRightInd w:val="0"/>
        <w:snapToGrid w:val="0"/>
        <w:spacing w:before="156" w:beforeLines="50" w:after="0" w:line="440" w:lineRule="exact"/>
        <w:ind w:firstLine="482"/>
        <w:jc w:val="both"/>
        <w:rPr>
          <w:rFonts w:ascii="楷体_GB2312" w:hAnsi="宋体" w:eastAsia="楷体_GB2312" w:cs="仿宋_GB2312"/>
          <w:color w:val="FF0000"/>
          <w:sz w:val="24"/>
          <w:szCs w:val="28"/>
          <w:highlight w:val="yellow"/>
          <w:lang w:val="en-US" w:eastAsia="zh-CN" w:bidi="ar-SA"/>
        </w:rPr>
      </w:pPr>
      <w:r>
        <w:rPr>
          <w:rFonts w:hint="eastAsia" w:ascii="宋体" w:hAnsi="宋体" w:eastAsia="宋体" w:cs="仿宋_GB2312"/>
          <w:color w:val="000000"/>
          <w:sz w:val="24"/>
          <w:szCs w:val="28"/>
          <w:highlight w:val="none"/>
          <w:lang w:val="en-US" w:eastAsia="zh-CN" w:bidi="ar-SA"/>
        </w:rPr>
        <w:sym w:font="Wingdings 2" w:char="0052"/>
      </w:r>
      <w:r>
        <w:rPr>
          <w:rFonts w:hint="eastAsia" w:ascii="宋体" w:hAnsi="宋体" w:eastAsia="宋体" w:cs="仿宋_GB2312"/>
          <w:color w:val="000000"/>
          <w:sz w:val="24"/>
          <w:szCs w:val="28"/>
          <w:highlight w:val="none"/>
          <w:lang w:val="en-US" w:eastAsia="zh-CN" w:bidi="ar-SA"/>
        </w:rPr>
        <w:t xml:space="preserve"> 本项目收取固定招标代理服务费，金额</w:t>
      </w:r>
      <w:r>
        <w:rPr>
          <w:rFonts w:hint="eastAsia" w:ascii="宋体" w:hAnsi="宋体" w:cs="仿宋_GB2312"/>
          <w:color w:val="000000"/>
          <w:sz w:val="24"/>
          <w:szCs w:val="28"/>
          <w:highlight w:val="none"/>
          <w:u w:val="single"/>
          <w:lang w:val="en-US" w:eastAsia="zh-CN" w:bidi="ar-SA"/>
        </w:rPr>
        <w:t>6000</w:t>
      </w:r>
      <w:r>
        <w:rPr>
          <w:rFonts w:hint="eastAsia" w:ascii="宋体" w:hAnsi="宋体" w:eastAsia="宋体" w:cs="仿宋_GB2312"/>
          <w:color w:val="000000"/>
          <w:sz w:val="24"/>
          <w:szCs w:val="28"/>
          <w:highlight w:val="none"/>
          <w:lang w:val="en-US" w:eastAsia="zh-CN" w:bidi="ar-SA"/>
        </w:rPr>
        <w:t>元。</w:t>
      </w:r>
    </w:p>
    <w:p w14:paraId="608788E3">
      <w:pPr>
        <w:autoSpaceDE w:val="0"/>
        <w:autoSpaceDN w:val="0"/>
        <w:adjustRightInd w:val="0"/>
        <w:snapToGrid w:val="0"/>
        <w:spacing w:line="460" w:lineRule="exact"/>
        <w:ind w:firstLine="488" w:firstLineChars="200"/>
        <w:textAlignment w:val="bottom"/>
        <w:outlineLvl w:val="2"/>
        <w:rPr>
          <w:rFonts w:ascii="宋体" w:hAnsi="宋体" w:cs="宋体"/>
          <w:b/>
          <w:bCs/>
          <w:color w:val="000000"/>
          <w:sz w:val="24"/>
          <w:szCs w:val="24"/>
          <w:highlight w:val="none"/>
        </w:rPr>
      </w:pPr>
      <w:r>
        <w:rPr>
          <w:rFonts w:hint="eastAsia" w:ascii="宋体" w:hAnsi="宋体" w:cs="宋体"/>
          <w:b/>
          <w:bCs/>
          <w:color w:val="000000"/>
          <w:sz w:val="24"/>
          <w:szCs w:val="24"/>
          <w:highlight w:val="none"/>
        </w:rPr>
        <w:t>（二）其他规定</w:t>
      </w:r>
    </w:p>
    <w:p w14:paraId="13D97C0B">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文件解释权归采购人和采购代理机构</w:t>
      </w:r>
      <w:r>
        <w:rPr>
          <w:rFonts w:hint="eastAsia" w:ascii="宋体" w:hAnsi="宋体" w:cs="宋体"/>
          <w:color w:val="000000"/>
          <w:sz w:val="24"/>
          <w:szCs w:val="24"/>
          <w:highlight w:val="none"/>
        </w:rPr>
        <w:t>。</w:t>
      </w:r>
    </w:p>
    <w:p w14:paraId="4C35F8AF">
      <w:pPr>
        <w:autoSpaceDE w:val="0"/>
        <w:autoSpaceDN w:val="0"/>
        <w:adjustRightInd w:val="0"/>
        <w:snapToGrid w:val="0"/>
        <w:spacing w:after="312" w:afterLines="100" w:line="440" w:lineRule="exact"/>
        <w:jc w:val="center"/>
        <w:outlineLvl w:val="0"/>
        <w:rPr>
          <w:rFonts w:ascii="宋体" w:hAnsi="宋体" w:cs="宋体"/>
          <w:b/>
          <w:bCs/>
          <w:color w:val="000000"/>
          <w:sz w:val="28"/>
          <w:szCs w:val="28"/>
          <w:highlight w:val="none"/>
        </w:rPr>
      </w:pPr>
      <w:r>
        <w:rPr>
          <w:rFonts w:hint="eastAsia" w:ascii="宋体" w:hAnsi="宋体" w:cs="宋体"/>
          <w:color w:val="000000"/>
          <w:sz w:val="24"/>
          <w:szCs w:val="24"/>
          <w:highlight w:val="none"/>
        </w:rPr>
        <w:br w:type="page"/>
      </w:r>
      <w:bookmarkStart w:id="191" w:name="_Toc1698"/>
      <w:bookmarkStart w:id="192" w:name="_Toc7733"/>
      <w:r>
        <w:rPr>
          <w:rStyle w:val="59"/>
          <w:rFonts w:hint="eastAsia"/>
          <w:color w:val="000000"/>
          <w:highlight w:val="none"/>
        </w:rPr>
        <w:t>第三章 投标人资格证明文件及审查</w:t>
      </w:r>
      <w:bookmarkEnd w:id="191"/>
      <w:bookmarkEnd w:id="192"/>
    </w:p>
    <w:p w14:paraId="3EB6E5EB">
      <w:pPr>
        <w:overflowPunct w:val="0"/>
        <w:adjustRightInd w:val="0"/>
        <w:snapToGrid w:val="0"/>
        <w:spacing w:line="460" w:lineRule="exact"/>
        <w:ind w:firstLine="488" w:firstLineChars="200"/>
        <w:textAlignment w:val="bottom"/>
        <w:rPr>
          <w:rFonts w:ascii="宋体" w:hAnsi="宋体" w:cs="仿宋_GB2312"/>
          <w:color w:val="000000"/>
          <w:sz w:val="24"/>
          <w:szCs w:val="21"/>
          <w:highlight w:val="none"/>
        </w:rPr>
      </w:pPr>
      <w:r>
        <w:rPr>
          <w:rFonts w:hint="eastAsia" w:ascii="宋体" w:hAnsi="宋体" w:cs="仿宋_GB2312"/>
          <w:color w:val="000000"/>
          <w:sz w:val="24"/>
          <w:szCs w:val="21"/>
          <w:highlight w:val="none"/>
        </w:rPr>
        <w:t>一、投标人须提供以下资格证明文件，未提供的为无效</w:t>
      </w:r>
      <w:r>
        <w:rPr>
          <w:rFonts w:hint="eastAsia" w:ascii="宋体" w:hAnsi="宋体" w:cs="仿宋_GB2312"/>
          <w:color w:val="000000"/>
          <w:sz w:val="24"/>
          <w:szCs w:val="21"/>
          <w:highlight w:val="none"/>
          <w:lang w:eastAsia="zh-CN"/>
        </w:rPr>
        <w:t>投标</w:t>
      </w:r>
      <w:r>
        <w:rPr>
          <w:rFonts w:hint="eastAsia" w:ascii="宋体" w:hAnsi="宋体" w:cs="仿宋_GB2312"/>
          <w:color w:val="000000"/>
          <w:sz w:val="24"/>
          <w:szCs w:val="21"/>
          <w:highlight w:val="none"/>
        </w:rPr>
        <w:t>。</w:t>
      </w:r>
    </w:p>
    <w:p w14:paraId="0DEF8F69">
      <w:pPr>
        <w:overflowPunct w:val="0"/>
        <w:adjustRightInd w:val="0"/>
        <w:snapToGrid w:val="0"/>
        <w:spacing w:line="460" w:lineRule="exact"/>
        <w:ind w:firstLine="488" w:firstLineChars="200"/>
        <w:textAlignment w:val="bottom"/>
        <w:rPr>
          <w:rFonts w:ascii="宋体" w:hAnsi="宋体" w:cs="仿宋_GB2312"/>
          <w:color w:val="000000"/>
          <w:sz w:val="24"/>
          <w:szCs w:val="21"/>
          <w:highlight w:val="none"/>
        </w:rPr>
      </w:pPr>
      <w:r>
        <w:rPr>
          <w:rFonts w:hint="eastAsia" w:ascii="宋体" w:hAnsi="宋体" w:cs="仿宋_GB2312"/>
          <w:color w:val="000000"/>
          <w:sz w:val="24"/>
          <w:szCs w:val="21"/>
          <w:highlight w:val="none"/>
        </w:rPr>
        <w:t>二、采购人或委托采购代理机构对供应商</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中的资格</w:t>
      </w:r>
      <w:r>
        <w:rPr>
          <w:rFonts w:hint="eastAsia" w:ascii="宋体" w:hAnsi="宋体" w:cs="仿宋_GB2312"/>
          <w:color w:val="000000"/>
          <w:sz w:val="24"/>
          <w:szCs w:val="21"/>
          <w:highlight w:val="none"/>
        </w:rPr>
        <w:t>证明文件进行审查，有一项不符合或不满足的为无效</w:t>
      </w:r>
      <w:r>
        <w:rPr>
          <w:rFonts w:hint="eastAsia" w:ascii="宋体" w:hAnsi="宋体" w:cs="仿宋_GB2312"/>
          <w:color w:val="000000"/>
          <w:sz w:val="24"/>
          <w:szCs w:val="21"/>
          <w:highlight w:val="none"/>
          <w:lang w:eastAsia="zh-CN"/>
        </w:rPr>
        <w:t>投标</w:t>
      </w:r>
      <w:r>
        <w:rPr>
          <w:rFonts w:hint="eastAsia" w:ascii="宋体" w:hAnsi="宋体" w:cs="仿宋_GB2312"/>
          <w:color w:val="000000"/>
          <w:sz w:val="24"/>
          <w:szCs w:val="21"/>
          <w:highlight w:val="none"/>
        </w:rPr>
        <w:t>。审查标准如下：</w:t>
      </w:r>
      <w:r>
        <w:rPr>
          <w:rFonts w:ascii="宋体" w:hAnsi="宋体" w:cs="仿宋_GB2312"/>
          <w:color w:val="000000"/>
          <w:sz w:val="24"/>
          <w:szCs w:val="21"/>
          <w:highlight w:val="none"/>
        </w:rPr>
        <w:t xml:space="preserve"> </w:t>
      </w:r>
    </w:p>
    <w:p w14:paraId="3D25DF48">
      <w:pPr>
        <w:pStyle w:val="18"/>
        <w:rPr>
          <w:highlight w:val="none"/>
        </w:rPr>
      </w:pPr>
    </w:p>
    <w:tbl>
      <w:tblPr>
        <w:tblStyle w:val="47"/>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1958"/>
        <w:gridCol w:w="4386"/>
        <w:gridCol w:w="1466"/>
        <w:gridCol w:w="1016"/>
      </w:tblGrid>
      <w:tr w14:paraId="53F8B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410" w:type="pct"/>
            <w:vAlign w:val="center"/>
          </w:tcPr>
          <w:p w14:paraId="28BDFC81">
            <w:pPr>
              <w:tabs>
                <w:tab w:val="left" w:pos="0"/>
              </w:tabs>
              <w:overflowPunct w:val="0"/>
              <w:adjustRightInd w:val="0"/>
              <w:snapToGrid w:val="0"/>
              <w:jc w:val="center"/>
              <w:rPr>
                <w:rFonts w:ascii="宋体" w:hAnsi="宋体" w:eastAsia="宋体" w:cs="宋体"/>
                <w:b/>
                <w:color w:val="000000"/>
                <w:sz w:val="24"/>
                <w:szCs w:val="21"/>
                <w:highlight w:val="none"/>
              </w:rPr>
            </w:pPr>
            <w:bookmarkStart w:id="193" w:name="_Toc8940"/>
            <w:r>
              <w:rPr>
                <w:rFonts w:hint="eastAsia" w:ascii="宋体" w:hAnsi="宋体" w:eastAsia="宋体" w:cs="宋体"/>
                <w:b/>
                <w:color w:val="000000"/>
                <w:sz w:val="24"/>
                <w:szCs w:val="21"/>
                <w:highlight w:val="none"/>
              </w:rPr>
              <w:t>序号</w:t>
            </w:r>
          </w:p>
        </w:tc>
        <w:tc>
          <w:tcPr>
            <w:tcW w:w="1018" w:type="pct"/>
            <w:vAlign w:val="center"/>
          </w:tcPr>
          <w:p w14:paraId="7E6DF1B1">
            <w:pPr>
              <w:tabs>
                <w:tab w:val="left" w:pos="0"/>
              </w:tabs>
              <w:overflowPunct w:val="0"/>
              <w:adjustRightInd w:val="0"/>
              <w:snapToGrid w:val="0"/>
              <w:spacing w:line="400" w:lineRule="exact"/>
              <w:jc w:val="center"/>
              <w:rPr>
                <w:rFonts w:ascii="宋体" w:hAnsi="宋体" w:eastAsia="宋体" w:cs="宋体"/>
                <w:b/>
                <w:color w:val="000000"/>
                <w:sz w:val="24"/>
                <w:szCs w:val="21"/>
                <w:highlight w:val="none"/>
              </w:rPr>
            </w:pPr>
            <w:r>
              <w:rPr>
                <w:rFonts w:hint="eastAsia" w:ascii="宋体" w:hAnsi="宋体" w:eastAsia="宋体" w:cs="宋体"/>
                <w:b/>
                <w:color w:val="000000"/>
                <w:sz w:val="24"/>
                <w:szCs w:val="21"/>
                <w:highlight w:val="none"/>
              </w:rPr>
              <w:t>项别</w:t>
            </w:r>
          </w:p>
        </w:tc>
        <w:tc>
          <w:tcPr>
            <w:tcW w:w="2280" w:type="pct"/>
            <w:vAlign w:val="center"/>
          </w:tcPr>
          <w:p w14:paraId="582D18B3">
            <w:pPr>
              <w:tabs>
                <w:tab w:val="left" w:pos="0"/>
              </w:tabs>
              <w:overflowPunct w:val="0"/>
              <w:adjustRightInd w:val="0"/>
              <w:snapToGrid w:val="0"/>
              <w:spacing w:line="400" w:lineRule="exact"/>
              <w:jc w:val="center"/>
              <w:rPr>
                <w:rFonts w:hint="default" w:ascii="宋体" w:hAnsi="宋体" w:eastAsia="宋体" w:cs="宋体"/>
                <w:b/>
                <w:snapToGrid w:val="0"/>
                <w:color w:val="000000"/>
                <w:sz w:val="24"/>
                <w:szCs w:val="21"/>
                <w:highlight w:val="none"/>
                <w:lang w:val="en-US" w:eastAsia="zh-CN"/>
              </w:rPr>
            </w:pPr>
            <w:r>
              <w:rPr>
                <w:rFonts w:hint="eastAsia" w:ascii="宋体" w:hAnsi="宋体" w:eastAsia="宋体" w:cs="宋体"/>
                <w:b/>
                <w:snapToGrid w:val="0"/>
                <w:color w:val="000000"/>
                <w:sz w:val="24"/>
                <w:szCs w:val="21"/>
                <w:highlight w:val="none"/>
                <w:lang w:val="en-US" w:eastAsia="zh-CN"/>
              </w:rPr>
              <w:t>招标文件的要求</w:t>
            </w:r>
          </w:p>
        </w:tc>
        <w:tc>
          <w:tcPr>
            <w:tcW w:w="762" w:type="pct"/>
            <w:vAlign w:val="center"/>
          </w:tcPr>
          <w:p w14:paraId="43EF5971">
            <w:pPr>
              <w:tabs>
                <w:tab w:val="left" w:pos="0"/>
              </w:tabs>
              <w:overflowPunct w:val="0"/>
              <w:adjustRightInd w:val="0"/>
              <w:snapToGrid w:val="0"/>
              <w:spacing w:line="400" w:lineRule="exact"/>
              <w:jc w:val="center"/>
              <w:rPr>
                <w:rFonts w:hint="eastAsia" w:ascii="宋体" w:hAnsi="宋体" w:eastAsia="宋体" w:cs="宋体"/>
                <w:b/>
                <w:snapToGrid w:val="0"/>
                <w:color w:val="000000"/>
                <w:sz w:val="24"/>
                <w:szCs w:val="21"/>
                <w:highlight w:val="none"/>
              </w:rPr>
            </w:pPr>
            <w:r>
              <w:rPr>
                <w:rFonts w:hint="eastAsia" w:ascii="宋体" w:hAnsi="宋体" w:eastAsia="宋体" w:cs="宋体"/>
                <w:b/>
                <w:snapToGrid w:val="0"/>
                <w:color w:val="000000"/>
                <w:sz w:val="24"/>
                <w:szCs w:val="21"/>
                <w:highlight w:val="none"/>
              </w:rPr>
              <w:t>审查标准</w:t>
            </w:r>
          </w:p>
        </w:tc>
        <w:tc>
          <w:tcPr>
            <w:tcW w:w="528" w:type="pct"/>
            <w:vAlign w:val="center"/>
          </w:tcPr>
          <w:p w14:paraId="1A082976">
            <w:pPr>
              <w:tabs>
                <w:tab w:val="left" w:pos="0"/>
              </w:tabs>
              <w:overflowPunct w:val="0"/>
              <w:adjustRightInd w:val="0"/>
              <w:snapToGrid w:val="0"/>
              <w:spacing w:line="400" w:lineRule="exact"/>
              <w:jc w:val="center"/>
              <w:rPr>
                <w:rFonts w:ascii="宋体" w:hAnsi="宋体" w:eastAsia="宋体" w:cs="宋体"/>
                <w:b/>
                <w:color w:val="000000"/>
                <w:sz w:val="24"/>
                <w:szCs w:val="21"/>
                <w:highlight w:val="none"/>
              </w:rPr>
            </w:pPr>
            <w:r>
              <w:rPr>
                <w:rFonts w:hint="eastAsia" w:ascii="宋体" w:hAnsi="宋体" w:eastAsia="宋体" w:cs="宋体"/>
                <w:b/>
                <w:color w:val="000000"/>
                <w:sz w:val="24"/>
                <w:szCs w:val="21"/>
                <w:highlight w:val="none"/>
              </w:rPr>
              <w:t>备注</w:t>
            </w:r>
          </w:p>
        </w:tc>
      </w:tr>
      <w:tr w14:paraId="12456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14:paraId="495F349F">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484076C9">
            <w:pPr>
              <w:overflowPunct w:val="0"/>
              <w:adjustRightInd w:val="0"/>
              <w:snapToGrid w:val="0"/>
              <w:spacing w:line="400" w:lineRule="exact"/>
              <w:jc w:val="center"/>
              <w:rPr>
                <w:rFonts w:hint="eastAsia" w:ascii="宋体" w:hAnsi="宋体" w:eastAsia="宋体" w:cs="宋体"/>
                <w:color w:val="000000"/>
                <w:sz w:val="24"/>
                <w:szCs w:val="21"/>
                <w:highlight w:val="none"/>
                <w:lang w:val="en-US" w:eastAsia="zh-CN"/>
              </w:rPr>
            </w:pPr>
            <w:r>
              <w:rPr>
                <w:rFonts w:hint="eastAsia" w:ascii="宋体" w:hAnsi="宋体" w:eastAsia="宋体" w:cs="宋体"/>
                <w:color w:val="000000"/>
                <w:sz w:val="24"/>
                <w:szCs w:val="24"/>
                <w:highlight w:val="none"/>
                <w:lang w:val="en-US" w:eastAsia="zh-CN"/>
              </w:rPr>
              <w:t>投标人</w:t>
            </w:r>
            <w:r>
              <w:rPr>
                <w:rFonts w:hint="eastAsia" w:ascii="宋体" w:hAnsi="宋体" w:eastAsia="宋体" w:cs="宋体"/>
                <w:color w:val="000000"/>
                <w:sz w:val="24"/>
                <w:szCs w:val="24"/>
                <w:highlight w:val="none"/>
              </w:rPr>
              <w:t>名称</w:t>
            </w:r>
          </w:p>
        </w:tc>
        <w:tc>
          <w:tcPr>
            <w:tcW w:w="2280" w:type="pct"/>
            <w:vAlign w:val="center"/>
          </w:tcPr>
          <w:p w14:paraId="0380666E">
            <w:pPr>
              <w:overflowPunct w:val="0"/>
              <w:adjustRightInd w:val="0"/>
              <w:snapToGrid w:val="0"/>
              <w:spacing w:line="460" w:lineRule="exact"/>
              <w:rPr>
                <w:rFonts w:hint="eastAsia" w:ascii="宋体" w:hAnsi="宋体" w:eastAsia="宋体" w:cs="仿宋_GB2312"/>
                <w:snapToGrid w:val="0"/>
                <w:color w:val="000000"/>
                <w:sz w:val="24"/>
                <w:szCs w:val="24"/>
                <w:highlight w:val="none"/>
                <w:lang w:val="en-US" w:eastAsia="zh-CN"/>
              </w:rPr>
            </w:pPr>
            <w:r>
              <w:rPr>
                <w:rFonts w:hint="eastAsia" w:ascii="宋体" w:hAnsi="宋体" w:eastAsia="宋体" w:cs="宋体"/>
                <w:color w:val="000000"/>
                <w:sz w:val="24"/>
                <w:szCs w:val="24"/>
                <w:highlight w:val="none"/>
              </w:rPr>
              <w:t>与注册登记证照名称一致，并与报名登记供应商一致。</w:t>
            </w:r>
          </w:p>
        </w:tc>
        <w:tc>
          <w:tcPr>
            <w:tcW w:w="762" w:type="pct"/>
            <w:vAlign w:val="center"/>
          </w:tcPr>
          <w:p w14:paraId="747B3A55">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lang w:val="en-US" w:eastAsia="zh-CN"/>
              </w:rPr>
              <w:t>合格有效</w:t>
            </w:r>
          </w:p>
        </w:tc>
        <w:tc>
          <w:tcPr>
            <w:tcW w:w="528" w:type="pct"/>
            <w:vAlign w:val="center"/>
          </w:tcPr>
          <w:p w14:paraId="2B12D3F6">
            <w:pPr>
              <w:tabs>
                <w:tab w:val="left" w:pos="0"/>
              </w:tabs>
              <w:overflowPunct w:val="0"/>
              <w:adjustRightInd w:val="0"/>
              <w:snapToGrid w:val="0"/>
              <w:spacing w:line="400" w:lineRule="exact"/>
              <w:jc w:val="center"/>
              <w:rPr>
                <w:rFonts w:hint="eastAsia" w:ascii="宋体" w:hAnsi="宋体" w:eastAsia="宋体" w:cs="宋体"/>
                <w:color w:val="000000"/>
                <w:sz w:val="24"/>
                <w:szCs w:val="18"/>
                <w:highlight w:val="none"/>
              </w:rPr>
            </w:pPr>
            <w:r>
              <w:rPr>
                <w:rFonts w:hint="eastAsia" w:ascii="宋体" w:hAnsi="宋体" w:eastAsia="宋体" w:cs="宋体"/>
                <w:color w:val="000000"/>
                <w:sz w:val="24"/>
                <w:szCs w:val="18"/>
                <w:highlight w:val="none"/>
                <w:lang w:val="en-US" w:eastAsia="zh-CN"/>
              </w:rPr>
              <w:t>/</w:t>
            </w:r>
          </w:p>
        </w:tc>
      </w:tr>
      <w:tr w14:paraId="7FE5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14:paraId="6E69FA07">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4301AB5F">
            <w:pPr>
              <w:overflowPunct w:val="0"/>
              <w:adjustRightInd w:val="0"/>
              <w:snapToGrid w:val="0"/>
              <w:spacing w:line="400" w:lineRule="exact"/>
              <w:jc w:val="center"/>
              <w:rPr>
                <w:rFonts w:hint="eastAsia" w:ascii="宋体" w:hAnsi="宋体" w:eastAsia="宋体" w:cs="宋体"/>
                <w:color w:val="000000"/>
                <w:sz w:val="24"/>
                <w:szCs w:val="21"/>
                <w:highlight w:val="none"/>
                <w:lang w:val="en-US" w:eastAsia="zh-CN"/>
              </w:rPr>
            </w:pP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文件项目名称和项目编号</w:t>
            </w:r>
          </w:p>
        </w:tc>
        <w:tc>
          <w:tcPr>
            <w:tcW w:w="2280" w:type="pct"/>
            <w:vAlign w:val="center"/>
          </w:tcPr>
          <w:p w14:paraId="353514DA">
            <w:pPr>
              <w:adjustRightInd w:val="0"/>
              <w:snapToGrid w:val="0"/>
              <w:spacing w:line="400" w:lineRule="exact"/>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至少资格文件部分的以下文件中的项目名称或项目编号应当与最新发布的招标文件保持一致，出现遗漏或不一致的为无效投标文件。注：未给出格式的不需填写。</w:t>
            </w:r>
          </w:p>
          <w:p w14:paraId="1BAE6BB6">
            <w:pPr>
              <w:adjustRightInd w:val="0"/>
              <w:snapToGrid w:val="0"/>
              <w:spacing w:line="400" w:lineRule="exact"/>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①正本投标文件封面。</w:t>
            </w:r>
          </w:p>
          <w:p w14:paraId="750FA671">
            <w:pPr>
              <w:adjustRightInd w:val="0"/>
              <w:snapToGrid w:val="0"/>
              <w:spacing w:line="400" w:lineRule="exact"/>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②投标函。</w:t>
            </w:r>
          </w:p>
          <w:p w14:paraId="0D67EDC9">
            <w:pPr>
              <w:adjustRightInd w:val="0"/>
              <w:snapToGrid w:val="0"/>
              <w:spacing w:line="400" w:lineRule="exact"/>
              <w:rPr>
                <w:rFonts w:hint="eastAsia" w:ascii="宋体" w:hAnsi="宋体" w:eastAsia="宋体" w:cs="仿宋_GB2312"/>
                <w:snapToGrid w:val="0"/>
                <w:color w:val="000000"/>
                <w:sz w:val="24"/>
                <w:szCs w:val="24"/>
                <w:highlight w:val="none"/>
                <w:lang w:val="en-US" w:eastAsia="zh-CN"/>
              </w:rPr>
            </w:pPr>
            <w:r>
              <w:rPr>
                <w:rFonts w:hint="eastAsia" w:ascii="宋体" w:hAnsi="宋体" w:eastAsia="宋体" w:cs="仿宋_GB2312"/>
                <w:color w:val="000000"/>
                <w:kern w:val="0"/>
                <w:sz w:val="24"/>
                <w:szCs w:val="24"/>
                <w:highlight w:val="none"/>
                <w:lang w:val="en-US" w:eastAsia="zh-CN" w:bidi="ar-SA"/>
              </w:rPr>
              <w:t>③法定代表人授权书。</w:t>
            </w:r>
          </w:p>
        </w:tc>
        <w:tc>
          <w:tcPr>
            <w:tcW w:w="762" w:type="pct"/>
            <w:vAlign w:val="center"/>
          </w:tcPr>
          <w:p w14:paraId="3882F9FD">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lang w:val="en-US" w:eastAsia="zh-CN"/>
              </w:rPr>
              <w:t>合格有效</w:t>
            </w:r>
          </w:p>
        </w:tc>
        <w:tc>
          <w:tcPr>
            <w:tcW w:w="528" w:type="pct"/>
            <w:vAlign w:val="center"/>
          </w:tcPr>
          <w:p w14:paraId="443B28CA">
            <w:pPr>
              <w:tabs>
                <w:tab w:val="left" w:pos="0"/>
              </w:tabs>
              <w:overflowPunct w:val="0"/>
              <w:adjustRightInd w:val="0"/>
              <w:snapToGrid w:val="0"/>
              <w:spacing w:line="400" w:lineRule="exact"/>
              <w:jc w:val="center"/>
              <w:rPr>
                <w:rFonts w:hint="eastAsia" w:ascii="宋体" w:hAnsi="宋体" w:eastAsia="宋体" w:cs="宋体"/>
                <w:color w:val="000000"/>
                <w:sz w:val="24"/>
                <w:szCs w:val="18"/>
                <w:highlight w:val="none"/>
              </w:rPr>
            </w:pPr>
            <w:r>
              <w:rPr>
                <w:rFonts w:hint="eastAsia" w:ascii="宋体" w:hAnsi="宋体" w:eastAsia="宋体" w:cs="宋体"/>
                <w:color w:val="000000"/>
                <w:sz w:val="24"/>
                <w:szCs w:val="18"/>
                <w:highlight w:val="none"/>
                <w:lang w:val="en-US" w:eastAsia="zh-CN"/>
              </w:rPr>
              <w:t>/</w:t>
            </w:r>
          </w:p>
        </w:tc>
      </w:tr>
      <w:tr w14:paraId="40F1A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14:paraId="1CAE7B6F">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29842485">
            <w:pPr>
              <w:overflowPunct w:val="0"/>
              <w:adjustRightInd w:val="0"/>
              <w:snapToGrid w:val="0"/>
              <w:spacing w:line="400" w:lineRule="exact"/>
              <w:jc w:val="center"/>
              <w:rPr>
                <w:rFonts w:hint="eastAsia" w:ascii="宋体" w:hAnsi="宋体" w:eastAsia="宋体" w:cs="宋体"/>
                <w:color w:val="000000"/>
                <w:sz w:val="24"/>
                <w:szCs w:val="21"/>
                <w:highlight w:val="none"/>
                <w:lang w:val="en-US" w:eastAsia="zh-CN"/>
              </w:rPr>
            </w:pPr>
            <w:r>
              <w:rPr>
                <w:rFonts w:hint="eastAsia" w:ascii="宋体" w:hAnsi="宋体" w:eastAsia="宋体" w:cs="宋体"/>
                <w:color w:val="000000"/>
                <w:sz w:val="24"/>
                <w:szCs w:val="24"/>
                <w:highlight w:val="none"/>
                <w:lang w:val="en-US" w:eastAsia="zh-CN"/>
              </w:rPr>
              <w:t>投标</w:t>
            </w:r>
            <w:r>
              <w:rPr>
                <w:rFonts w:hint="eastAsia" w:ascii="宋体" w:hAnsi="宋体" w:eastAsia="宋体" w:cs="宋体"/>
                <w:color w:val="000000"/>
                <w:sz w:val="24"/>
                <w:szCs w:val="24"/>
                <w:highlight w:val="none"/>
              </w:rPr>
              <w:t>文件签字和盖章的要求</w:t>
            </w:r>
          </w:p>
        </w:tc>
        <w:tc>
          <w:tcPr>
            <w:tcW w:w="2280" w:type="pct"/>
            <w:vAlign w:val="center"/>
          </w:tcPr>
          <w:p w14:paraId="02848E92">
            <w:pPr>
              <w:keepNext w:val="0"/>
              <w:keepLines w:val="0"/>
              <w:pageBreakBefore w:val="0"/>
              <w:widowControl w:val="0"/>
              <w:kinsoku/>
              <w:wordWrap/>
              <w:overflowPunct w:val="0"/>
              <w:topLinePunct w:val="0"/>
              <w:autoSpaceDE/>
              <w:autoSpaceDN/>
              <w:bidi w:val="0"/>
              <w:adjustRightInd w:val="0"/>
              <w:snapToGrid w:val="0"/>
              <w:spacing w:after="0" w:line="400" w:lineRule="exact"/>
              <w:ind w:right="102" w:rightChars="50"/>
              <w:jc w:val="both"/>
              <w:textAlignment w:val="auto"/>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至少资格文件部分的以下文件须按格式要求签字或盖章，且无遗漏，否则为无效投标文件。注：未给出格式的不需签字或盖章。</w:t>
            </w:r>
          </w:p>
          <w:p w14:paraId="34871FEF">
            <w:pPr>
              <w:keepNext w:val="0"/>
              <w:keepLines w:val="0"/>
              <w:pageBreakBefore w:val="0"/>
              <w:widowControl w:val="0"/>
              <w:kinsoku/>
              <w:wordWrap/>
              <w:overflowPunct w:val="0"/>
              <w:topLinePunct w:val="0"/>
              <w:autoSpaceDE/>
              <w:autoSpaceDN/>
              <w:bidi w:val="0"/>
              <w:adjustRightInd w:val="0"/>
              <w:snapToGrid w:val="0"/>
              <w:spacing w:after="0" w:line="400" w:lineRule="exact"/>
              <w:ind w:left="102" w:leftChars="50" w:right="102" w:rightChars="50"/>
              <w:jc w:val="both"/>
              <w:textAlignment w:val="auto"/>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①正本投标文件封面。</w:t>
            </w:r>
          </w:p>
          <w:p w14:paraId="048CF802">
            <w:pPr>
              <w:keepNext w:val="0"/>
              <w:keepLines w:val="0"/>
              <w:pageBreakBefore w:val="0"/>
              <w:widowControl w:val="0"/>
              <w:kinsoku/>
              <w:wordWrap/>
              <w:overflowPunct w:val="0"/>
              <w:topLinePunct w:val="0"/>
              <w:autoSpaceDE/>
              <w:autoSpaceDN/>
              <w:bidi w:val="0"/>
              <w:adjustRightInd w:val="0"/>
              <w:snapToGrid w:val="0"/>
              <w:spacing w:after="0" w:line="400" w:lineRule="exact"/>
              <w:ind w:left="102" w:leftChars="50" w:right="102" w:rightChars="50"/>
              <w:jc w:val="both"/>
              <w:textAlignment w:val="auto"/>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②投标函。</w:t>
            </w:r>
          </w:p>
          <w:p w14:paraId="2BEF5143">
            <w:pPr>
              <w:keepNext w:val="0"/>
              <w:keepLines w:val="0"/>
              <w:pageBreakBefore w:val="0"/>
              <w:widowControl w:val="0"/>
              <w:kinsoku/>
              <w:wordWrap/>
              <w:overflowPunct w:val="0"/>
              <w:topLinePunct w:val="0"/>
              <w:autoSpaceDE/>
              <w:autoSpaceDN/>
              <w:bidi w:val="0"/>
              <w:adjustRightInd w:val="0"/>
              <w:snapToGrid w:val="0"/>
              <w:spacing w:after="0" w:line="400" w:lineRule="exact"/>
              <w:ind w:left="102" w:leftChars="50" w:right="102" w:rightChars="50"/>
              <w:jc w:val="both"/>
              <w:textAlignment w:val="auto"/>
              <w:rPr>
                <w:rFonts w:hint="eastAsia" w:ascii="宋体" w:hAnsi="宋体" w:eastAsia="宋体" w:cs="仿宋_GB2312"/>
                <w:color w:val="000000"/>
                <w:kern w:val="0"/>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③法定代表人</w:t>
            </w:r>
            <w:r>
              <w:rPr>
                <w:rFonts w:hint="eastAsia" w:ascii="宋体" w:hAnsi="宋体" w:cs="仿宋_GB2312"/>
                <w:color w:val="000000"/>
                <w:kern w:val="0"/>
                <w:sz w:val="24"/>
                <w:szCs w:val="24"/>
                <w:highlight w:val="none"/>
                <w:lang w:val="en-US" w:eastAsia="zh-CN" w:bidi="ar-SA"/>
              </w:rPr>
              <w:t>证明书</w:t>
            </w:r>
            <w:r>
              <w:rPr>
                <w:rFonts w:hint="eastAsia" w:ascii="宋体" w:hAnsi="宋体" w:eastAsia="宋体" w:cs="仿宋_GB2312"/>
                <w:color w:val="000000"/>
                <w:kern w:val="0"/>
                <w:sz w:val="24"/>
                <w:szCs w:val="24"/>
                <w:highlight w:val="none"/>
                <w:lang w:val="en-US" w:eastAsia="zh-CN" w:bidi="ar-SA"/>
              </w:rPr>
              <w:t>。</w:t>
            </w:r>
          </w:p>
          <w:p w14:paraId="2B2C9DB5">
            <w:pPr>
              <w:keepNext w:val="0"/>
              <w:keepLines w:val="0"/>
              <w:pageBreakBefore w:val="0"/>
              <w:widowControl w:val="0"/>
              <w:kinsoku/>
              <w:wordWrap/>
              <w:overflowPunct w:val="0"/>
              <w:topLinePunct w:val="0"/>
              <w:autoSpaceDE/>
              <w:autoSpaceDN/>
              <w:bidi w:val="0"/>
              <w:adjustRightInd w:val="0"/>
              <w:snapToGrid w:val="0"/>
              <w:spacing w:after="0" w:line="400" w:lineRule="exact"/>
              <w:ind w:left="102" w:leftChars="50" w:right="102" w:rightChars="50"/>
              <w:jc w:val="both"/>
              <w:textAlignment w:val="auto"/>
              <w:rPr>
                <w:rFonts w:hint="eastAsia" w:ascii="宋体" w:hAnsi="宋体" w:eastAsia="宋体" w:cs="仿宋_GB2312"/>
                <w:color w:val="000000"/>
                <w:kern w:val="0"/>
                <w:sz w:val="24"/>
                <w:szCs w:val="24"/>
                <w:highlight w:val="none"/>
                <w:lang w:val="en-US" w:eastAsia="zh-CN" w:bidi="ar-SA"/>
              </w:rPr>
            </w:pPr>
            <w:r>
              <w:rPr>
                <w:rFonts w:hint="eastAsia" w:ascii="宋体" w:hAnsi="宋体" w:cs="仿宋_GB2312"/>
                <w:color w:val="000000"/>
                <w:kern w:val="0"/>
                <w:sz w:val="24"/>
                <w:szCs w:val="24"/>
                <w:highlight w:val="none"/>
                <w:lang w:val="en-US" w:eastAsia="zh-CN" w:bidi="ar-SA"/>
              </w:rPr>
              <w:t>④</w:t>
            </w:r>
            <w:r>
              <w:rPr>
                <w:rFonts w:hint="eastAsia" w:ascii="宋体" w:hAnsi="宋体" w:eastAsia="宋体" w:cs="仿宋_GB2312"/>
                <w:color w:val="000000"/>
                <w:kern w:val="0"/>
                <w:sz w:val="24"/>
                <w:szCs w:val="24"/>
                <w:highlight w:val="none"/>
                <w:lang w:val="en-US" w:eastAsia="zh-CN" w:bidi="ar-SA"/>
              </w:rPr>
              <w:t>法定代表人授权书。</w:t>
            </w:r>
          </w:p>
          <w:p w14:paraId="559547CA">
            <w:pPr>
              <w:keepNext w:val="0"/>
              <w:keepLines w:val="0"/>
              <w:pageBreakBefore w:val="0"/>
              <w:widowControl w:val="0"/>
              <w:kinsoku/>
              <w:wordWrap/>
              <w:overflowPunct w:val="0"/>
              <w:topLinePunct w:val="0"/>
              <w:autoSpaceDE/>
              <w:autoSpaceDN/>
              <w:bidi w:val="0"/>
              <w:adjustRightInd w:val="0"/>
              <w:snapToGrid w:val="0"/>
              <w:spacing w:after="0" w:line="400" w:lineRule="exact"/>
              <w:ind w:left="102" w:leftChars="50" w:right="102" w:rightChars="50"/>
              <w:jc w:val="both"/>
              <w:textAlignment w:val="auto"/>
              <w:rPr>
                <w:rFonts w:hint="default" w:ascii="宋体" w:hAnsi="宋体" w:eastAsia="宋体" w:cs="仿宋_GB2312"/>
                <w:color w:val="000000"/>
                <w:kern w:val="0"/>
                <w:sz w:val="24"/>
                <w:szCs w:val="24"/>
                <w:highlight w:val="none"/>
                <w:lang w:val="en-US" w:eastAsia="zh-CN" w:bidi="ar-SA"/>
              </w:rPr>
            </w:pPr>
            <w:r>
              <w:rPr>
                <w:rFonts w:hint="eastAsia" w:ascii="宋体" w:hAnsi="宋体" w:cs="仿宋_GB2312"/>
                <w:color w:val="000000"/>
                <w:kern w:val="0"/>
                <w:sz w:val="24"/>
                <w:szCs w:val="24"/>
                <w:highlight w:val="none"/>
                <w:lang w:val="en-US" w:eastAsia="zh-CN" w:bidi="ar-SA"/>
              </w:rPr>
              <w:t>⑤</w:t>
            </w:r>
            <w:r>
              <w:rPr>
                <w:rFonts w:hint="eastAsia" w:ascii="宋体" w:hAnsi="宋体" w:eastAsia="宋体" w:cs="仿宋_GB2312"/>
                <w:color w:val="000000"/>
                <w:kern w:val="0"/>
                <w:sz w:val="24"/>
                <w:szCs w:val="24"/>
                <w:highlight w:val="none"/>
                <w:lang w:val="en-US" w:eastAsia="zh-CN" w:bidi="ar-SA"/>
              </w:rPr>
              <w:t>书面声明。</w:t>
            </w:r>
          </w:p>
          <w:p w14:paraId="23567032">
            <w:pPr>
              <w:widowControl w:val="0"/>
              <w:overflowPunct w:val="0"/>
              <w:adjustRightInd w:val="0"/>
              <w:snapToGrid w:val="0"/>
              <w:spacing w:after="120" w:line="400" w:lineRule="exact"/>
              <w:ind w:left="0" w:leftChars="0" w:firstLine="0" w:firstLineChars="0"/>
              <w:jc w:val="both"/>
              <w:rPr>
                <w:rFonts w:hint="eastAsia" w:ascii="宋体" w:hAnsi="宋体" w:eastAsia="宋体" w:cs="仿宋_GB2312"/>
                <w:snapToGrid w:val="0"/>
                <w:color w:val="000000"/>
                <w:kern w:val="2"/>
                <w:sz w:val="24"/>
                <w:szCs w:val="24"/>
                <w:highlight w:val="none"/>
                <w:lang w:val="en-US" w:eastAsia="zh-CN" w:bidi="ar-SA"/>
              </w:rPr>
            </w:pPr>
            <w:r>
              <w:rPr>
                <w:rFonts w:hint="eastAsia" w:ascii="宋体" w:hAnsi="宋体" w:eastAsia="宋体" w:cs="仿宋_GB2312"/>
                <w:color w:val="000000"/>
                <w:kern w:val="0"/>
                <w:sz w:val="24"/>
                <w:szCs w:val="24"/>
                <w:highlight w:val="none"/>
                <w:lang w:val="en-US" w:eastAsia="zh-CN" w:bidi="ar-SA"/>
              </w:rPr>
              <w:t>注：①法人企业使用营业执照上法定代表人的签字或印章；非法人企业使用登记证上负责人的签字或印章；自然人使用本人的签字或印章。②法人、非法人企业使用单位公章；自然人不需要公章。</w:t>
            </w:r>
          </w:p>
        </w:tc>
        <w:tc>
          <w:tcPr>
            <w:tcW w:w="762" w:type="pct"/>
            <w:vAlign w:val="center"/>
          </w:tcPr>
          <w:p w14:paraId="0021B377">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lang w:val="en-US" w:eastAsia="zh-CN"/>
              </w:rPr>
              <w:t>合格有效</w:t>
            </w:r>
          </w:p>
        </w:tc>
        <w:tc>
          <w:tcPr>
            <w:tcW w:w="528" w:type="pct"/>
            <w:vAlign w:val="center"/>
          </w:tcPr>
          <w:p w14:paraId="0042E116">
            <w:pPr>
              <w:tabs>
                <w:tab w:val="left" w:pos="0"/>
              </w:tabs>
              <w:overflowPunct w:val="0"/>
              <w:adjustRightInd w:val="0"/>
              <w:snapToGrid w:val="0"/>
              <w:spacing w:line="400" w:lineRule="exact"/>
              <w:jc w:val="center"/>
              <w:rPr>
                <w:rFonts w:hint="eastAsia" w:ascii="宋体" w:hAnsi="宋体" w:eastAsia="宋体" w:cs="宋体"/>
                <w:color w:val="000000"/>
                <w:sz w:val="24"/>
                <w:szCs w:val="18"/>
                <w:highlight w:val="none"/>
              </w:rPr>
            </w:pPr>
            <w:r>
              <w:rPr>
                <w:rFonts w:hint="eastAsia" w:ascii="宋体" w:hAnsi="宋体" w:eastAsia="宋体" w:cs="宋体"/>
                <w:color w:val="000000"/>
                <w:sz w:val="24"/>
                <w:szCs w:val="18"/>
                <w:highlight w:val="none"/>
                <w:lang w:val="en-US" w:eastAsia="zh-CN"/>
              </w:rPr>
              <w:t>/</w:t>
            </w:r>
          </w:p>
        </w:tc>
      </w:tr>
      <w:tr w14:paraId="0B83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14:paraId="22196DD3">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6B56BD51">
            <w:p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r>
              <w:rPr>
                <w:rFonts w:hint="eastAsia" w:ascii="宋体" w:hAnsi="宋体" w:eastAsia="宋体" w:cs="宋体"/>
                <w:color w:val="000000"/>
                <w:sz w:val="24"/>
                <w:szCs w:val="21"/>
                <w:highlight w:val="none"/>
                <w:lang w:val="en-US" w:eastAsia="zh-CN"/>
              </w:rPr>
              <w:t>具备《中华人民共和国政府采购法》第二十二条规定的条件</w:t>
            </w:r>
          </w:p>
        </w:tc>
        <w:tc>
          <w:tcPr>
            <w:tcW w:w="2280" w:type="pct"/>
            <w:vAlign w:val="center"/>
          </w:tcPr>
          <w:p w14:paraId="7BE7940B">
            <w:pPr>
              <w:widowControl w:val="0"/>
              <w:overflowPunct w:val="0"/>
              <w:adjustRightInd w:val="0"/>
              <w:snapToGrid w:val="0"/>
              <w:spacing w:after="0" w:line="400" w:lineRule="exact"/>
              <w:jc w:val="both"/>
              <w:rPr>
                <w:rFonts w:ascii="宋体" w:hAnsi="宋体" w:eastAsia="宋体" w:cs="宋体"/>
                <w:snapToGrid w:val="0"/>
                <w:color w:val="000000"/>
                <w:sz w:val="24"/>
                <w:szCs w:val="18"/>
                <w:highlight w:val="none"/>
                <w:lang w:val="en-US" w:eastAsia="zh-CN" w:bidi="ar-SA"/>
              </w:rPr>
            </w:pPr>
            <w:r>
              <w:rPr>
                <w:rFonts w:hint="eastAsia" w:ascii="宋体" w:hAnsi="宋体" w:eastAsia="宋体" w:cs="仿宋_GB2312"/>
                <w:snapToGrid w:val="0"/>
                <w:color w:val="000000"/>
                <w:sz w:val="24"/>
                <w:szCs w:val="24"/>
                <w:highlight w:val="none"/>
                <w:lang w:val="en-US" w:eastAsia="zh-CN" w:bidi="ar-SA"/>
              </w:rPr>
              <w:t>具备《中华人民共和国政府采购法》第二十二条规定的条件，提供书面声明。</w:t>
            </w:r>
          </w:p>
        </w:tc>
        <w:tc>
          <w:tcPr>
            <w:tcW w:w="762" w:type="pct"/>
            <w:vAlign w:val="center"/>
          </w:tcPr>
          <w:p w14:paraId="2D402F6E">
            <w:pPr>
              <w:tabs>
                <w:tab w:val="left" w:pos="0"/>
              </w:tabs>
              <w:overflowPunct w:val="0"/>
              <w:adjustRightInd w:val="0"/>
              <w:snapToGrid w:val="0"/>
              <w:spacing w:line="400" w:lineRule="exact"/>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1"/>
                <w:highlight w:val="none"/>
              </w:rPr>
              <w:t>合格有效</w:t>
            </w:r>
          </w:p>
        </w:tc>
        <w:tc>
          <w:tcPr>
            <w:tcW w:w="528" w:type="pct"/>
            <w:vAlign w:val="center"/>
          </w:tcPr>
          <w:p w14:paraId="5C583797">
            <w:pPr>
              <w:tabs>
                <w:tab w:val="left" w:pos="0"/>
              </w:tabs>
              <w:overflowPunct w:val="0"/>
              <w:adjustRightInd w:val="0"/>
              <w:snapToGrid w:val="0"/>
              <w:spacing w:line="400" w:lineRule="exact"/>
              <w:jc w:val="center"/>
              <w:rPr>
                <w:rFonts w:ascii="宋体" w:hAnsi="宋体" w:eastAsia="宋体" w:cs="宋体"/>
                <w:color w:val="000000"/>
                <w:sz w:val="24"/>
                <w:szCs w:val="18"/>
                <w:highlight w:val="none"/>
              </w:rPr>
            </w:pPr>
            <w:r>
              <w:rPr>
                <w:rFonts w:hint="eastAsia" w:ascii="宋体" w:hAnsi="宋体" w:eastAsia="宋体" w:cs="宋体"/>
                <w:color w:val="000000"/>
                <w:sz w:val="24"/>
                <w:szCs w:val="18"/>
                <w:highlight w:val="none"/>
              </w:rPr>
              <w:t>正本中要求原件</w:t>
            </w:r>
          </w:p>
        </w:tc>
      </w:tr>
      <w:tr w14:paraId="743D1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0" w:type="pct"/>
            <w:vAlign w:val="center"/>
          </w:tcPr>
          <w:p w14:paraId="0FBCEA2E">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5BF15AB0">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lang w:val="en-US" w:eastAsia="zh-CN"/>
              </w:rPr>
            </w:pPr>
            <w:r>
              <w:rPr>
                <w:rFonts w:hint="eastAsia" w:ascii="宋体" w:hAnsi="宋体" w:eastAsia="宋体" w:cs="宋体"/>
                <w:color w:val="000000"/>
                <w:sz w:val="24"/>
                <w:szCs w:val="21"/>
                <w:highlight w:val="none"/>
              </w:rPr>
              <w:t>信用声明</w:t>
            </w:r>
          </w:p>
        </w:tc>
        <w:tc>
          <w:tcPr>
            <w:tcW w:w="2280" w:type="pct"/>
            <w:vAlign w:val="center"/>
          </w:tcPr>
          <w:p w14:paraId="53CAAF28">
            <w:pPr>
              <w:widowControl w:val="0"/>
              <w:overflowPunct w:val="0"/>
              <w:adjustRightInd w:val="0"/>
              <w:snapToGrid w:val="0"/>
              <w:spacing w:after="0" w:line="400" w:lineRule="exact"/>
              <w:jc w:val="both"/>
              <w:rPr>
                <w:rFonts w:hint="eastAsia" w:ascii="宋体" w:hAnsi="宋体" w:eastAsia="宋体" w:cs="仿宋_GB2312"/>
                <w:snapToGrid w:val="0"/>
                <w:color w:val="000000"/>
                <w:sz w:val="24"/>
                <w:szCs w:val="24"/>
                <w:highlight w:val="none"/>
                <w:lang w:val="en-US" w:eastAsia="zh-CN" w:bidi="ar-SA"/>
              </w:rPr>
            </w:pPr>
            <w:r>
              <w:rPr>
                <w:rFonts w:hint="eastAsia" w:ascii="宋体" w:hAnsi="宋体" w:eastAsia="宋体" w:cs="仿宋_GB2312"/>
                <w:snapToGrid w:val="0"/>
                <w:color w:val="000000"/>
                <w:sz w:val="24"/>
                <w:szCs w:val="24"/>
                <w:highlight w:val="none"/>
                <w:lang w:val="en-US" w:eastAsia="zh-CN" w:bidi="ar-SA"/>
              </w:rPr>
              <w:t>1.参加本次政府采购活动前3年内在经营活动中没有重大违法记录，提供书面声明。</w:t>
            </w:r>
          </w:p>
          <w:p w14:paraId="2234FA1B">
            <w:pPr>
              <w:widowControl w:val="0"/>
              <w:overflowPunct w:val="0"/>
              <w:adjustRightInd w:val="0"/>
              <w:snapToGrid w:val="0"/>
              <w:spacing w:after="0" w:line="400" w:lineRule="exact"/>
              <w:jc w:val="both"/>
              <w:rPr>
                <w:rFonts w:hint="eastAsia" w:ascii="宋体" w:hAnsi="宋体" w:eastAsia="宋体" w:cs="仿宋_GB2312"/>
                <w:snapToGrid w:val="0"/>
                <w:color w:val="000000"/>
                <w:sz w:val="24"/>
                <w:szCs w:val="24"/>
                <w:highlight w:val="none"/>
                <w:lang w:val="en-US" w:eastAsia="zh-CN" w:bidi="ar-SA"/>
              </w:rPr>
            </w:pPr>
            <w:r>
              <w:rPr>
                <w:rFonts w:hint="eastAsia" w:ascii="宋体" w:hAnsi="宋体" w:eastAsia="宋体" w:cs="仿宋_GB2312"/>
                <w:snapToGrid w:val="0"/>
                <w:color w:val="000000"/>
                <w:sz w:val="24"/>
                <w:szCs w:val="24"/>
                <w:highlight w:val="none"/>
                <w:lang w:val="en-US" w:eastAsia="zh-CN" w:bidi="ar-SA"/>
              </w:rPr>
              <w:t>2.未被“信用中国”网站列入失信被执行人和重大税收违法案件当事人名单、未被中国政府采购网列入政府采购严重违法失信行为记录名单，提供书面声明。</w:t>
            </w:r>
          </w:p>
          <w:p w14:paraId="49C6A897">
            <w:pPr>
              <w:widowControl w:val="0"/>
              <w:overflowPunct w:val="0"/>
              <w:adjustRightInd w:val="0"/>
              <w:snapToGrid w:val="0"/>
              <w:spacing w:after="0" w:line="400" w:lineRule="exact"/>
              <w:jc w:val="both"/>
              <w:rPr>
                <w:rFonts w:hint="eastAsia" w:ascii="宋体" w:hAnsi="宋体" w:eastAsia="宋体" w:cs="仿宋_GB2312"/>
                <w:snapToGrid w:val="0"/>
                <w:color w:val="000000"/>
                <w:sz w:val="24"/>
                <w:szCs w:val="24"/>
                <w:highlight w:val="none"/>
                <w:lang w:val="en-US" w:eastAsia="zh-CN" w:bidi="ar-SA"/>
              </w:rPr>
            </w:pPr>
            <w:r>
              <w:rPr>
                <w:rFonts w:hint="eastAsia" w:ascii="宋体" w:hAnsi="宋体" w:eastAsia="宋体" w:cs="仿宋_GB2312"/>
                <w:snapToGrid w:val="0"/>
                <w:color w:val="000000"/>
                <w:sz w:val="24"/>
                <w:szCs w:val="24"/>
                <w:highlight w:val="none"/>
                <w:lang w:val="en-US" w:eastAsia="zh-CN" w:bidi="ar-SA"/>
              </w:rPr>
              <w:t>注：按投标文件格式。</w:t>
            </w:r>
          </w:p>
        </w:tc>
        <w:tc>
          <w:tcPr>
            <w:tcW w:w="762" w:type="pct"/>
            <w:vAlign w:val="center"/>
          </w:tcPr>
          <w:p w14:paraId="29375065">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rPr>
              <w:t>合格有效</w:t>
            </w:r>
          </w:p>
        </w:tc>
        <w:tc>
          <w:tcPr>
            <w:tcW w:w="528" w:type="pct"/>
            <w:vAlign w:val="center"/>
          </w:tcPr>
          <w:p w14:paraId="62009CC1">
            <w:pPr>
              <w:tabs>
                <w:tab w:val="left" w:pos="0"/>
              </w:tabs>
              <w:overflowPunct w:val="0"/>
              <w:adjustRightInd w:val="0"/>
              <w:snapToGrid w:val="0"/>
              <w:spacing w:line="400" w:lineRule="exact"/>
              <w:jc w:val="center"/>
              <w:rPr>
                <w:rFonts w:hint="eastAsia" w:ascii="宋体" w:hAnsi="宋体" w:eastAsia="宋体" w:cs="宋体"/>
                <w:color w:val="000000"/>
                <w:sz w:val="24"/>
                <w:szCs w:val="18"/>
                <w:highlight w:val="none"/>
              </w:rPr>
            </w:pPr>
            <w:r>
              <w:rPr>
                <w:rFonts w:hint="eastAsia" w:ascii="宋体" w:hAnsi="宋体" w:eastAsia="宋体" w:cs="宋体"/>
                <w:color w:val="000000"/>
                <w:sz w:val="24"/>
                <w:szCs w:val="18"/>
                <w:highlight w:val="none"/>
              </w:rPr>
              <w:t>正本中要求原件</w:t>
            </w:r>
          </w:p>
        </w:tc>
      </w:tr>
      <w:tr w14:paraId="68F39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410" w:type="pct"/>
            <w:vAlign w:val="center"/>
          </w:tcPr>
          <w:p w14:paraId="2BE8AA95">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29FA3510">
            <w:p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r>
              <w:rPr>
                <w:rFonts w:hint="eastAsia" w:ascii="宋体" w:hAnsi="宋体" w:eastAsia="宋体" w:cs="华文仿宋"/>
                <w:color w:val="000000"/>
                <w:sz w:val="24"/>
                <w:highlight w:val="none"/>
              </w:rPr>
              <w:t>供应商代表身份证明</w:t>
            </w:r>
          </w:p>
        </w:tc>
        <w:tc>
          <w:tcPr>
            <w:tcW w:w="2280" w:type="pct"/>
            <w:vAlign w:val="center"/>
          </w:tcPr>
          <w:p w14:paraId="3BFF5563">
            <w:pPr>
              <w:tabs>
                <w:tab w:val="left" w:pos="0"/>
              </w:tabs>
              <w:overflowPunct w:val="0"/>
              <w:adjustRightInd w:val="0"/>
              <w:snapToGrid w:val="0"/>
              <w:spacing w:line="400" w:lineRule="exact"/>
              <w:ind w:left="-2" w:leftChars="-3" w:hanging="4" w:hangingChars="2"/>
              <w:rPr>
                <w:rFonts w:hint="eastAsia" w:ascii="宋体" w:hAnsi="宋体" w:eastAsia="宋体" w:cs="宋体"/>
                <w:snapToGrid w:val="0"/>
                <w:color w:val="000000"/>
                <w:sz w:val="24"/>
                <w:szCs w:val="21"/>
                <w:highlight w:val="none"/>
                <w:lang w:eastAsia="zh-CN"/>
              </w:rPr>
            </w:pPr>
            <w:r>
              <w:rPr>
                <w:rFonts w:hint="eastAsia" w:ascii="宋体" w:hAnsi="宋体" w:eastAsia="宋体" w:cs="宋体"/>
                <w:snapToGrid w:val="0"/>
                <w:color w:val="000000"/>
                <w:sz w:val="24"/>
                <w:szCs w:val="21"/>
                <w:highlight w:val="none"/>
              </w:rPr>
              <w:t>提供法定代表人证明书及法定代表人授权委托书</w:t>
            </w:r>
            <w:r>
              <w:rPr>
                <w:rFonts w:hint="eastAsia" w:ascii="宋体" w:hAnsi="宋体" w:eastAsia="宋体" w:cs="宋体"/>
                <w:snapToGrid w:val="0"/>
                <w:color w:val="000000"/>
                <w:sz w:val="24"/>
                <w:szCs w:val="21"/>
                <w:highlight w:val="none"/>
                <w:lang w:eastAsia="zh-CN"/>
              </w:rPr>
              <w:t>。</w:t>
            </w:r>
          </w:p>
          <w:p w14:paraId="06D378CD">
            <w:pPr>
              <w:tabs>
                <w:tab w:val="left" w:pos="0"/>
              </w:tabs>
              <w:overflowPunct w:val="0"/>
              <w:adjustRightInd w:val="0"/>
              <w:snapToGrid w:val="0"/>
              <w:spacing w:line="400" w:lineRule="exact"/>
              <w:ind w:left="-2" w:leftChars="-3" w:hanging="4" w:hangingChars="2"/>
              <w:rPr>
                <w:rFonts w:ascii="宋体" w:hAnsi="宋体" w:eastAsia="宋体" w:cs="宋体"/>
                <w:snapToGrid w:val="0"/>
                <w:color w:val="000000"/>
                <w:sz w:val="24"/>
                <w:szCs w:val="18"/>
                <w:highlight w:val="none"/>
              </w:rPr>
            </w:pPr>
            <w:r>
              <w:rPr>
                <w:rFonts w:hint="eastAsia" w:ascii="宋体" w:hAnsi="宋体" w:eastAsia="宋体" w:cs="宋体"/>
                <w:snapToGrid w:val="0"/>
                <w:color w:val="000000"/>
                <w:sz w:val="24"/>
                <w:szCs w:val="21"/>
                <w:highlight w:val="none"/>
              </w:rPr>
              <w:t>注：证明书和授权书的签字和公章</w:t>
            </w:r>
            <w:r>
              <w:rPr>
                <w:rFonts w:hint="eastAsia" w:ascii="宋体" w:hAnsi="宋体" w:eastAsia="宋体" w:cs="宋体"/>
                <w:snapToGrid w:val="0"/>
                <w:color w:val="000000"/>
                <w:sz w:val="24"/>
                <w:szCs w:val="21"/>
                <w:highlight w:val="none"/>
              </w:rPr>
              <w:fldChar w:fldCharType="begin"/>
            </w:r>
            <w:r>
              <w:rPr>
                <w:rFonts w:hint="eastAsia" w:ascii="宋体" w:hAnsi="宋体" w:eastAsia="宋体" w:cs="宋体"/>
                <w:snapToGrid w:val="0"/>
                <w:color w:val="000000"/>
                <w:sz w:val="24"/>
                <w:szCs w:val="21"/>
                <w:highlight w:val="none"/>
              </w:rPr>
              <w:instrText xml:space="preserve"> = 1 \* GB3 </w:instrText>
            </w:r>
            <w:r>
              <w:rPr>
                <w:rFonts w:hint="eastAsia" w:ascii="宋体" w:hAnsi="宋体" w:eastAsia="宋体" w:cs="宋体"/>
                <w:snapToGrid w:val="0"/>
                <w:color w:val="000000"/>
                <w:sz w:val="24"/>
                <w:szCs w:val="21"/>
                <w:highlight w:val="none"/>
              </w:rPr>
              <w:fldChar w:fldCharType="separate"/>
            </w:r>
            <w:r>
              <w:rPr>
                <w:rFonts w:hint="eastAsia" w:ascii="宋体" w:hAnsi="宋体" w:eastAsia="宋体" w:cs="宋体"/>
                <w:snapToGrid w:val="0"/>
                <w:color w:val="000000"/>
                <w:sz w:val="24"/>
                <w:szCs w:val="21"/>
                <w:highlight w:val="none"/>
              </w:rPr>
              <w:t>①</w:t>
            </w:r>
            <w:r>
              <w:rPr>
                <w:rFonts w:hint="eastAsia" w:ascii="宋体" w:hAnsi="宋体" w:eastAsia="宋体" w:cs="宋体"/>
                <w:snapToGrid w:val="0"/>
                <w:color w:val="000000"/>
                <w:sz w:val="24"/>
                <w:szCs w:val="21"/>
                <w:highlight w:val="none"/>
              </w:rPr>
              <w:fldChar w:fldCharType="end"/>
            </w:r>
            <w:r>
              <w:rPr>
                <w:rFonts w:hint="eastAsia" w:ascii="宋体" w:hAnsi="宋体" w:eastAsia="宋体" w:cs="宋体"/>
                <w:snapToGrid w:val="0"/>
                <w:color w:val="000000"/>
                <w:sz w:val="24"/>
                <w:szCs w:val="21"/>
                <w:highlight w:val="none"/>
              </w:rPr>
              <w:t>法人单位使用营业执照上法定代表人的签字或盖章；非法人单位使用登记证上负责人的签字或盖章；自然人使用本人的签字或盖章。②法人、非法人企业使用单位公章；自然人不需要公章。</w:t>
            </w:r>
          </w:p>
        </w:tc>
        <w:tc>
          <w:tcPr>
            <w:tcW w:w="762" w:type="pct"/>
            <w:vAlign w:val="center"/>
          </w:tcPr>
          <w:p w14:paraId="57228B47">
            <w:pPr>
              <w:tabs>
                <w:tab w:val="left" w:pos="0"/>
              </w:tabs>
              <w:overflowPunct w:val="0"/>
              <w:adjustRightInd w:val="0"/>
              <w:snapToGrid w:val="0"/>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1"/>
                <w:highlight w:val="none"/>
              </w:rPr>
              <w:t>合格有效</w:t>
            </w:r>
          </w:p>
        </w:tc>
        <w:tc>
          <w:tcPr>
            <w:tcW w:w="528" w:type="pct"/>
            <w:vAlign w:val="center"/>
          </w:tcPr>
          <w:p w14:paraId="56EEFA73">
            <w:pPr>
              <w:tabs>
                <w:tab w:val="left" w:pos="0"/>
              </w:tabs>
              <w:overflowPunct w:val="0"/>
              <w:adjustRightInd w:val="0"/>
              <w:snapToGrid w:val="0"/>
              <w:spacing w:line="400" w:lineRule="exact"/>
              <w:jc w:val="center"/>
              <w:rPr>
                <w:rFonts w:ascii="宋体" w:hAnsi="宋体" w:eastAsia="宋体" w:cs="宋体"/>
                <w:color w:val="000000"/>
                <w:sz w:val="24"/>
                <w:szCs w:val="18"/>
                <w:highlight w:val="none"/>
              </w:rPr>
            </w:pPr>
            <w:r>
              <w:rPr>
                <w:rFonts w:hint="eastAsia" w:ascii="宋体" w:hAnsi="宋体" w:eastAsia="宋体" w:cs="宋体"/>
                <w:color w:val="000000"/>
                <w:sz w:val="24"/>
                <w:szCs w:val="18"/>
                <w:highlight w:val="none"/>
              </w:rPr>
              <w:t>正本中要求原件</w:t>
            </w:r>
          </w:p>
        </w:tc>
      </w:tr>
      <w:tr w14:paraId="7E7C5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410" w:type="pct"/>
            <w:vAlign w:val="center"/>
          </w:tcPr>
          <w:p w14:paraId="34C67775">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bookmarkStart w:id="194" w:name="_Toc17249"/>
          </w:p>
        </w:tc>
        <w:tc>
          <w:tcPr>
            <w:tcW w:w="1018" w:type="pct"/>
            <w:vAlign w:val="center"/>
          </w:tcPr>
          <w:p w14:paraId="384E55A5">
            <w:pPr>
              <w:tabs>
                <w:tab w:val="left" w:pos="0"/>
              </w:tabs>
              <w:overflowPunct w:val="0"/>
              <w:adjustRightInd w:val="0"/>
              <w:snapToGrid w:val="0"/>
              <w:spacing w:line="400" w:lineRule="exact"/>
              <w:jc w:val="center"/>
              <w:rPr>
                <w:rFonts w:hint="eastAsia" w:ascii="宋体" w:hAnsi="宋体" w:eastAsia="宋体" w:cs="华文仿宋"/>
                <w:color w:val="000000"/>
                <w:sz w:val="24"/>
                <w:highlight w:val="none"/>
              </w:rPr>
            </w:pPr>
            <w:r>
              <w:rPr>
                <w:rFonts w:hint="eastAsia" w:ascii="宋体" w:hAnsi="宋体" w:eastAsia="宋体" w:cs="华文仿宋"/>
                <w:color w:val="000000"/>
                <w:sz w:val="24"/>
                <w:highlight w:val="none"/>
                <w:lang w:val="en-US" w:eastAsia="zh-CN"/>
              </w:rPr>
              <w:t>关联关系</w:t>
            </w:r>
          </w:p>
        </w:tc>
        <w:tc>
          <w:tcPr>
            <w:tcW w:w="2280" w:type="pct"/>
            <w:vAlign w:val="center"/>
          </w:tcPr>
          <w:p w14:paraId="29496D81">
            <w:pPr>
              <w:tabs>
                <w:tab w:val="left" w:pos="567"/>
              </w:tabs>
              <w:overflowPunct w:val="0"/>
              <w:adjustRightInd w:val="0"/>
              <w:snapToGrid w:val="0"/>
              <w:spacing w:line="460" w:lineRule="exact"/>
              <w:textAlignment w:val="bottom"/>
              <w:rPr>
                <w:rFonts w:ascii="宋体" w:hAnsi="宋体" w:eastAsia="宋体" w:cs="仿宋_GB2312"/>
                <w:color w:val="000000"/>
                <w:sz w:val="24"/>
                <w:szCs w:val="24"/>
                <w:highlight w:val="none"/>
              </w:rPr>
            </w:pPr>
            <w:r>
              <w:rPr>
                <w:rFonts w:hint="eastAsia" w:ascii="宋体" w:hAnsi="宋体" w:eastAsia="宋体" w:cs="Times New Roman"/>
                <w:color w:val="000000"/>
                <w:sz w:val="24"/>
                <w:szCs w:val="24"/>
                <w:highlight w:val="none"/>
                <w:lang w:val="en-US" w:eastAsia="zh-CN"/>
              </w:rPr>
              <w:t>1.</w:t>
            </w:r>
            <w:r>
              <w:rPr>
                <w:rFonts w:hint="eastAsia" w:ascii="宋体" w:hAnsi="宋体" w:eastAsia="宋体" w:cs="仿宋_GB2312"/>
                <w:color w:val="000000"/>
                <w:sz w:val="24"/>
                <w:szCs w:val="24"/>
                <w:highlight w:val="none"/>
              </w:rPr>
              <w:t>单位负责人为同一人或者存在直接控股、管理关系的不同供应商</w:t>
            </w:r>
            <w:r>
              <w:rPr>
                <w:rFonts w:hint="eastAsia" w:ascii="宋体" w:hAnsi="宋体" w:eastAsia="宋体" w:cs="仿宋_GB2312"/>
                <w:color w:val="000000"/>
                <w:sz w:val="24"/>
                <w:szCs w:val="24"/>
                <w:highlight w:val="none"/>
                <w:lang w:val="en-US" w:eastAsia="zh-CN"/>
              </w:rPr>
              <w:t>不得</w:t>
            </w:r>
            <w:r>
              <w:rPr>
                <w:rFonts w:hint="eastAsia" w:ascii="宋体" w:hAnsi="宋体" w:eastAsia="宋体" w:cs="仿宋_GB2312"/>
                <w:color w:val="000000"/>
                <w:sz w:val="24"/>
                <w:szCs w:val="24"/>
                <w:highlight w:val="none"/>
              </w:rPr>
              <w:t>参加同一合同项下的政府采购活动；</w:t>
            </w:r>
          </w:p>
          <w:p w14:paraId="160DA571">
            <w:pPr>
              <w:tabs>
                <w:tab w:val="left" w:pos="0"/>
              </w:tabs>
              <w:overflowPunct w:val="0"/>
              <w:adjustRightInd w:val="0"/>
              <w:snapToGrid w:val="0"/>
              <w:spacing w:line="400" w:lineRule="exact"/>
              <w:ind w:left="-2" w:leftChars="-3" w:hanging="4" w:hangingChars="2"/>
              <w:rPr>
                <w:rFonts w:hint="eastAsia" w:ascii="宋体" w:hAnsi="宋体" w:eastAsia="宋体" w:cs="宋体"/>
                <w:snapToGrid w:val="0"/>
                <w:color w:val="000000"/>
                <w:sz w:val="24"/>
                <w:szCs w:val="21"/>
                <w:highlight w:val="none"/>
              </w:rPr>
            </w:pPr>
            <w:r>
              <w:rPr>
                <w:rFonts w:hint="eastAsia" w:ascii="宋体" w:hAnsi="宋体" w:eastAsia="宋体" w:cs="Times New Roman"/>
                <w:color w:val="000000"/>
                <w:sz w:val="24"/>
                <w:szCs w:val="24"/>
                <w:highlight w:val="none"/>
                <w:lang w:val="en-US" w:eastAsia="zh-CN"/>
              </w:rPr>
              <w:t>2.</w:t>
            </w:r>
            <w:r>
              <w:rPr>
                <w:rFonts w:hint="eastAsia" w:ascii="宋体" w:hAnsi="宋体" w:eastAsia="宋体" w:cs="Times New Roman"/>
                <w:color w:val="000000"/>
                <w:sz w:val="24"/>
                <w:szCs w:val="24"/>
                <w:highlight w:val="none"/>
              </w:rPr>
              <w:t>为采购项目提供整体设计、规范编</w:t>
            </w:r>
            <w:r>
              <w:rPr>
                <w:rFonts w:hint="eastAsia" w:ascii="宋体" w:hAnsi="宋体" w:eastAsia="宋体" w:cs="宋体"/>
                <w:snapToGrid w:val="0"/>
                <w:color w:val="000000"/>
                <w:sz w:val="24"/>
                <w:szCs w:val="21"/>
                <w:highlight w:val="none"/>
              </w:rPr>
              <w:t>制或者项目管理、监理、检测等服务的供应商</w:t>
            </w:r>
            <w:r>
              <w:rPr>
                <w:rFonts w:hint="eastAsia" w:ascii="宋体" w:hAnsi="宋体" w:eastAsia="宋体" w:cs="宋体"/>
                <w:snapToGrid w:val="0"/>
                <w:color w:val="000000"/>
                <w:sz w:val="24"/>
                <w:szCs w:val="21"/>
                <w:highlight w:val="none"/>
                <w:lang w:val="en-US" w:eastAsia="zh-CN"/>
              </w:rPr>
              <w:t>不得</w:t>
            </w:r>
            <w:r>
              <w:rPr>
                <w:rFonts w:hint="eastAsia" w:ascii="宋体" w:hAnsi="宋体" w:eastAsia="宋体" w:cs="宋体"/>
                <w:snapToGrid w:val="0"/>
                <w:color w:val="000000"/>
                <w:sz w:val="24"/>
                <w:szCs w:val="21"/>
                <w:highlight w:val="none"/>
              </w:rPr>
              <w:t>参加该采购项目的其他政府采购活动。</w:t>
            </w:r>
          </w:p>
          <w:p w14:paraId="794FC9AB">
            <w:pPr>
              <w:tabs>
                <w:tab w:val="left" w:pos="0"/>
              </w:tabs>
              <w:overflowPunct w:val="0"/>
              <w:adjustRightInd w:val="0"/>
              <w:snapToGrid w:val="0"/>
              <w:spacing w:line="400" w:lineRule="exact"/>
              <w:ind w:left="-2" w:leftChars="-3" w:hanging="4" w:hangingChars="2"/>
              <w:rPr>
                <w:rFonts w:hint="eastAsia" w:ascii="宋体" w:hAnsi="宋体" w:eastAsia="宋体" w:cs="宋体"/>
                <w:snapToGrid w:val="0"/>
                <w:color w:val="000000"/>
                <w:sz w:val="24"/>
                <w:szCs w:val="21"/>
                <w:highlight w:val="none"/>
              </w:rPr>
            </w:pPr>
            <w:r>
              <w:rPr>
                <w:rFonts w:hint="eastAsia" w:ascii="宋体" w:hAnsi="宋体" w:eastAsia="宋体" w:cs="宋体"/>
                <w:snapToGrid w:val="0"/>
                <w:color w:val="000000"/>
                <w:sz w:val="24"/>
                <w:szCs w:val="21"/>
                <w:highlight w:val="none"/>
                <w:lang w:val="en-US" w:eastAsia="zh-CN"/>
              </w:rPr>
              <w:t>提供书面声明。</w:t>
            </w:r>
          </w:p>
        </w:tc>
        <w:tc>
          <w:tcPr>
            <w:tcW w:w="762" w:type="pct"/>
            <w:vAlign w:val="center"/>
          </w:tcPr>
          <w:p w14:paraId="59B35D78">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rPr>
              <w:t>合格有效</w:t>
            </w:r>
          </w:p>
        </w:tc>
        <w:tc>
          <w:tcPr>
            <w:tcW w:w="528" w:type="pct"/>
            <w:vAlign w:val="center"/>
          </w:tcPr>
          <w:p w14:paraId="3AE6B3DB">
            <w:pPr>
              <w:tabs>
                <w:tab w:val="left" w:pos="0"/>
              </w:tabs>
              <w:overflowPunct w:val="0"/>
              <w:adjustRightInd w:val="0"/>
              <w:snapToGrid w:val="0"/>
              <w:spacing w:line="360" w:lineRule="exact"/>
              <w:jc w:val="center"/>
              <w:rPr>
                <w:rFonts w:hint="eastAsia" w:ascii="宋体" w:hAnsi="宋体" w:eastAsia="宋体" w:cs="宋体"/>
                <w:color w:val="000000"/>
                <w:sz w:val="24"/>
                <w:szCs w:val="18"/>
                <w:highlight w:val="none"/>
              </w:rPr>
            </w:pPr>
            <w:r>
              <w:rPr>
                <w:rFonts w:hint="eastAsia" w:ascii="宋体" w:hAnsi="宋体" w:eastAsia="宋体" w:cs="宋体"/>
                <w:color w:val="000000"/>
                <w:sz w:val="24"/>
                <w:szCs w:val="18"/>
                <w:highlight w:val="none"/>
              </w:rPr>
              <w:t>正本</w:t>
            </w:r>
            <w:r>
              <w:rPr>
                <w:rFonts w:ascii="宋体" w:hAnsi="宋体" w:eastAsia="宋体" w:cs="宋体"/>
                <w:color w:val="000000"/>
                <w:sz w:val="24"/>
                <w:szCs w:val="18"/>
                <w:highlight w:val="none"/>
              </w:rPr>
              <w:t>中</w:t>
            </w:r>
            <w:r>
              <w:rPr>
                <w:rFonts w:hint="eastAsia" w:ascii="宋体" w:hAnsi="宋体" w:eastAsia="宋体" w:cs="宋体"/>
                <w:color w:val="000000"/>
                <w:sz w:val="24"/>
                <w:szCs w:val="18"/>
                <w:highlight w:val="none"/>
              </w:rPr>
              <w:t>要求原件</w:t>
            </w:r>
          </w:p>
        </w:tc>
      </w:tr>
      <w:tr w14:paraId="698CF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410" w:type="pct"/>
            <w:vAlign w:val="center"/>
          </w:tcPr>
          <w:p w14:paraId="18A98262">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48545115">
            <w:pPr>
              <w:tabs>
                <w:tab w:val="left" w:pos="0"/>
              </w:tabs>
              <w:overflowPunct w:val="0"/>
              <w:adjustRightInd w:val="0"/>
              <w:snapToGrid w:val="0"/>
              <w:spacing w:line="400" w:lineRule="exact"/>
              <w:jc w:val="center"/>
              <w:rPr>
                <w:rFonts w:hint="default" w:ascii="宋体" w:hAnsi="宋体" w:eastAsia="宋体" w:cs="华文仿宋"/>
                <w:color w:val="000000"/>
                <w:sz w:val="24"/>
                <w:highlight w:val="none"/>
                <w:lang w:val="en-US" w:eastAsia="zh-CN"/>
              </w:rPr>
            </w:pPr>
            <w:r>
              <w:rPr>
                <w:rFonts w:hint="eastAsia" w:ascii="宋体" w:hAnsi="宋体" w:cs="华文仿宋"/>
                <w:color w:val="000000"/>
                <w:sz w:val="24"/>
                <w:highlight w:val="none"/>
                <w:lang w:val="en-US" w:eastAsia="zh-CN"/>
              </w:rPr>
              <w:t>许可证</w:t>
            </w:r>
          </w:p>
        </w:tc>
        <w:tc>
          <w:tcPr>
            <w:tcW w:w="2280" w:type="pct"/>
            <w:vAlign w:val="center"/>
          </w:tcPr>
          <w:p w14:paraId="2B0F656A">
            <w:pPr>
              <w:tabs>
                <w:tab w:val="left" w:pos="0"/>
              </w:tabs>
              <w:overflowPunct w:val="0"/>
              <w:adjustRightInd w:val="0"/>
              <w:snapToGrid w:val="0"/>
              <w:spacing w:line="400" w:lineRule="exact"/>
              <w:ind w:left="-2" w:leftChars="-3" w:hanging="4" w:hangingChars="2"/>
              <w:rPr>
                <w:rFonts w:hint="eastAsia" w:ascii="宋体" w:hAnsi="宋体" w:eastAsia="宋体" w:cs="宋体"/>
                <w:snapToGrid w:val="0"/>
                <w:color w:val="000000"/>
                <w:sz w:val="24"/>
                <w:szCs w:val="21"/>
                <w:highlight w:val="none"/>
                <w:lang w:val="en-US" w:eastAsia="zh-CN"/>
              </w:rPr>
            </w:pPr>
            <w:r>
              <w:rPr>
                <w:rFonts w:hint="eastAsia" w:ascii="宋体" w:hAnsi="宋体" w:cs="宋体"/>
                <w:snapToGrid w:val="0"/>
                <w:color w:val="000000"/>
                <w:sz w:val="24"/>
                <w:szCs w:val="21"/>
                <w:highlight w:val="none"/>
                <w:lang w:val="en-US" w:eastAsia="zh-CN"/>
              </w:rPr>
              <w:t>提供投标人</w:t>
            </w:r>
            <w:r>
              <w:rPr>
                <w:rFonts w:hint="eastAsia" w:ascii="宋体" w:hAnsi="宋体" w:eastAsia="宋体" w:cs="宋体"/>
                <w:snapToGrid w:val="0"/>
                <w:color w:val="000000"/>
                <w:sz w:val="24"/>
                <w:szCs w:val="21"/>
                <w:highlight w:val="none"/>
                <w:lang w:val="en-US" w:eastAsia="zh-CN"/>
              </w:rPr>
              <w:t>有效的《危险化学品经营许可证》</w:t>
            </w:r>
          </w:p>
        </w:tc>
        <w:tc>
          <w:tcPr>
            <w:tcW w:w="762" w:type="pct"/>
            <w:vAlign w:val="center"/>
          </w:tcPr>
          <w:p w14:paraId="77B0A291">
            <w:pPr>
              <w:tabs>
                <w:tab w:val="left" w:pos="0"/>
              </w:tabs>
              <w:overflowPunct w:val="0"/>
              <w:adjustRightInd w:val="0"/>
              <w:snapToGrid w:val="0"/>
              <w:spacing w:line="400" w:lineRule="exact"/>
              <w:jc w:val="center"/>
              <w:rPr>
                <w:rFonts w:hint="eastAsia" w:ascii="宋体" w:hAnsi="宋体" w:eastAsia="宋体" w:cs="宋体"/>
                <w:color w:val="000000"/>
                <w:sz w:val="24"/>
                <w:szCs w:val="21"/>
                <w:highlight w:val="none"/>
              </w:rPr>
            </w:pPr>
            <w:r>
              <w:rPr>
                <w:rFonts w:hint="eastAsia" w:ascii="宋体" w:hAnsi="宋体" w:eastAsia="宋体" w:cs="宋体"/>
                <w:color w:val="000000"/>
                <w:sz w:val="24"/>
                <w:szCs w:val="21"/>
                <w:highlight w:val="none"/>
              </w:rPr>
              <w:t>合格有效</w:t>
            </w:r>
          </w:p>
        </w:tc>
        <w:tc>
          <w:tcPr>
            <w:tcW w:w="528" w:type="pct"/>
            <w:vAlign w:val="center"/>
          </w:tcPr>
          <w:p w14:paraId="7489C6B4">
            <w:pPr>
              <w:tabs>
                <w:tab w:val="left" w:pos="0"/>
              </w:tabs>
              <w:overflowPunct w:val="0"/>
              <w:adjustRightInd w:val="0"/>
              <w:snapToGrid w:val="0"/>
              <w:spacing w:line="360" w:lineRule="exact"/>
              <w:jc w:val="center"/>
              <w:rPr>
                <w:rFonts w:hint="default" w:ascii="宋体" w:hAnsi="宋体" w:eastAsia="宋体" w:cs="宋体"/>
                <w:color w:val="000000"/>
                <w:sz w:val="24"/>
                <w:szCs w:val="18"/>
                <w:highlight w:val="none"/>
                <w:lang w:val="en-US" w:eastAsia="zh-CN"/>
              </w:rPr>
            </w:pPr>
            <w:r>
              <w:rPr>
                <w:rFonts w:hint="eastAsia" w:ascii="宋体" w:hAnsi="宋体" w:cs="宋体"/>
                <w:color w:val="000000"/>
                <w:sz w:val="24"/>
                <w:szCs w:val="18"/>
                <w:highlight w:val="none"/>
                <w:lang w:val="en-US" w:eastAsia="zh-CN"/>
              </w:rPr>
              <w:t>/</w:t>
            </w:r>
          </w:p>
        </w:tc>
      </w:tr>
      <w:tr w14:paraId="735B7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410" w:type="pct"/>
            <w:vAlign w:val="center"/>
          </w:tcPr>
          <w:p w14:paraId="2B8841C3">
            <w:pPr>
              <w:numPr>
                <w:ilvl w:val="0"/>
                <w:numId w:val="4"/>
              </w:numPr>
              <w:tabs>
                <w:tab w:val="left" w:pos="0"/>
              </w:tabs>
              <w:overflowPunct w:val="0"/>
              <w:adjustRightInd w:val="0"/>
              <w:snapToGrid w:val="0"/>
              <w:spacing w:line="400" w:lineRule="exact"/>
              <w:jc w:val="center"/>
              <w:rPr>
                <w:rFonts w:ascii="宋体" w:hAnsi="宋体" w:eastAsia="宋体" w:cs="宋体"/>
                <w:color w:val="000000"/>
                <w:sz w:val="24"/>
                <w:szCs w:val="21"/>
                <w:highlight w:val="none"/>
              </w:rPr>
            </w:pPr>
          </w:p>
        </w:tc>
        <w:tc>
          <w:tcPr>
            <w:tcW w:w="1018" w:type="pct"/>
            <w:vAlign w:val="center"/>
          </w:tcPr>
          <w:p w14:paraId="6F05A474">
            <w:pPr>
              <w:overflowPunct w:val="0"/>
              <w:adjustRightInd w:val="0"/>
              <w:snapToGrid w:val="0"/>
              <w:spacing w:line="400" w:lineRule="exact"/>
              <w:jc w:val="center"/>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联合体形式</w:t>
            </w:r>
          </w:p>
        </w:tc>
        <w:tc>
          <w:tcPr>
            <w:tcW w:w="2280" w:type="pct"/>
            <w:vAlign w:val="center"/>
          </w:tcPr>
          <w:p w14:paraId="5B9099A3">
            <w:pPr>
              <w:overflowPunct w:val="0"/>
              <w:adjustRightInd w:val="0"/>
              <w:snapToGrid w:val="0"/>
              <w:spacing w:line="400" w:lineRule="exact"/>
              <w:rPr>
                <w:rFonts w:hint="default" w:ascii="宋体" w:hAnsi="宋体" w:eastAsia="宋体" w:cs="宋体"/>
                <w:snapToGrid w:val="0"/>
                <w:color w:val="000000"/>
                <w:kern w:val="2"/>
                <w:sz w:val="24"/>
                <w:szCs w:val="24"/>
                <w:highlight w:val="none"/>
                <w:lang w:val="en-US" w:eastAsia="zh-CN" w:bidi="ar-SA"/>
              </w:rPr>
            </w:pPr>
            <w:r>
              <w:rPr>
                <w:rFonts w:hint="eastAsia" w:ascii="宋体" w:hAnsi="宋体" w:eastAsia="宋体" w:cs="宋体"/>
                <w:snapToGrid w:val="0"/>
                <w:color w:val="000000"/>
                <w:kern w:val="2"/>
                <w:sz w:val="24"/>
                <w:szCs w:val="24"/>
                <w:highlight w:val="none"/>
                <w:lang w:val="en-US" w:eastAsia="zh-CN" w:bidi="ar-SA"/>
              </w:rPr>
              <w:t>提供非联合体声明</w:t>
            </w:r>
          </w:p>
        </w:tc>
        <w:tc>
          <w:tcPr>
            <w:tcW w:w="762" w:type="pct"/>
            <w:vAlign w:val="center"/>
          </w:tcPr>
          <w:p w14:paraId="68910511">
            <w:pPr>
              <w:tabs>
                <w:tab w:val="left" w:pos="0"/>
              </w:tabs>
              <w:overflowPunct w:val="0"/>
              <w:adjustRightInd w:val="0"/>
              <w:snapToGrid w:val="0"/>
              <w:spacing w:line="400" w:lineRule="exact"/>
              <w:jc w:val="center"/>
              <w:rPr>
                <w:rFonts w:hint="eastAsia" w:ascii="宋体" w:hAnsi="宋体" w:eastAsia="宋体" w:cs="宋体"/>
                <w:snapToGrid w:val="0"/>
                <w:color w:val="000000"/>
                <w:sz w:val="24"/>
                <w:szCs w:val="24"/>
                <w:highlight w:val="none"/>
                <w:lang w:val="en-US" w:eastAsia="zh-CN"/>
              </w:rPr>
            </w:pPr>
            <w:r>
              <w:rPr>
                <w:rFonts w:hint="eastAsia" w:ascii="宋体" w:hAnsi="宋体" w:eastAsia="宋体" w:cs="宋体"/>
                <w:color w:val="000000"/>
                <w:sz w:val="24"/>
                <w:szCs w:val="21"/>
                <w:highlight w:val="none"/>
              </w:rPr>
              <w:t>合格有效</w:t>
            </w:r>
          </w:p>
        </w:tc>
        <w:tc>
          <w:tcPr>
            <w:tcW w:w="528" w:type="pct"/>
            <w:vAlign w:val="center"/>
          </w:tcPr>
          <w:p w14:paraId="0C018147">
            <w:pPr>
              <w:tabs>
                <w:tab w:val="left" w:pos="0"/>
              </w:tabs>
              <w:overflowPunct w:val="0"/>
              <w:adjustRightInd w:val="0"/>
              <w:snapToGrid w:val="0"/>
              <w:spacing w:line="400" w:lineRule="exact"/>
              <w:jc w:val="center"/>
              <w:rPr>
                <w:rFonts w:ascii="宋体" w:hAnsi="宋体" w:eastAsia="宋体" w:cs="宋体"/>
                <w:color w:val="000000"/>
                <w:sz w:val="24"/>
                <w:szCs w:val="18"/>
                <w:highlight w:val="none"/>
              </w:rPr>
            </w:pPr>
            <w:r>
              <w:rPr>
                <w:rFonts w:hint="eastAsia" w:ascii="宋体" w:hAnsi="宋体" w:eastAsia="宋体" w:cs="宋体"/>
                <w:color w:val="000000"/>
                <w:sz w:val="24"/>
                <w:szCs w:val="18"/>
                <w:highlight w:val="none"/>
              </w:rPr>
              <w:t>正本中要求原件</w:t>
            </w:r>
          </w:p>
        </w:tc>
      </w:tr>
      <w:bookmarkEnd w:id="194"/>
    </w:tbl>
    <w:p w14:paraId="7EABCD39">
      <w:pPr>
        <w:rPr>
          <w:rFonts w:ascii="黑体" w:hAnsi="黑体" w:eastAsia="黑体" w:cs="黑体"/>
          <w:sz w:val="32"/>
          <w:szCs w:val="32"/>
          <w:highlight w:val="none"/>
        </w:rPr>
      </w:pPr>
      <w:r>
        <w:rPr>
          <w:rFonts w:hint="eastAsia" w:ascii="黑体" w:hAnsi="黑体" w:eastAsia="黑体" w:cs="黑体"/>
          <w:color w:val="000000"/>
          <w:sz w:val="32"/>
          <w:szCs w:val="32"/>
          <w:highlight w:val="none"/>
        </w:rPr>
        <w:t>特别提示：</w:t>
      </w:r>
    </w:p>
    <w:p w14:paraId="36D31375">
      <w:pPr>
        <w:pStyle w:val="18"/>
        <w:adjustRightInd w:val="0"/>
        <w:snapToGrid w:val="0"/>
        <w:spacing w:before="156" w:beforeLines="50" w:after="0" w:line="460" w:lineRule="exact"/>
        <w:rPr>
          <w:rFonts w:ascii="黑体" w:hAnsi="黑体" w:eastAsia="黑体" w:cs="黑体"/>
          <w:color w:val="000000" w:themeColor="text1"/>
          <w:sz w:val="24"/>
          <w:szCs w:val="24"/>
          <w:highlight w:val="none"/>
          <w14:textFill>
            <w14:solidFill>
              <w14:schemeClr w14:val="tx1"/>
            </w14:solidFill>
          </w14:textFill>
        </w:rPr>
      </w:pPr>
      <w:r>
        <w:rPr>
          <w:rFonts w:hint="eastAsia" w:ascii="黑体" w:hAnsi="黑体" w:eastAsia="黑体" w:cs="黑体"/>
          <w:color w:val="000000" w:themeColor="text1"/>
          <w:sz w:val="24"/>
          <w:szCs w:val="24"/>
          <w:highlight w:val="none"/>
          <w14:textFill>
            <w14:solidFill>
              <w14:schemeClr w14:val="tx1"/>
            </w14:solidFill>
          </w14:textFill>
        </w:rPr>
        <w:t>本项目资格证明材料中有一项不符合或未提供,则</w:t>
      </w:r>
      <w:r>
        <w:rPr>
          <w:rFonts w:hint="eastAsia" w:ascii="黑体" w:hAnsi="黑体" w:eastAsia="黑体" w:cs="黑体"/>
          <w:color w:val="000000" w:themeColor="text1"/>
          <w:sz w:val="24"/>
          <w:szCs w:val="24"/>
          <w:highlight w:val="none"/>
          <w:lang w:eastAsia="zh-CN"/>
          <w14:textFill>
            <w14:solidFill>
              <w14:schemeClr w14:val="tx1"/>
            </w14:solidFill>
          </w14:textFill>
        </w:rPr>
        <w:t>投标</w:t>
      </w:r>
      <w:r>
        <w:rPr>
          <w:rFonts w:hint="eastAsia" w:ascii="黑体" w:hAnsi="黑体" w:eastAsia="黑体" w:cs="黑体"/>
          <w:color w:val="000000" w:themeColor="text1"/>
          <w:sz w:val="24"/>
          <w:szCs w:val="24"/>
          <w:highlight w:val="none"/>
          <w14:textFill>
            <w14:solidFill>
              <w14:schemeClr w14:val="tx1"/>
            </w14:solidFill>
          </w14:textFill>
        </w:rPr>
        <w:t>无效。供应商应仔细阅读文件的要求，如有疑问，应及时向代理机构询问，以避免遭受损失。</w:t>
      </w:r>
    </w:p>
    <w:p w14:paraId="0BE5A43C">
      <w:pPr>
        <w:pStyle w:val="3"/>
        <w:spacing w:before="156" w:after="156"/>
        <w:rPr>
          <w:rStyle w:val="59"/>
          <w:b/>
          <w:bCs/>
          <w:color w:val="000000"/>
          <w:highlight w:val="none"/>
        </w:rPr>
      </w:pPr>
      <w:r>
        <w:rPr>
          <w:rFonts w:hint="eastAsia" w:ascii="宋体" w:hAnsi="宋体" w:cs="宋体"/>
          <w:color w:val="000000"/>
          <w:highlight w:val="none"/>
        </w:rPr>
        <w:br w:type="page"/>
      </w:r>
      <w:bookmarkStart w:id="195" w:name="_Toc31624"/>
      <w:r>
        <w:rPr>
          <w:rStyle w:val="59"/>
          <w:rFonts w:hint="eastAsia"/>
          <w:b/>
          <w:bCs/>
          <w:color w:val="000000"/>
          <w:highlight w:val="none"/>
        </w:rPr>
        <w:t>第四章 评审办法</w:t>
      </w:r>
      <w:bookmarkEnd w:id="193"/>
      <w:bookmarkEnd w:id="195"/>
    </w:p>
    <w:p w14:paraId="70B0E71A">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96" w:name="_Toc16810"/>
      <w:r>
        <w:rPr>
          <w:rFonts w:hint="eastAsia" w:ascii="宋体" w:hAnsi="宋体" w:cs="宋体"/>
          <w:b/>
          <w:color w:val="000000"/>
          <w:sz w:val="24"/>
          <w:szCs w:val="24"/>
          <w:highlight w:val="none"/>
        </w:rPr>
        <w:t>一、总则</w:t>
      </w:r>
      <w:bookmarkEnd w:id="196"/>
    </w:p>
    <w:p w14:paraId="61E83FCC">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参照《政府采购</w:t>
      </w:r>
      <w:r>
        <w:rPr>
          <w:rFonts w:hint="eastAsia" w:ascii="宋体" w:hAnsi="宋体" w:cs="宋体"/>
          <w:color w:val="000000"/>
          <w:sz w:val="24"/>
          <w:szCs w:val="24"/>
          <w:highlight w:val="none"/>
          <w:lang w:val="en-US" w:eastAsia="zh-CN"/>
        </w:rPr>
        <w:t>货物与服务招标投标管理</w:t>
      </w:r>
      <w:r>
        <w:rPr>
          <w:rFonts w:hint="eastAsia" w:ascii="宋体" w:hAnsi="宋体" w:cs="宋体"/>
          <w:color w:val="000000"/>
          <w:sz w:val="24"/>
          <w:szCs w:val="24"/>
          <w:highlight w:val="none"/>
        </w:rPr>
        <w:t>办法》等相关法律法规，结合采购项目特点制定本</w:t>
      </w:r>
      <w:r>
        <w:rPr>
          <w:rFonts w:hint="eastAsia" w:ascii="宋体" w:hAnsi="宋体" w:cs="宋体"/>
          <w:color w:val="000000"/>
          <w:sz w:val="24"/>
          <w:szCs w:val="24"/>
          <w:highlight w:val="none"/>
          <w:lang w:val="en-US" w:eastAsia="zh-CN"/>
        </w:rPr>
        <w:t>评审</w:t>
      </w:r>
      <w:r>
        <w:rPr>
          <w:rFonts w:hint="eastAsia" w:ascii="宋体" w:hAnsi="宋体" w:cs="宋体"/>
          <w:color w:val="000000"/>
          <w:sz w:val="24"/>
          <w:szCs w:val="24"/>
          <w:highlight w:val="none"/>
        </w:rPr>
        <w:t>办法。</w:t>
      </w:r>
    </w:p>
    <w:p w14:paraId="61F0934A">
      <w:pPr>
        <w:autoSpaceDE w:val="0"/>
        <w:autoSpaceDN w:val="0"/>
        <w:adjustRightInd w:val="0"/>
        <w:snapToGrid w:val="0"/>
        <w:spacing w:line="460" w:lineRule="exact"/>
        <w:ind w:firstLine="488" w:firstLineChars="200"/>
        <w:textAlignment w:val="bottom"/>
        <w:outlineLvl w:val="1"/>
        <w:rPr>
          <w:rFonts w:ascii="宋体" w:hAnsi="宋体"/>
          <w:b/>
          <w:color w:val="000000"/>
          <w:sz w:val="24"/>
          <w:szCs w:val="24"/>
          <w:highlight w:val="none"/>
        </w:rPr>
      </w:pPr>
      <w:bookmarkStart w:id="197" w:name="_Toc8287"/>
      <w:r>
        <w:rPr>
          <w:rFonts w:ascii="宋体" w:hAnsi="宋体"/>
          <w:b/>
          <w:color w:val="000000"/>
          <w:sz w:val="24"/>
          <w:szCs w:val="24"/>
          <w:highlight w:val="none"/>
        </w:rPr>
        <w:t>二</w:t>
      </w:r>
      <w:r>
        <w:rPr>
          <w:rFonts w:hint="eastAsia" w:ascii="宋体" w:hAnsi="宋体"/>
          <w:b/>
          <w:color w:val="000000"/>
          <w:sz w:val="24"/>
          <w:szCs w:val="24"/>
          <w:highlight w:val="none"/>
        </w:rPr>
        <w:t>、</w:t>
      </w:r>
      <w:r>
        <w:rPr>
          <w:rFonts w:ascii="宋体" w:hAnsi="宋体"/>
          <w:b/>
          <w:color w:val="000000"/>
          <w:sz w:val="24"/>
          <w:szCs w:val="24"/>
          <w:highlight w:val="none"/>
        </w:rPr>
        <w:t>评</w:t>
      </w:r>
      <w:r>
        <w:rPr>
          <w:rFonts w:hint="eastAsia" w:ascii="宋体" w:hAnsi="宋体"/>
          <w:b/>
          <w:color w:val="000000"/>
          <w:sz w:val="24"/>
          <w:szCs w:val="24"/>
          <w:highlight w:val="none"/>
        </w:rPr>
        <w:t>审</w:t>
      </w:r>
      <w:r>
        <w:rPr>
          <w:rFonts w:ascii="宋体" w:hAnsi="宋体"/>
          <w:b/>
          <w:color w:val="000000"/>
          <w:sz w:val="24"/>
          <w:szCs w:val="24"/>
          <w:highlight w:val="none"/>
        </w:rPr>
        <w:t>组织</w:t>
      </w:r>
      <w:bookmarkEnd w:id="197"/>
    </w:p>
    <w:p w14:paraId="7A9D4E40">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（一）采购代理机构负责组织评审工作，并履行下列职责：</w:t>
      </w:r>
    </w:p>
    <w:p w14:paraId="6ACAA3D0">
      <w:pPr>
        <w:adjustRightInd w:val="0"/>
        <w:snapToGrid w:val="0"/>
        <w:spacing w:line="460" w:lineRule="exact"/>
        <w:ind w:firstLine="488" w:firstLineChars="200"/>
        <w:rPr>
          <w:rFonts w:ascii="宋体" w:hAnsi="宋体"/>
          <w:color w:val="000000"/>
          <w:sz w:val="24"/>
          <w:szCs w:val="24"/>
          <w:highlight w:val="none"/>
        </w:rPr>
      </w:pPr>
      <w:r>
        <w:rPr>
          <w:rFonts w:ascii="宋体" w:hAnsi="宋体"/>
          <w:color w:val="000000"/>
          <w:sz w:val="24"/>
          <w:szCs w:val="24"/>
          <w:highlight w:val="none"/>
        </w:rPr>
        <w:t>1.</w:t>
      </w:r>
      <w:r>
        <w:rPr>
          <w:rFonts w:hint="eastAsia" w:ascii="宋体" w:hAnsi="宋体"/>
          <w:color w:val="000000"/>
          <w:sz w:val="24"/>
          <w:szCs w:val="24"/>
          <w:highlight w:val="none"/>
        </w:rPr>
        <w:t>核对评审专家身份和采购人代表授权函，对评审专家在采购活动中的职责履行情况予以记录，并及时将有关违法违规行为向有关部门报告；</w:t>
      </w:r>
    </w:p>
    <w:p w14:paraId="351AD5E0">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2</w:t>
      </w:r>
      <w:r>
        <w:rPr>
          <w:rFonts w:ascii="宋体" w:hAnsi="宋体"/>
          <w:color w:val="000000"/>
          <w:sz w:val="24"/>
          <w:szCs w:val="24"/>
          <w:highlight w:val="none"/>
        </w:rPr>
        <w:t>.</w:t>
      </w:r>
      <w:r>
        <w:rPr>
          <w:rFonts w:hint="eastAsia" w:ascii="宋体" w:hAnsi="宋体"/>
          <w:color w:val="000000"/>
          <w:sz w:val="24"/>
          <w:szCs w:val="24"/>
          <w:highlight w:val="none"/>
        </w:rPr>
        <w:t>宣布评审纪律；</w:t>
      </w:r>
    </w:p>
    <w:p w14:paraId="665591BE">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3</w:t>
      </w:r>
      <w:r>
        <w:rPr>
          <w:rFonts w:ascii="宋体" w:hAnsi="宋体"/>
          <w:color w:val="000000"/>
          <w:sz w:val="24"/>
          <w:szCs w:val="24"/>
          <w:highlight w:val="none"/>
        </w:rPr>
        <w:t>.</w:t>
      </w:r>
      <w:r>
        <w:rPr>
          <w:rFonts w:hint="eastAsia" w:ascii="宋体" w:hAnsi="宋体"/>
          <w:color w:val="000000"/>
          <w:sz w:val="24"/>
          <w:szCs w:val="24"/>
          <w:highlight w:val="none"/>
        </w:rPr>
        <w:t>公布供应商名单，告知评审专家应当回避的情形；</w:t>
      </w:r>
    </w:p>
    <w:p w14:paraId="4C367C12">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4</w:t>
      </w:r>
      <w:r>
        <w:rPr>
          <w:rFonts w:ascii="宋体" w:hAnsi="宋体"/>
          <w:color w:val="000000"/>
          <w:sz w:val="24"/>
          <w:szCs w:val="24"/>
          <w:highlight w:val="none"/>
        </w:rPr>
        <w:t>.</w:t>
      </w:r>
      <w:r>
        <w:rPr>
          <w:rFonts w:hint="eastAsia" w:ascii="宋体" w:hAnsi="宋体"/>
          <w:color w:val="000000"/>
          <w:sz w:val="24"/>
          <w:szCs w:val="24"/>
          <w:highlight w:val="none"/>
        </w:rPr>
        <w:t>组织推选</w:t>
      </w:r>
      <w:r>
        <w:rPr>
          <w:rFonts w:hint="eastAsia" w:ascii="宋体" w:hAnsi="宋体"/>
          <w:color w:val="000000"/>
          <w:sz w:val="24"/>
          <w:szCs w:val="24"/>
          <w:highlight w:val="none"/>
          <w:lang w:eastAsia="zh-CN"/>
        </w:rPr>
        <w:t>评标委员会</w:t>
      </w:r>
      <w:r>
        <w:rPr>
          <w:rFonts w:hint="eastAsia" w:ascii="宋体" w:hAnsi="宋体"/>
          <w:color w:val="000000"/>
          <w:sz w:val="24"/>
          <w:szCs w:val="24"/>
          <w:highlight w:val="none"/>
        </w:rPr>
        <w:t>组长；</w:t>
      </w:r>
    </w:p>
    <w:p w14:paraId="53612729">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5.在评审期间采取必要的通讯管理措施，保证评审活动不受外界干扰；</w:t>
      </w:r>
    </w:p>
    <w:p w14:paraId="049296F1">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6.根据</w:t>
      </w:r>
      <w:r>
        <w:rPr>
          <w:rFonts w:hint="eastAsia" w:ascii="宋体" w:hAnsi="宋体"/>
          <w:color w:val="000000"/>
          <w:sz w:val="24"/>
          <w:szCs w:val="24"/>
          <w:highlight w:val="none"/>
          <w:lang w:eastAsia="zh-CN"/>
        </w:rPr>
        <w:t>评标委员会</w:t>
      </w:r>
      <w:r>
        <w:rPr>
          <w:rFonts w:hint="eastAsia" w:ascii="宋体" w:hAnsi="宋体"/>
          <w:color w:val="000000"/>
          <w:sz w:val="24"/>
          <w:szCs w:val="24"/>
          <w:highlight w:val="none"/>
        </w:rPr>
        <w:t>的要求介绍相关政策法规、</w:t>
      </w:r>
      <w:r>
        <w:rPr>
          <w:rFonts w:hint="eastAsia" w:ascii="宋体" w:hAnsi="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hint="eastAsia" w:ascii="宋体" w:hAnsi="宋体"/>
          <w:color w:val="000000"/>
          <w:sz w:val="24"/>
          <w:szCs w:val="24"/>
          <w:highlight w:val="none"/>
        </w:rPr>
        <w:t>文件；</w:t>
      </w:r>
    </w:p>
    <w:p w14:paraId="198B6077">
      <w:pPr>
        <w:adjustRightInd w:val="0"/>
        <w:snapToGrid w:val="0"/>
        <w:spacing w:line="460" w:lineRule="exact"/>
        <w:ind w:firstLine="488" w:firstLineChars="200"/>
        <w:rPr>
          <w:rFonts w:ascii="宋体" w:hAnsi="宋体"/>
          <w:color w:val="000000"/>
          <w:sz w:val="24"/>
          <w:szCs w:val="24"/>
          <w:highlight w:val="none"/>
        </w:rPr>
      </w:pPr>
      <w:r>
        <w:rPr>
          <w:rFonts w:ascii="宋体" w:hAnsi="宋体"/>
          <w:color w:val="000000"/>
          <w:sz w:val="24"/>
          <w:szCs w:val="24"/>
          <w:highlight w:val="none"/>
        </w:rPr>
        <w:t>7.</w:t>
      </w:r>
      <w:r>
        <w:rPr>
          <w:rFonts w:hint="eastAsia" w:ascii="宋体" w:hAnsi="宋体"/>
          <w:color w:val="000000"/>
          <w:sz w:val="24"/>
          <w:szCs w:val="24"/>
          <w:highlight w:val="none"/>
        </w:rPr>
        <w:t>维护评审秩序，监督</w:t>
      </w:r>
      <w:r>
        <w:rPr>
          <w:rFonts w:hint="eastAsia" w:ascii="宋体" w:hAnsi="宋体"/>
          <w:color w:val="000000"/>
          <w:sz w:val="24"/>
          <w:szCs w:val="24"/>
          <w:highlight w:val="none"/>
          <w:lang w:eastAsia="zh-CN"/>
        </w:rPr>
        <w:t>评标委员会</w:t>
      </w:r>
      <w:r>
        <w:rPr>
          <w:rFonts w:hint="eastAsia" w:ascii="宋体" w:hAnsi="宋体"/>
          <w:color w:val="000000"/>
          <w:sz w:val="24"/>
          <w:szCs w:val="24"/>
          <w:highlight w:val="none"/>
        </w:rPr>
        <w:t>依照</w:t>
      </w:r>
      <w:r>
        <w:rPr>
          <w:rFonts w:hint="eastAsia" w:ascii="宋体" w:hAnsi="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hint="eastAsia" w:ascii="宋体" w:hAnsi="宋体"/>
          <w:color w:val="000000"/>
          <w:sz w:val="24"/>
          <w:szCs w:val="24"/>
          <w:highlight w:val="none"/>
        </w:rPr>
        <w:t>文件规定的评审程序、方法和标准进行独立评审，及时制止和纠正采购人代表、评审专家的倾向性言论或者违法违规行为；</w:t>
      </w:r>
    </w:p>
    <w:p w14:paraId="4832E04E">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8</w:t>
      </w:r>
      <w:r>
        <w:rPr>
          <w:rFonts w:ascii="宋体" w:hAnsi="宋体"/>
          <w:color w:val="000000"/>
          <w:sz w:val="24"/>
          <w:szCs w:val="24"/>
          <w:highlight w:val="none"/>
        </w:rPr>
        <w:t>.</w:t>
      </w:r>
      <w:r>
        <w:rPr>
          <w:rFonts w:hint="eastAsia" w:ascii="宋体" w:hAnsi="宋体"/>
          <w:color w:val="000000"/>
          <w:sz w:val="24"/>
          <w:szCs w:val="24"/>
          <w:highlight w:val="none"/>
        </w:rPr>
        <w:t>核对评审结果；</w:t>
      </w:r>
    </w:p>
    <w:p w14:paraId="3B1C715E">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9</w:t>
      </w:r>
      <w:r>
        <w:rPr>
          <w:rFonts w:ascii="宋体" w:hAnsi="宋体"/>
          <w:color w:val="000000"/>
          <w:sz w:val="24"/>
          <w:szCs w:val="24"/>
          <w:highlight w:val="none"/>
        </w:rPr>
        <w:t>.</w:t>
      </w:r>
      <w:r>
        <w:rPr>
          <w:rFonts w:hint="eastAsia" w:ascii="宋体" w:hAnsi="宋体"/>
          <w:color w:val="000000"/>
          <w:sz w:val="24"/>
          <w:szCs w:val="24"/>
          <w:highlight w:val="none"/>
        </w:rPr>
        <w:t>评审工作完成后，按照规定向评审专家支付劳务报酬和异地评审差旅费；</w:t>
      </w:r>
    </w:p>
    <w:p w14:paraId="47BCA34F">
      <w:pPr>
        <w:adjustRightInd w:val="0"/>
        <w:snapToGrid w:val="0"/>
        <w:spacing w:line="460" w:lineRule="exact"/>
        <w:ind w:firstLine="488" w:firstLineChars="200"/>
        <w:rPr>
          <w:rFonts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0.</w:t>
      </w:r>
      <w:r>
        <w:rPr>
          <w:rFonts w:hint="eastAsia" w:ascii="宋体" w:hAnsi="宋体"/>
          <w:color w:val="000000"/>
          <w:sz w:val="24"/>
          <w:szCs w:val="24"/>
          <w:highlight w:val="none"/>
        </w:rPr>
        <w:t>处理与评审有关的其他事项。</w:t>
      </w:r>
    </w:p>
    <w:p w14:paraId="382225F4">
      <w:pPr>
        <w:pStyle w:val="43"/>
        <w:adjustRightInd w:val="0"/>
        <w:snapToGrid w:val="0"/>
        <w:spacing w:before="0" w:beforeAutospacing="0" w:after="0" w:afterAutospacing="0" w:line="460" w:lineRule="exact"/>
        <w:ind w:firstLine="488" w:firstLineChars="200"/>
        <w:jc w:val="both"/>
        <w:rPr>
          <w:color w:val="000000"/>
          <w:highlight w:val="none"/>
        </w:rPr>
      </w:pPr>
      <w:r>
        <w:rPr>
          <w:rFonts w:hint="eastAsia"/>
          <w:color w:val="000000"/>
          <w:highlight w:val="none"/>
        </w:rPr>
        <w:t>（二）采购人、采购代理机构不得向</w:t>
      </w:r>
      <w:r>
        <w:rPr>
          <w:rFonts w:hint="eastAsia"/>
          <w:color w:val="000000"/>
          <w:highlight w:val="none"/>
          <w:lang w:eastAsia="zh-CN"/>
        </w:rPr>
        <w:t>评标委员会</w:t>
      </w:r>
      <w:r>
        <w:rPr>
          <w:rFonts w:hint="eastAsia"/>
          <w:color w:val="000000"/>
          <w:highlight w:val="none"/>
        </w:rPr>
        <w:t>中的评审专家作倾向性、误导性的解释或者说明。</w:t>
      </w:r>
    </w:p>
    <w:p w14:paraId="5830141B">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98" w:name="_Toc20126"/>
      <w:r>
        <w:rPr>
          <w:rFonts w:hint="eastAsia" w:ascii="宋体" w:hAnsi="宋体" w:cs="宋体"/>
          <w:b/>
          <w:color w:val="000000"/>
          <w:sz w:val="24"/>
          <w:szCs w:val="24"/>
          <w:highlight w:val="none"/>
        </w:rPr>
        <w:t>三、</w:t>
      </w:r>
      <w:r>
        <w:rPr>
          <w:rFonts w:hint="eastAsia" w:ascii="宋体" w:hAnsi="宋体" w:cs="宋体"/>
          <w:b/>
          <w:color w:val="000000"/>
          <w:sz w:val="24"/>
          <w:szCs w:val="24"/>
          <w:highlight w:val="none"/>
          <w:lang w:eastAsia="zh-CN"/>
        </w:rPr>
        <w:t>评标委员会</w:t>
      </w:r>
      <w:bookmarkEnd w:id="198"/>
    </w:p>
    <w:p w14:paraId="05A9DCD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（一）</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由采购人依法组建，人员构成和人数按法律法规确定。</w:t>
      </w:r>
    </w:p>
    <w:p w14:paraId="27CE4650">
      <w:pPr>
        <w:tabs>
          <w:tab w:val="left" w:pos="1456"/>
          <w:tab w:val="left" w:pos="1560"/>
        </w:tabs>
        <w:autoSpaceDE w:val="0"/>
        <w:autoSpaceDN w:val="0"/>
        <w:adjustRightInd w:val="0"/>
        <w:snapToGrid w:val="0"/>
        <w:spacing w:line="460" w:lineRule="exact"/>
        <w:ind w:firstLine="488" w:firstLineChars="200"/>
        <w:textAlignment w:val="bottom"/>
        <w:rPr>
          <w:rFonts w:ascii="宋体" w:hAnsi="宋体"/>
          <w:color w:val="000000"/>
          <w:sz w:val="24"/>
          <w:szCs w:val="24"/>
          <w:highlight w:val="none"/>
        </w:rPr>
      </w:pPr>
      <w:r>
        <w:rPr>
          <w:rFonts w:hint="eastAsia" w:ascii="宋体" w:hAnsi="宋体" w:cs="宋体"/>
          <w:color w:val="000000"/>
          <w:sz w:val="24"/>
          <w:szCs w:val="24"/>
          <w:highlight w:val="none"/>
        </w:rPr>
        <w:t>（二）</w:t>
      </w:r>
      <w:r>
        <w:rPr>
          <w:rFonts w:hint="eastAsia" w:ascii="宋体" w:hAnsi="宋体"/>
          <w:color w:val="000000"/>
          <w:sz w:val="24"/>
          <w:szCs w:val="24"/>
          <w:highlight w:val="none"/>
          <w:lang w:eastAsia="zh-CN"/>
        </w:rPr>
        <w:t>评标委员会</w:t>
      </w:r>
      <w:r>
        <w:rPr>
          <w:rFonts w:hint="eastAsia" w:ascii="宋体" w:hAnsi="宋体"/>
          <w:color w:val="000000"/>
          <w:sz w:val="24"/>
          <w:szCs w:val="24"/>
          <w:highlight w:val="none"/>
        </w:rPr>
        <w:t>成员应当按照客观、公正、审慎的原则，根据</w:t>
      </w:r>
      <w:r>
        <w:rPr>
          <w:rFonts w:hint="eastAsia" w:ascii="宋体" w:hAnsi="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hint="eastAsia" w:ascii="宋体" w:hAnsi="宋体"/>
          <w:color w:val="000000"/>
          <w:sz w:val="24"/>
          <w:szCs w:val="24"/>
          <w:highlight w:val="none"/>
        </w:rPr>
        <w:t>文件规定的评审程序、评审方法和评审标准进行独立评审。对未实质性响应</w:t>
      </w:r>
      <w:r>
        <w:rPr>
          <w:rFonts w:hint="eastAsia" w:ascii="宋体" w:hAnsi="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hint="eastAsia" w:ascii="宋体" w:hAnsi="宋体"/>
          <w:color w:val="000000"/>
          <w:sz w:val="24"/>
          <w:szCs w:val="24"/>
          <w:highlight w:val="none"/>
        </w:rPr>
        <w:t>文件的</w:t>
      </w:r>
      <w:r>
        <w:rPr>
          <w:rFonts w:hint="eastAsia" w:ascii="宋体" w:hAnsi="宋体"/>
          <w:color w:val="000000"/>
          <w:sz w:val="24"/>
          <w:szCs w:val="24"/>
          <w:highlight w:val="none"/>
          <w:lang w:eastAsia="zh-CN"/>
        </w:rPr>
        <w:t>投标文件</w:t>
      </w:r>
      <w:r>
        <w:rPr>
          <w:rFonts w:hint="eastAsia" w:ascii="宋体" w:hAnsi="宋体"/>
          <w:color w:val="000000"/>
          <w:sz w:val="24"/>
          <w:szCs w:val="24"/>
          <w:highlight w:val="none"/>
        </w:rPr>
        <w:t>按无效</w:t>
      </w:r>
      <w:r>
        <w:rPr>
          <w:rFonts w:hint="eastAsia" w:ascii="宋体" w:hAnsi="宋体"/>
          <w:color w:val="000000"/>
          <w:sz w:val="24"/>
          <w:szCs w:val="24"/>
          <w:highlight w:val="none"/>
          <w:lang w:val="en-US" w:eastAsia="zh-CN"/>
        </w:rPr>
        <w:t>投标</w:t>
      </w:r>
      <w:r>
        <w:rPr>
          <w:rFonts w:hint="eastAsia" w:ascii="宋体" w:hAnsi="宋体"/>
          <w:color w:val="000000"/>
          <w:sz w:val="24"/>
          <w:szCs w:val="24"/>
          <w:highlight w:val="none"/>
        </w:rPr>
        <w:t>处理。</w:t>
      </w:r>
    </w:p>
    <w:p w14:paraId="75455CBF">
      <w:pPr>
        <w:tabs>
          <w:tab w:val="left" w:pos="1456"/>
          <w:tab w:val="left" w:pos="1560"/>
        </w:tabs>
        <w:autoSpaceDE w:val="0"/>
        <w:autoSpaceDN w:val="0"/>
        <w:adjustRightInd w:val="0"/>
        <w:snapToGrid w:val="0"/>
        <w:spacing w:line="460" w:lineRule="exact"/>
        <w:ind w:firstLine="488" w:firstLineChars="200"/>
        <w:textAlignment w:val="bottom"/>
        <w:rPr>
          <w:rFonts w:ascii="宋体" w:hAnsi="宋体"/>
          <w:color w:val="000000"/>
          <w:sz w:val="24"/>
          <w:szCs w:val="24"/>
          <w:highlight w:val="none"/>
        </w:rPr>
      </w:pP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在</w:t>
      </w:r>
      <w:r>
        <w:rPr>
          <w:rFonts w:ascii="宋体" w:hAnsi="宋体" w:cs="宋体"/>
          <w:color w:val="000000"/>
          <w:sz w:val="24"/>
          <w:szCs w:val="24"/>
          <w:highlight w:val="none"/>
        </w:rPr>
        <w:t>评审期间</w:t>
      </w:r>
      <w:r>
        <w:rPr>
          <w:rFonts w:hint="eastAsia" w:ascii="宋体" w:hAnsi="宋体" w:cs="宋体"/>
          <w:color w:val="000000"/>
          <w:sz w:val="24"/>
          <w:szCs w:val="24"/>
          <w:highlight w:val="none"/>
        </w:rPr>
        <w:t>对需要共同认定的事项存在争议的，应按</w:t>
      </w:r>
      <w:r>
        <w:rPr>
          <w:rFonts w:ascii="宋体" w:hAnsi="宋体" w:cs="宋体"/>
          <w:color w:val="000000"/>
          <w:sz w:val="24"/>
          <w:szCs w:val="24"/>
          <w:highlight w:val="none"/>
        </w:rPr>
        <w:t>少数服从多数的原则</w:t>
      </w:r>
      <w:r>
        <w:rPr>
          <w:rFonts w:hint="eastAsia" w:ascii="宋体" w:hAnsi="宋体"/>
          <w:color w:val="000000"/>
          <w:sz w:val="24"/>
          <w:szCs w:val="24"/>
          <w:highlight w:val="none"/>
        </w:rPr>
        <w:t>做出结论，按结论进行评审。</w:t>
      </w:r>
    </w:p>
    <w:p w14:paraId="215A07E1">
      <w:pPr>
        <w:tabs>
          <w:tab w:val="left" w:pos="1456"/>
          <w:tab w:val="left" w:pos="1560"/>
        </w:tabs>
        <w:autoSpaceDE w:val="0"/>
        <w:autoSpaceDN w:val="0"/>
        <w:adjustRightInd w:val="0"/>
        <w:snapToGrid w:val="0"/>
        <w:spacing w:line="460" w:lineRule="exact"/>
        <w:ind w:firstLine="488" w:firstLineChars="200"/>
        <w:textAlignment w:val="bottom"/>
        <w:rPr>
          <w:rFonts w:ascii="宋体" w:hAnsi="宋体"/>
          <w:color w:val="000000"/>
          <w:sz w:val="24"/>
          <w:szCs w:val="24"/>
          <w:highlight w:val="none"/>
        </w:rPr>
      </w:pP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文件内容存在违反国家有关强制性规定或导致无法评审的，</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应当停止评审并向采购人或者采购代理机构说明情况。</w:t>
      </w:r>
    </w:p>
    <w:p w14:paraId="1B221F02">
      <w:pPr>
        <w:autoSpaceDE w:val="0"/>
        <w:autoSpaceDN w:val="0"/>
        <w:adjustRightInd w:val="0"/>
        <w:snapToGrid w:val="0"/>
        <w:spacing w:line="460" w:lineRule="exact"/>
        <w:ind w:firstLine="488" w:firstLineChars="200"/>
        <w:textAlignment w:val="bottom"/>
        <w:rPr>
          <w:rFonts w:ascii="宋体" w:hAnsi="宋体"/>
          <w:color w:val="000000"/>
          <w:sz w:val="24"/>
          <w:szCs w:val="24"/>
          <w:highlight w:val="none"/>
        </w:rPr>
      </w:pPr>
      <w:r>
        <w:rPr>
          <w:rFonts w:hint="eastAsia" w:ascii="宋体" w:hAnsi="宋体"/>
          <w:color w:val="000000"/>
          <w:sz w:val="24"/>
          <w:szCs w:val="24"/>
          <w:highlight w:val="none"/>
        </w:rPr>
        <w:t>（三）</w:t>
      </w:r>
      <w:r>
        <w:rPr>
          <w:rFonts w:hint="eastAsia" w:ascii="宋体" w:hAnsi="宋体"/>
          <w:color w:val="000000"/>
          <w:sz w:val="24"/>
          <w:szCs w:val="24"/>
          <w:highlight w:val="none"/>
          <w:lang w:eastAsia="zh-CN"/>
        </w:rPr>
        <w:t>评标委员会</w:t>
      </w:r>
      <w:r>
        <w:rPr>
          <w:rFonts w:hint="eastAsia" w:ascii="宋体" w:hAnsi="宋体"/>
          <w:color w:val="000000"/>
          <w:sz w:val="24"/>
          <w:szCs w:val="24"/>
          <w:highlight w:val="none"/>
        </w:rPr>
        <w:t>负责具体评审事务，并独立履行下列职责：</w:t>
      </w:r>
    </w:p>
    <w:p w14:paraId="4B9D4501">
      <w:pPr>
        <w:autoSpaceDE w:val="0"/>
        <w:autoSpaceDN w:val="0"/>
        <w:adjustRightInd w:val="0"/>
        <w:snapToGrid w:val="0"/>
        <w:spacing w:line="460" w:lineRule="exact"/>
        <w:ind w:firstLine="488" w:firstLineChars="200"/>
        <w:textAlignment w:val="bottom"/>
        <w:rPr>
          <w:rFonts w:ascii="宋体" w:hAnsi="宋体"/>
          <w:color w:val="000000"/>
          <w:sz w:val="24"/>
          <w:szCs w:val="24"/>
          <w:highlight w:val="none"/>
        </w:rPr>
      </w:pPr>
      <w:r>
        <w:rPr>
          <w:rFonts w:hint="eastAsia" w:ascii="宋体" w:hAnsi="宋体"/>
          <w:color w:val="000000"/>
          <w:sz w:val="24"/>
          <w:szCs w:val="24"/>
          <w:highlight w:val="none"/>
        </w:rPr>
        <w:t>1.审查、评价</w:t>
      </w:r>
      <w:r>
        <w:rPr>
          <w:rFonts w:hint="eastAsia" w:ascii="宋体" w:hAnsi="宋体"/>
          <w:color w:val="000000"/>
          <w:sz w:val="24"/>
          <w:szCs w:val="24"/>
          <w:highlight w:val="none"/>
          <w:lang w:eastAsia="zh-CN"/>
        </w:rPr>
        <w:t>投标文件</w:t>
      </w:r>
      <w:r>
        <w:rPr>
          <w:rFonts w:hint="eastAsia" w:ascii="宋体" w:hAnsi="宋体"/>
          <w:color w:val="000000"/>
          <w:sz w:val="24"/>
          <w:szCs w:val="24"/>
          <w:highlight w:val="none"/>
        </w:rPr>
        <w:t>是否符合</w:t>
      </w:r>
      <w:r>
        <w:rPr>
          <w:rFonts w:hint="eastAsia" w:ascii="宋体" w:hAnsi="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hint="eastAsia" w:ascii="宋体" w:hAnsi="宋体"/>
          <w:color w:val="000000"/>
          <w:sz w:val="24"/>
          <w:szCs w:val="24"/>
          <w:highlight w:val="none"/>
        </w:rPr>
        <w:t>文件的商务、技术等实质性要求；</w:t>
      </w:r>
    </w:p>
    <w:p w14:paraId="48DFFE74">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olor w:val="000000"/>
          <w:sz w:val="24"/>
          <w:szCs w:val="24"/>
          <w:highlight w:val="none"/>
        </w:rPr>
        <w:t>2.要求供应商对</w:t>
      </w:r>
      <w:r>
        <w:rPr>
          <w:rFonts w:hint="eastAsia" w:ascii="宋体" w:hAnsi="宋体"/>
          <w:color w:val="000000"/>
          <w:sz w:val="24"/>
          <w:szCs w:val="24"/>
          <w:highlight w:val="none"/>
          <w:lang w:eastAsia="zh-CN"/>
        </w:rPr>
        <w:t>投标文件</w:t>
      </w:r>
      <w:r>
        <w:rPr>
          <w:rFonts w:hint="eastAsia" w:ascii="宋体" w:hAnsi="宋体"/>
          <w:color w:val="000000"/>
          <w:sz w:val="24"/>
          <w:szCs w:val="24"/>
          <w:highlight w:val="none"/>
        </w:rPr>
        <w:t>有关事项做出澄清或</w:t>
      </w:r>
      <w:r>
        <w:rPr>
          <w:rFonts w:hint="eastAsia" w:ascii="宋体" w:hAnsi="宋体" w:cs="宋体"/>
          <w:color w:val="000000"/>
          <w:sz w:val="24"/>
          <w:szCs w:val="24"/>
          <w:highlight w:val="none"/>
        </w:rPr>
        <w:t>者说明；</w:t>
      </w:r>
    </w:p>
    <w:p w14:paraId="3BBA1BB7">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.对</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 xml:space="preserve">进行比较和评价； </w:t>
      </w:r>
    </w:p>
    <w:p w14:paraId="090DC42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4</w:t>
      </w:r>
      <w:r>
        <w:rPr>
          <w:rFonts w:hint="eastAsia" w:ascii="宋体" w:hAnsi="宋体" w:cs="宋体"/>
          <w:color w:val="000000"/>
          <w:sz w:val="24"/>
          <w:szCs w:val="24"/>
          <w:highlight w:val="none"/>
        </w:rPr>
        <w:t>.确定</w:t>
      </w:r>
      <w:r>
        <w:rPr>
          <w:rFonts w:hint="eastAsia" w:ascii="宋体" w:hAnsi="宋体" w:cs="宋体"/>
          <w:color w:val="000000"/>
          <w:sz w:val="24"/>
          <w:szCs w:val="24"/>
          <w:highlight w:val="none"/>
          <w:lang w:eastAsia="zh-CN"/>
        </w:rPr>
        <w:t>中标</w:t>
      </w:r>
      <w:r>
        <w:rPr>
          <w:rFonts w:hint="eastAsia" w:ascii="宋体" w:hAnsi="宋体" w:cs="宋体"/>
          <w:color w:val="000000"/>
          <w:sz w:val="24"/>
          <w:szCs w:val="24"/>
          <w:highlight w:val="none"/>
        </w:rPr>
        <w:t>候选人名单；</w:t>
      </w:r>
    </w:p>
    <w:p w14:paraId="4FD7E701">
      <w:pPr>
        <w:tabs>
          <w:tab w:val="left" w:pos="993"/>
          <w:tab w:val="left" w:pos="1276"/>
          <w:tab w:val="left" w:pos="1418"/>
        </w:tabs>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cs="宋体"/>
          <w:color w:val="000000"/>
          <w:sz w:val="24"/>
          <w:szCs w:val="24"/>
          <w:highlight w:val="none"/>
        </w:rPr>
        <w:t>.向采购人、采购代理机构或者有关部门报告评审中发现的违法行为；</w:t>
      </w:r>
    </w:p>
    <w:p w14:paraId="48F7475E">
      <w:pPr>
        <w:tabs>
          <w:tab w:val="left" w:pos="993"/>
          <w:tab w:val="left" w:pos="1276"/>
          <w:tab w:val="left" w:pos="1418"/>
        </w:tabs>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cs="宋体"/>
          <w:color w:val="000000"/>
          <w:sz w:val="24"/>
          <w:szCs w:val="24"/>
          <w:highlight w:val="none"/>
        </w:rPr>
        <w:t>.解答有关方面对评审工作中有关问题的询问，配合采购人或者代理机构答复供应商质疑和投诉处理工作等事宜。</w:t>
      </w:r>
    </w:p>
    <w:p w14:paraId="6B1A42C9">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199" w:name="_Toc3002"/>
      <w:r>
        <w:rPr>
          <w:rFonts w:hint="eastAsia" w:ascii="宋体" w:hAnsi="宋体" w:cs="宋体"/>
          <w:b/>
          <w:color w:val="000000"/>
          <w:sz w:val="24"/>
          <w:szCs w:val="24"/>
          <w:highlight w:val="none"/>
        </w:rPr>
        <w:t>四、评审办法</w:t>
      </w:r>
      <w:bookmarkEnd w:id="199"/>
    </w:p>
    <w:p w14:paraId="3A2FAE68">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w:t>
      </w:r>
      <w:r>
        <w:rPr>
          <w:rFonts w:hint="eastAsia" w:ascii="宋体" w:hAnsi="宋体" w:cs="仿宋_GB2312"/>
          <w:color w:val="000000"/>
          <w:sz w:val="24"/>
          <w:szCs w:val="24"/>
          <w:highlight w:val="none"/>
          <w:lang w:val="en-US" w:eastAsia="zh-CN"/>
        </w:rPr>
        <w:t>一</w:t>
      </w:r>
      <w:r>
        <w:rPr>
          <w:rFonts w:hint="eastAsia" w:ascii="宋体" w:hAnsi="宋体" w:cs="仿宋_GB2312"/>
          <w:color w:val="000000"/>
          <w:sz w:val="24"/>
          <w:szCs w:val="24"/>
          <w:highlight w:val="none"/>
        </w:rPr>
        <w:t>）符合性审查：</w:t>
      </w:r>
    </w:p>
    <w:p w14:paraId="6F4C5307">
      <w:pPr>
        <w:tabs>
          <w:tab w:val="left" w:pos="1134"/>
          <w:tab w:val="left" w:pos="1276"/>
        </w:tabs>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评标委员会</w:t>
      </w:r>
      <w:r>
        <w:rPr>
          <w:rFonts w:hint="eastAsia" w:ascii="宋体" w:hAnsi="宋体" w:cs="仿宋_GB2312"/>
          <w:color w:val="000000"/>
          <w:sz w:val="24"/>
          <w:szCs w:val="24"/>
          <w:highlight w:val="none"/>
        </w:rPr>
        <w:t>按照</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文件中规定的评审方法和标准</w:t>
      </w:r>
      <w:r>
        <w:rPr>
          <w:rFonts w:hint="eastAsia" w:ascii="宋体" w:hAnsi="宋体" w:cs="仿宋_GB2312"/>
          <w:color w:val="000000"/>
          <w:sz w:val="24"/>
          <w:szCs w:val="24"/>
          <w:highlight w:val="none"/>
          <w:lang w:val="zh-CN"/>
        </w:rPr>
        <w:t>对</w:t>
      </w:r>
      <w:r>
        <w:rPr>
          <w:rFonts w:hint="eastAsia" w:ascii="宋体" w:hAnsi="宋体" w:cs="仿宋_GB2312"/>
          <w:color w:val="000000"/>
          <w:sz w:val="24"/>
          <w:szCs w:val="24"/>
          <w:highlight w:val="none"/>
        </w:rPr>
        <w:t>资格审查合格供应商的商务技术文件</w:t>
      </w:r>
      <w:r>
        <w:rPr>
          <w:rFonts w:hint="eastAsia" w:ascii="宋体" w:hAnsi="宋体" w:cs="仿宋_GB2312"/>
          <w:color w:val="000000"/>
          <w:sz w:val="24"/>
          <w:szCs w:val="24"/>
          <w:highlight w:val="none"/>
          <w:lang w:val="zh-CN"/>
        </w:rPr>
        <w:t>进行</w:t>
      </w:r>
      <w:r>
        <w:rPr>
          <w:rFonts w:hint="eastAsia" w:ascii="宋体" w:hAnsi="宋体" w:cs="仿宋_GB2312"/>
          <w:color w:val="000000"/>
          <w:sz w:val="24"/>
          <w:szCs w:val="24"/>
          <w:highlight w:val="none"/>
        </w:rPr>
        <w:t>符合性</w:t>
      </w:r>
      <w:r>
        <w:rPr>
          <w:rFonts w:hint="eastAsia" w:ascii="宋体" w:hAnsi="宋体" w:cs="仿宋_GB2312"/>
          <w:color w:val="000000"/>
          <w:sz w:val="24"/>
          <w:szCs w:val="24"/>
          <w:highlight w:val="none"/>
          <w:lang w:val="zh-CN"/>
        </w:rPr>
        <w:t>审查，</w:t>
      </w:r>
      <w:r>
        <w:rPr>
          <w:rFonts w:hint="eastAsia" w:ascii="宋体" w:hAnsi="宋体" w:cs="仿宋_GB2312"/>
          <w:color w:val="000000"/>
          <w:sz w:val="24"/>
          <w:szCs w:val="24"/>
          <w:highlight w:val="none"/>
        </w:rPr>
        <w:t>有一项不符合或不满足的为无效响应</w:t>
      </w:r>
      <w:r>
        <w:rPr>
          <w:rFonts w:hint="eastAsia" w:ascii="宋体" w:hAnsi="宋体" w:cs="仿宋_GB2312"/>
          <w:color w:val="000000"/>
          <w:sz w:val="24"/>
          <w:szCs w:val="24"/>
          <w:highlight w:val="none"/>
          <w:lang w:val="zh-CN"/>
        </w:rPr>
        <w:t>，</w:t>
      </w:r>
      <w:r>
        <w:rPr>
          <w:rFonts w:hint="eastAsia" w:ascii="宋体" w:hAnsi="宋体" w:cs="仿宋_GB2312"/>
          <w:color w:val="000000"/>
          <w:sz w:val="24"/>
          <w:szCs w:val="24"/>
          <w:highlight w:val="none"/>
        </w:rPr>
        <w:t>审查合格的供应商参加下一阶段的评审。</w:t>
      </w:r>
    </w:p>
    <w:p w14:paraId="4F53E7FD">
      <w:pPr>
        <w:tabs>
          <w:tab w:val="left" w:pos="1134"/>
          <w:tab w:val="left" w:pos="1276"/>
        </w:tabs>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2</w:t>
      </w:r>
      <w:r>
        <w:rPr>
          <w:rFonts w:ascii="宋体" w:hAnsi="宋体" w:cs="仿宋_GB2312"/>
          <w:color w:val="000000"/>
          <w:sz w:val="24"/>
          <w:szCs w:val="24"/>
          <w:highlight w:val="none"/>
        </w:rPr>
        <w:t>.</w:t>
      </w:r>
      <w:r>
        <w:rPr>
          <w:rFonts w:hint="eastAsia" w:ascii="宋体" w:hAnsi="宋体" w:cs="仿宋_GB2312"/>
          <w:bCs/>
          <w:color w:val="000000"/>
          <w:sz w:val="24"/>
          <w:szCs w:val="24"/>
          <w:highlight w:val="none"/>
        </w:rPr>
        <w:t>审查标准详见本章附表1。</w:t>
      </w:r>
    </w:p>
    <w:p w14:paraId="2495B373">
      <w:pPr>
        <w:autoSpaceDE w:val="0"/>
        <w:autoSpaceDN w:val="0"/>
        <w:adjustRightInd w:val="0"/>
        <w:snapToGrid w:val="0"/>
        <w:spacing w:line="460" w:lineRule="exact"/>
        <w:ind w:firstLine="488" w:firstLineChars="200"/>
        <w:textAlignment w:val="bottom"/>
        <w:rPr>
          <w:rFonts w:ascii="宋体" w:hAnsi="宋体" w:cs="宋体"/>
          <w:bCs/>
          <w:color w:val="000000"/>
          <w:sz w:val="24"/>
          <w:szCs w:val="24"/>
          <w:highlight w:val="none"/>
        </w:rPr>
      </w:pPr>
      <w:r>
        <w:rPr>
          <w:rFonts w:hint="eastAsia" w:ascii="宋体" w:hAnsi="宋体" w:cs="仿宋_GB2312"/>
          <w:color w:val="000000"/>
          <w:sz w:val="24"/>
          <w:szCs w:val="24"/>
          <w:highlight w:val="none"/>
        </w:rPr>
        <w:t>（</w:t>
      </w:r>
      <w:r>
        <w:rPr>
          <w:rFonts w:hint="eastAsia" w:ascii="宋体" w:hAnsi="宋体" w:cs="仿宋_GB2312"/>
          <w:color w:val="000000"/>
          <w:sz w:val="24"/>
          <w:szCs w:val="24"/>
          <w:highlight w:val="none"/>
          <w:lang w:val="en-US" w:eastAsia="zh-CN"/>
        </w:rPr>
        <w:t>二</w:t>
      </w:r>
      <w:r>
        <w:rPr>
          <w:rFonts w:hint="eastAsia" w:ascii="宋体" w:hAnsi="宋体" w:cs="仿宋_GB2312"/>
          <w:color w:val="000000"/>
          <w:sz w:val="24"/>
          <w:szCs w:val="24"/>
          <w:highlight w:val="none"/>
        </w:rPr>
        <w:t>）响应性审查</w:t>
      </w:r>
    </w:p>
    <w:p w14:paraId="4F1627F7">
      <w:pPr>
        <w:tabs>
          <w:tab w:val="left" w:pos="1134"/>
          <w:tab w:val="left" w:pos="1276"/>
        </w:tabs>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评标委员会</w:t>
      </w:r>
      <w:r>
        <w:rPr>
          <w:rFonts w:hint="eastAsia" w:ascii="宋体" w:hAnsi="宋体" w:cs="仿宋_GB2312"/>
          <w:color w:val="000000"/>
          <w:sz w:val="24"/>
          <w:szCs w:val="24"/>
          <w:highlight w:val="none"/>
        </w:rPr>
        <w:t>按照</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文件中规定的评审方法和标准</w:t>
      </w:r>
      <w:r>
        <w:rPr>
          <w:rFonts w:hint="eastAsia" w:ascii="宋体" w:hAnsi="宋体" w:cs="仿宋_GB2312"/>
          <w:color w:val="000000"/>
          <w:sz w:val="24"/>
          <w:szCs w:val="24"/>
          <w:highlight w:val="none"/>
          <w:lang w:val="zh-CN"/>
        </w:rPr>
        <w:t>对</w:t>
      </w:r>
      <w:r>
        <w:rPr>
          <w:rFonts w:hint="eastAsia" w:ascii="宋体" w:hAnsi="宋体" w:cs="仿宋_GB2312"/>
          <w:color w:val="000000"/>
          <w:sz w:val="24"/>
          <w:szCs w:val="24"/>
          <w:highlight w:val="none"/>
        </w:rPr>
        <w:t>符合性审查合格供应商的商务技术文件</w:t>
      </w:r>
      <w:r>
        <w:rPr>
          <w:rFonts w:hint="eastAsia" w:ascii="宋体" w:hAnsi="宋体" w:cs="仿宋_GB2312"/>
          <w:color w:val="000000"/>
          <w:sz w:val="24"/>
          <w:szCs w:val="24"/>
          <w:highlight w:val="none"/>
          <w:lang w:val="zh-CN"/>
        </w:rPr>
        <w:t>进行</w:t>
      </w:r>
      <w:r>
        <w:rPr>
          <w:rFonts w:hint="eastAsia" w:ascii="宋体" w:hAnsi="宋体" w:cs="仿宋_GB2312"/>
          <w:color w:val="000000"/>
          <w:sz w:val="24"/>
          <w:szCs w:val="24"/>
          <w:highlight w:val="none"/>
        </w:rPr>
        <w:t>响应性</w:t>
      </w:r>
      <w:r>
        <w:rPr>
          <w:rFonts w:hint="eastAsia" w:ascii="宋体" w:hAnsi="宋体" w:cs="仿宋_GB2312"/>
          <w:color w:val="000000"/>
          <w:sz w:val="24"/>
          <w:szCs w:val="24"/>
          <w:highlight w:val="none"/>
          <w:lang w:val="zh-CN"/>
        </w:rPr>
        <w:t>审查，</w:t>
      </w:r>
      <w:r>
        <w:rPr>
          <w:rFonts w:hint="eastAsia" w:ascii="宋体" w:hAnsi="宋体" w:cs="仿宋_GB2312"/>
          <w:color w:val="000000"/>
          <w:sz w:val="24"/>
          <w:szCs w:val="24"/>
          <w:highlight w:val="none"/>
        </w:rPr>
        <w:t>有一项不符合或不满足的为无效响应</w:t>
      </w:r>
      <w:r>
        <w:rPr>
          <w:rFonts w:hint="eastAsia" w:ascii="宋体" w:hAnsi="宋体" w:cs="仿宋_GB2312"/>
          <w:color w:val="000000"/>
          <w:sz w:val="24"/>
          <w:szCs w:val="24"/>
          <w:highlight w:val="none"/>
          <w:lang w:val="zh-CN"/>
        </w:rPr>
        <w:t>，</w:t>
      </w:r>
      <w:r>
        <w:rPr>
          <w:rFonts w:hint="eastAsia" w:ascii="宋体" w:hAnsi="宋体" w:cs="仿宋_GB2312"/>
          <w:color w:val="000000"/>
          <w:sz w:val="24"/>
          <w:szCs w:val="24"/>
          <w:highlight w:val="none"/>
        </w:rPr>
        <w:t>审查合格的供应商参加下一阶段的评审。</w:t>
      </w:r>
    </w:p>
    <w:p w14:paraId="04864A51">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bCs/>
          <w:color w:val="000000"/>
          <w:sz w:val="24"/>
          <w:szCs w:val="24"/>
          <w:highlight w:val="none"/>
        </w:rPr>
      </w:pPr>
      <w:r>
        <w:rPr>
          <w:rFonts w:hint="eastAsia" w:ascii="宋体" w:hAnsi="宋体" w:cs="仿宋_GB2312"/>
          <w:color w:val="000000"/>
          <w:sz w:val="24"/>
          <w:szCs w:val="24"/>
          <w:highlight w:val="none"/>
        </w:rPr>
        <w:t>2</w:t>
      </w:r>
      <w:r>
        <w:rPr>
          <w:rFonts w:ascii="宋体" w:hAnsi="宋体" w:cs="仿宋_GB2312"/>
          <w:color w:val="000000"/>
          <w:sz w:val="24"/>
          <w:szCs w:val="24"/>
          <w:highlight w:val="none"/>
        </w:rPr>
        <w:t>.</w:t>
      </w:r>
      <w:r>
        <w:rPr>
          <w:rFonts w:hint="eastAsia" w:ascii="宋体" w:hAnsi="宋体" w:cs="仿宋_GB2312"/>
          <w:bCs/>
          <w:color w:val="000000"/>
          <w:sz w:val="24"/>
          <w:szCs w:val="24"/>
          <w:highlight w:val="none"/>
        </w:rPr>
        <w:t>审查标准详见本章附表1。</w:t>
      </w:r>
    </w:p>
    <w:p w14:paraId="5DC6E0D0">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color w:val="000000" w:themeColor="text1"/>
          <w:sz w:val="24"/>
          <w:szCs w:val="24"/>
          <w:highlight w:val="none"/>
          <w:lang w:val="en-US" w:eastAsia="zh-CN"/>
          <w14:textFill>
            <w14:solidFill>
              <w14:schemeClr w14:val="tx1"/>
            </w14:solidFill>
          </w14:textFill>
        </w:rPr>
      </w:pPr>
      <w:r>
        <w:rPr>
          <w:rFonts w:hint="eastAsia" w:ascii="宋体" w:hAnsi="宋体" w:cs="仿宋_GB2312"/>
          <w:color w:val="000000" w:themeColor="text1"/>
          <w:sz w:val="24"/>
          <w:szCs w:val="24"/>
          <w:highlight w:val="none"/>
          <w:lang w:eastAsia="zh-CN"/>
          <w14:textFill>
            <w14:solidFill>
              <w14:schemeClr w14:val="tx1"/>
            </w14:solidFill>
          </w14:textFill>
        </w:rPr>
        <w:t>（</w:t>
      </w:r>
      <w:r>
        <w:rPr>
          <w:rFonts w:hint="eastAsia" w:ascii="宋体" w:hAnsi="宋体" w:cs="仿宋_GB2312"/>
          <w:color w:val="000000" w:themeColor="text1"/>
          <w:sz w:val="24"/>
          <w:szCs w:val="24"/>
          <w:highlight w:val="none"/>
          <w:lang w:val="en-US" w:eastAsia="zh-CN"/>
          <w14:textFill>
            <w14:solidFill>
              <w14:schemeClr w14:val="tx1"/>
            </w14:solidFill>
          </w14:textFill>
        </w:rPr>
        <w:t>三</w:t>
      </w:r>
      <w:r>
        <w:rPr>
          <w:rFonts w:hint="eastAsia" w:ascii="宋体" w:hAnsi="宋体" w:cs="仿宋_GB2312"/>
          <w:color w:val="000000" w:themeColor="text1"/>
          <w:sz w:val="24"/>
          <w:szCs w:val="24"/>
          <w:highlight w:val="none"/>
          <w:lang w:eastAsia="zh-CN"/>
          <w14:textFill>
            <w14:solidFill>
              <w14:schemeClr w14:val="tx1"/>
            </w14:solidFill>
          </w14:textFill>
        </w:rPr>
        <w:t>）</w:t>
      </w:r>
      <w:r>
        <w:rPr>
          <w:rFonts w:hint="eastAsia" w:ascii="宋体" w:hAnsi="宋体" w:cs="仿宋_GB2312"/>
          <w:color w:val="000000" w:themeColor="text1"/>
          <w:sz w:val="24"/>
          <w:szCs w:val="24"/>
          <w:highlight w:val="none"/>
          <w:lang w:val="en-US" w:eastAsia="zh-CN"/>
          <w14:textFill>
            <w14:solidFill>
              <w14:schemeClr w14:val="tx1"/>
            </w14:solidFill>
          </w14:textFill>
        </w:rPr>
        <w:t>核心产品</w:t>
      </w:r>
    </w:p>
    <w:p w14:paraId="107BC2F2">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color w:val="000000" w:themeColor="text1"/>
          <w:sz w:val="24"/>
          <w:szCs w:val="24"/>
          <w:highlight w:val="none"/>
          <w:lang w:val="en-US" w:eastAsia="zh-Hans"/>
          <w14:textFill>
            <w14:solidFill>
              <w14:schemeClr w14:val="tx1"/>
            </w14:solidFill>
          </w14:textFill>
        </w:rPr>
      </w:pPr>
      <w:r>
        <w:rPr>
          <w:rFonts w:hint="eastAsia" w:ascii="宋体" w:hAnsi="宋体" w:cs="仿宋_GB2312"/>
          <w:color w:val="000000" w:themeColor="text1"/>
          <w:sz w:val="24"/>
          <w:szCs w:val="24"/>
          <w:highlight w:val="none"/>
          <w:lang w:val="en-US" w:eastAsia="zh-Hans"/>
          <w14:textFill>
            <w14:solidFill>
              <w14:schemeClr w14:val="tx1"/>
            </w14:solidFill>
          </w14:textFill>
        </w:rPr>
        <w:t>不同供应商提供了相同品牌的核心产品，即视为提供相同品牌的供应商。</w:t>
      </w:r>
    </w:p>
    <w:p w14:paraId="522B2642">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color w:val="000000" w:themeColor="text1"/>
          <w:sz w:val="24"/>
          <w:szCs w:val="24"/>
          <w:highlight w:val="none"/>
          <w:lang w:val="en-US" w:eastAsia="zh-Hans"/>
          <w14:textFill>
            <w14:solidFill>
              <w14:schemeClr w14:val="tx1"/>
            </w14:solidFill>
          </w14:textFill>
        </w:rPr>
      </w:pPr>
      <w:r>
        <w:rPr>
          <w:rFonts w:hint="eastAsia" w:ascii="宋体" w:hAnsi="宋体" w:cs="仿宋_GB2312"/>
          <w:color w:val="000000" w:themeColor="text1"/>
          <w:sz w:val="24"/>
          <w:szCs w:val="24"/>
          <w:highlight w:val="none"/>
          <w:lang w:val="en-US" w:eastAsia="zh-Hans"/>
          <w14:textFill>
            <w14:solidFill>
              <w14:schemeClr w14:val="tx1"/>
            </w14:solidFill>
          </w14:textFill>
        </w:rPr>
        <w:t>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5B378F53">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color w:val="000000" w:themeColor="text1"/>
          <w:sz w:val="24"/>
          <w:szCs w:val="24"/>
          <w:highlight w:val="none"/>
          <w:lang w:val="en-US" w:eastAsia="zh-Hans"/>
          <w14:textFill>
            <w14:solidFill>
              <w14:schemeClr w14:val="tx1"/>
            </w14:solidFill>
          </w14:textFill>
        </w:rPr>
      </w:pPr>
      <w:r>
        <w:rPr>
          <w:rFonts w:hint="eastAsia" w:ascii="宋体" w:hAnsi="宋体" w:cs="仿宋_GB2312"/>
          <w:color w:val="000000" w:themeColor="text1"/>
          <w:sz w:val="24"/>
          <w:szCs w:val="24"/>
          <w:highlight w:val="none"/>
          <w:lang w:val="en-US" w:eastAsia="zh-Hans"/>
          <w14:textFill>
            <w14:solidFill>
              <w14:schemeClr w14:val="tx1"/>
            </w14:solidFill>
          </w14:textFill>
        </w:rPr>
        <w:t>核心产品见第三章。</w:t>
      </w:r>
    </w:p>
    <w:p w14:paraId="6575DC5F">
      <w:pPr>
        <w:tabs>
          <w:tab w:val="left" w:pos="1134"/>
          <w:tab w:val="left" w:pos="1276"/>
        </w:tabs>
        <w:overflowPunct w:val="0"/>
        <w:adjustRightInd w:val="0"/>
        <w:snapToGrid w:val="0"/>
        <w:spacing w:line="460" w:lineRule="exact"/>
        <w:ind w:firstLine="488" w:firstLineChars="200"/>
        <w:textAlignment w:val="bottom"/>
        <w:rPr>
          <w:rFonts w:hint="eastAsia" w:ascii="宋体" w:hAnsi="宋体" w:cs="仿宋_GB2312"/>
          <w:bCs/>
          <w:color w:val="000000" w:themeColor="text1"/>
          <w:sz w:val="24"/>
          <w:szCs w:val="24"/>
          <w:highlight w:val="none"/>
          <w14:textFill>
            <w14:solidFill>
              <w14:schemeClr w14:val="tx1"/>
            </w14:solidFill>
          </w14:textFill>
        </w:rPr>
      </w:pPr>
      <w:r>
        <w:rPr>
          <w:rFonts w:hint="eastAsia" w:ascii="宋体" w:hAnsi="宋体" w:cs="仿宋_GB2312"/>
          <w:color w:val="000000" w:themeColor="text1"/>
          <w:sz w:val="24"/>
          <w:szCs w:val="24"/>
          <w:highlight w:val="none"/>
          <w:lang w:val="en-US" w:eastAsia="zh-Hans"/>
          <w14:textFill>
            <w14:solidFill>
              <w14:schemeClr w14:val="tx1"/>
            </w14:solidFill>
          </w14:textFill>
        </w:rPr>
        <w:t>在符合性审查环节提供核心产品品牌不足3个的，视为有效投标人不足3家。</w:t>
      </w:r>
    </w:p>
    <w:p w14:paraId="01DADB7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四</w:t>
      </w:r>
      <w:r>
        <w:rPr>
          <w:rFonts w:hint="eastAsia" w:ascii="宋体" w:hAnsi="宋体" w:cs="宋体"/>
          <w:color w:val="000000"/>
          <w:sz w:val="24"/>
          <w:szCs w:val="24"/>
          <w:highlight w:val="none"/>
        </w:rPr>
        <w:t>）详细评审</w:t>
      </w:r>
    </w:p>
    <w:p w14:paraId="424B2124">
      <w:pPr>
        <w:overflowPunct w:val="0"/>
        <w:topLinePunct/>
        <w:adjustRightInd w:val="0"/>
        <w:snapToGrid w:val="0"/>
        <w:spacing w:line="460" w:lineRule="exact"/>
        <w:ind w:firstLine="488" w:firstLineChars="200"/>
        <w:rPr>
          <w:rFonts w:ascii="宋体" w:hAnsi="宋体" w:cs="宋体"/>
          <w:bCs/>
          <w:color w:val="000000"/>
          <w:sz w:val="24"/>
          <w:szCs w:val="24"/>
          <w:highlight w:val="none"/>
        </w:rPr>
      </w:pPr>
      <w:r>
        <w:rPr>
          <w:rFonts w:hint="eastAsia" w:ascii="宋体" w:hAnsi="宋体" w:cs="宋体"/>
          <w:bCs/>
          <w:color w:val="000000"/>
          <w:sz w:val="24"/>
          <w:szCs w:val="24"/>
          <w:highlight w:val="none"/>
        </w:rPr>
        <w:t>1.本项目评价和比较采用综合评分法。</w:t>
      </w:r>
    </w:p>
    <w:p w14:paraId="45AD0B45">
      <w:pPr>
        <w:overflowPunct w:val="0"/>
        <w:topLinePunct/>
        <w:adjustRightInd w:val="0"/>
        <w:snapToGrid w:val="0"/>
        <w:spacing w:line="460" w:lineRule="exact"/>
        <w:ind w:firstLine="488" w:firstLineChars="200"/>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2.评分标准见附件2。</w:t>
      </w:r>
    </w:p>
    <w:p w14:paraId="2BA50877">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五</w:t>
      </w:r>
      <w:r>
        <w:rPr>
          <w:rFonts w:hint="eastAsia" w:ascii="宋体" w:hAnsi="宋体" w:cs="宋体"/>
          <w:color w:val="000000"/>
          <w:sz w:val="24"/>
          <w:szCs w:val="24"/>
          <w:highlight w:val="none"/>
        </w:rPr>
        <w:t>）评审过程中的询标与澄清</w:t>
      </w:r>
    </w:p>
    <w:p w14:paraId="6BB5775C">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在对</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的有效性、完整性和响应程度进行审查时，可以要求供应商对</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中含义不明确、同类问题表述不一致或者有明显文字和计算错误的内容等作出必要的澄清、说明或者更正。供应商的澄清、说明或者更正不得超出</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的范围或者改变</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的实质性内容。</w:t>
      </w:r>
    </w:p>
    <w:p w14:paraId="592B6D07">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要求供应商澄清、说明或者更正</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将以书面形式作出。供应商的澄清、说明或者更正应当由法定代表人或其授权代表签字或者加盖公章。由授权代表签字的，应当附法定代表人授权书（供应商代表身份查验符合的除外）。</w:t>
      </w:r>
    </w:p>
    <w:p w14:paraId="5468566D">
      <w:pPr>
        <w:autoSpaceDE w:val="0"/>
        <w:autoSpaceDN w:val="0"/>
        <w:adjustRightInd w:val="0"/>
        <w:snapToGrid w:val="0"/>
        <w:spacing w:line="460" w:lineRule="exact"/>
        <w:ind w:firstLine="488" w:firstLineChars="200"/>
        <w:textAlignment w:val="bottom"/>
        <w:rPr>
          <w:color w:val="000000"/>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认为有必要对需要询标、澄清的供应商采取询标时，各供应商应对需要澄清的问题进行文字澄清，直至满足</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的要求。</w:t>
      </w:r>
    </w:p>
    <w:p w14:paraId="39083882">
      <w:pPr>
        <w:autoSpaceDE w:val="0"/>
        <w:autoSpaceDN w:val="0"/>
        <w:adjustRightInd w:val="0"/>
        <w:snapToGrid w:val="0"/>
        <w:spacing w:line="460" w:lineRule="exact"/>
        <w:ind w:firstLine="488" w:firstLineChars="200"/>
        <w:textAlignment w:val="bottom"/>
        <w:outlineLvl w:val="1"/>
        <w:rPr>
          <w:rFonts w:ascii="宋体" w:hAnsi="宋体" w:cs="宋体"/>
          <w:b/>
          <w:color w:val="000000"/>
          <w:sz w:val="24"/>
          <w:szCs w:val="24"/>
          <w:highlight w:val="none"/>
        </w:rPr>
      </w:pPr>
      <w:bookmarkStart w:id="200" w:name="_Toc18444"/>
      <w:r>
        <w:rPr>
          <w:rFonts w:hint="eastAsia" w:ascii="宋体" w:hAnsi="宋体" w:cs="宋体"/>
          <w:b/>
          <w:color w:val="000000"/>
          <w:sz w:val="24"/>
          <w:szCs w:val="24"/>
          <w:highlight w:val="none"/>
        </w:rPr>
        <w:t>五、无效文件评定</w:t>
      </w:r>
      <w:bookmarkEnd w:id="200"/>
    </w:p>
    <w:p w14:paraId="42F8977D">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供应商或响应存在下列情况之一的，响应无效：</w:t>
      </w:r>
    </w:p>
    <w:p w14:paraId="7378ECC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1.不是通过正常渠道获取</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文件的供应商，或者供应商名称与注册证照名称不符，或者供应商名称与领取</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文件所登记名称不符的；</w:t>
      </w:r>
    </w:p>
    <w:p w14:paraId="30DDD88E">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2.</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中未提交法定代表人证明书和法定代表人授权书（法定代表人直接</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未提交法定代表人证明书），或证明书、授权书的合法性或有效性不符合</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文件规定的。</w:t>
      </w:r>
    </w:p>
    <w:p w14:paraId="533E416B">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w:t>
      </w:r>
      <w:r>
        <w:rPr>
          <w:rFonts w:hint="eastAsia" w:ascii="宋体" w:hAnsi="宋体" w:cs="宋体"/>
          <w:color w:val="000000"/>
          <w:sz w:val="24"/>
          <w:szCs w:val="24"/>
          <w:highlight w:val="none"/>
          <w:lang w:val="en-US" w:eastAsia="zh-CN"/>
        </w:rPr>
        <w:t>招</w:t>
      </w:r>
      <w:r>
        <w:rPr>
          <w:rFonts w:hint="eastAsia" w:ascii="宋体" w:hAnsi="宋体"/>
          <w:color w:val="000000"/>
          <w:sz w:val="24"/>
          <w:szCs w:val="24"/>
          <w:highlight w:val="none"/>
          <w:lang w:eastAsia="zh-CN"/>
        </w:rPr>
        <w:t>标</w:t>
      </w:r>
      <w:r>
        <w:rPr>
          <w:rFonts w:ascii="宋体" w:hAnsi="宋体"/>
          <w:color w:val="000000"/>
          <w:sz w:val="24"/>
          <w:szCs w:val="24"/>
          <w:highlight w:val="none"/>
        </w:rPr>
        <w:t>文件</w:t>
      </w:r>
      <w:r>
        <w:rPr>
          <w:rFonts w:hint="eastAsia" w:ascii="宋体" w:hAnsi="宋体"/>
          <w:color w:val="000000"/>
          <w:sz w:val="24"/>
          <w:szCs w:val="24"/>
          <w:highlight w:val="none"/>
        </w:rPr>
        <w:t>要求</w:t>
      </w:r>
      <w:r>
        <w:rPr>
          <w:rFonts w:ascii="宋体" w:hAnsi="宋体"/>
          <w:color w:val="000000"/>
          <w:sz w:val="24"/>
          <w:szCs w:val="24"/>
          <w:highlight w:val="none"/>
        </w:rPr>
        <w:t>必须签字、盖章的</w:t>
      </w:r>
      <w:r>
        <w:rPr>
          <w:rFonts w:hint="eastAsia" w:ascii="宋体" w:hAnsi="宋体"/>
          <w:color w:val="000000"/>
          <w:sz w:val="24"/>
          <w:szCs w:val="24"/>
          <w:highlight w:val="none"/>
          <w:lang w:eastAsia="zh-CN"/>
        </w:rPr>
        <w:t>投标文件</w:t>
      </w:r>
      <w:r>
        <w:rPr>
          <w:rFonts w:ascii="宋体" w:hAnsi="宋体"/>
          <w:color w:val="000000"/>
          <w:sz w:val="24"/>
          <w:szCs w:val="24"/>
          <w:highlight w:val="none"/>
        </w:rPr>
        <w:t>未签字</w:t>
      </w:r>
      <w:r>
        <w:rPr>
          <w:rFonts w:hint="eastAsia" w:ascii="宋体" w:hAnsi="宋体"/>
          <w:color w:val="000000"/>
          <w:sz w:val="24"/>
          <w:szCs w:val="24"/>
          <w:highlight w:val="none"/>
        </w:rPr>
        <w:t>、</w:t>
      </w:r>
      <w:r>
        <w:rPr>
          <w:rFonts w:ascii="宋体" w:hAnsi="宋体"/>
          <w:color w:val="000000"/>
          <w:sz w:val="24"/>
          <w:szCs w:val="24"/>
          <w:highlight w:val="none"/>
        </w:rPr>
        <w:t>盖章的；</w:t>
      </w:r>
    </w:p>
    <w:p w14:paraId="11069D95">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4</w:t>
      </w:r>
      <w:r>
        <w:rPr>
          <w:rFonts w:hint="eastAsia" w:ascii="宋体" w:hAnsi="宋体" w:cs="宋体"/>
          <w:color w:val="000000"/>
          <w:sz w:val="24"/>
          <w:szCs w:val="24"/>
          <w:highlight w:val="none"/>
        </w:rPr>
        <w:t>.不具备</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文件中规定的资格条件或证明文件不齐全或无效的；</w:t>
      </w:r>
    </w:p>
    <w:p w14:paraId="51C0AAB3">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5</w:t>
      </w:r>
      <w:r>
        <w:rPr>
          <w:rFonts w:hint="eastAsia" w:ascii="宋体" w:hAnsi="宋体" w:cs="宋体"/>
          <w:color w:val="000000"/>
          <w:sz w:val="24"/>
          <w:szCs w:val="24"/>
          <w:highlight w:val="none"/>
        </w:rPr>
        <w:t>.报价超过</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文件中载明的采购金额或者最高限价的；</w:t>
      </w:r>
    </w:p>
    <w:p w14:paraId="3B86D0FC">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cs="宋体"/>
          <w:color w:val="000000"/>
          <w:sz w:val="24"/>
          <w:szCs w:val="24"/>
          <w:highlight w:val="none"/>
        </w:rPr>
        <w:t>.不完全响应</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文件主要商务条款，或</w:t>
      </w: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中含有采购人不能接受的附加条件的；</w:t>
      </w:r>
    </w:p>
    <w:p w14:paraId="250044F1">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7</w:t>
      </w:r>
      <w:r>
        <w:rPr>
          <w:rFonts w:hint="eastAsia" w:ascii="宋体" w:hAnsi="宋体" w:cs="宋体"/>
          <w:color w:val="000000"/>
          <w:sz w:val="24"/>
          <w:szCs w:val="24"/>
          <w:highlight w:val="none"/>
        </w:rPr>
        <w:t>.无</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有效期或</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有效期不足的；</w:t>
      </w:r>
    </w:p>
    <w:p w14:paraId="5B085439">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8</w:t>
      </w:r>
      <w:r>
        <w:rPr>
          <w:rFonts w:hint="eastAsia" w:ascii="宋体" w:hAnsi="宋体" w:cs="宋体"/>
          <w:color w:val="000000"/>
          <w:sz w:val="24"/>
          <w:szCs w:val="24"/>
          <w:highlight w:val="none"/>
        </w:rPr>
        <w:t>.不响应</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文件★号项的；</w:t>
      </w:r>
    </w:p>
    <w:p w14:paraId="5A4A72DC">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9</w:t>
      </w:r>
      <w:r>
        <w:rPr>
          <w:rFonts w:hint="eastAsia" w:ascii="宋体" w:hAnsi="宋体" w:cs="宋体"/>
          <w:color w:val="000000"/>
          <w:sz w:val="24"/>
          <w:szCs w:val="24"/>
          <w:highlight w:val="none"/>
        </w:rPr>
        <w:t>.报价明显低于其他合格供应商的报价，在现场规定的时间内不能提供有效证明资料且经</w:t>
      </w:r>
      <w:r>
        <w:rPr>
          <w:rFonts w:hint="eastAsia" w:ascii="宋体" w:hAnsi="宋体" w:cs="宋体"/>
          <w:color w:val="000000"/>
          <w:sz w:val="24"/>
          <w:szCs w:val="24"/>
          <w:highlight w:val="none"/>
          <w:lang w:eastAsia="zh-CN"/>
        </w:rPr>
        <w:t>评标委员会</w:t>
      </w:r>
      <w:r>
        <w:rPr>
          <w:rFonts w:hint="eastAsia" w:ascii="宋体" w:hAnsi="宋体" w:cs="宋体"/>
          <w:color w:val="000000"/>
          <w:sz w:val="24"/>
          <w:szCs w:val="24"/>
          <w:highlight w:val="none"/>
        </w:rPr>
        <w:t>认定形成不正当竞争的；</w:t>
      </w:r>
    </w:p>
    <w:p w14:paraId="01D2D4C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sz w:val="24"/>
          <w:szCs w:val="24"/>
          <w:highlight w:val="none"/>
          <w:lang w:val="en-US" w:eastAsia="zh-CN"/>
        </w:rPr>
        <w:t>0</w:t>
      </w:r>
      <w:r>
        <w:rPr>
          <w:rFonts w:hint="eastAsia" w:ascii="宋体" w:hAnsi="宋体" w:cs="宋体"/>
          <w:color w:val="000000"/>
          <w:sz w:val="24"/>
          <w:szCs w:val="24"/>
          <w:highlight w:val="none"/>
        </w:rPr>
        <w:t>.提供虚假证明，开具虚假资质，出现虚假应答或故意隐瞒行为的，除按无效</w:t>
      </w:r>
      <w:r>
        <w:rPr>
          <w:rFonts w:hint="eastAsia" w:ascii="宋体" w:hAnsi="宋体" w:cs="宋体"/>
          <w:color w:val="000000"/>
          <w:sz w:val="24"/>
          <w:szCs w:val="24"/>
          <w:highlight w:val="none"/>
          <w:lang w:val="en-US" w:eastAsia="zh-CN"/>
        </w:rPr>
        <w:t>投标</w:t>
      </w:r>
      <w:r>
        <w:rPr>
          <w:rFonts w:hint="eastAsia" w:ascii="宋体" w:hAnsi="宋体" w:cs="宋体"/>
          <w:color w:val="000000"/>
          <w:sz w:val="24"/>
          <w:szCs w:val="24"/>
          <w:highlight w:val="none"/>
        </w:rPr>
        <w:t xml:space="preserve">处理外还进行相应的处罚； </w:t>
      </w:r>
    </w:p>
    <w:p w14:paraId="3EEAEDD0">
      <w:pPr>
        <w:overflowPunct w:val="0"/>
        <w:adjustRightInd w:val="0"/>
        <w:snapToGrid w:val="0"/>
        <w:spacing w:line="460" w:lineRule="exact"/>
        <w:ind w:firstLine="488" w:firstLineChars="200"/>
        <w:textAlignment w:val="bottom"/>
        <w:rPr>
          <w:rFonts w:ascii="宋体" w:hAnsi="宋体" w:cs="仿宋_GB2312"/>
          <w:color w:val="000000"/>
          <w:sz w:val="24"/>
          <w:szCs w:val="24"/>
          <w:highlight w:val="none"/>
        </w:rPr>
      </w:pPr>
      <w:r>
        <w:rPr>
          <w:rFonts w:hint="eastAsia" w:ascii="宋体" w:hAnsi="宋体" w:cs="仿宋_GB2312"/>
          <w:color w:val="000000"/>
          <w:sz w:val="24"/>
          <w:szCs w:val="24"/>
          <w:highlight w:val="none"/>
        </w:rPr>
        <w:t>1</w:t>
      </w:r>
      <w:r>
        <w:rPr>
          <w:rFonts w:hint="eastAsia" w:ascii="宋体" w:hAnsi="宋体" w:cs="仿宋_GB2312"/>
          <w:color w:val="000000"/>
          <w:sz w:val="24"/>
          <w:szCs w:val="24"/>
          <w:highlight w:val="none"/>
          <w:lang w:val="en-US" w:eastAsia="zh-CN"/>
        </w:rPr>
        <w:t>1</w:t>
      </w:r>
      <w:r>
        <w:rPr>
          <w:rFonts w:hint="eastAsia" w:ascii="宋体" w:hAnsi="宋体" w:cs="仿宋_GB2312"/>
          <w:color w:val="000000"/>
          <w:sz w:val="24"/>
          <w:szCs w:val="24"/>
          <w:highlight w:val="none"/>
        </w:rPr>
        <w:t>.</w:t>
      </w:r>
      <w:r>
        <w:rPr>
          <w:rFonts w:hint="eastAsia" w:ascii="宋体" w:hAnsi="宋体" w:cs="仿宋_GB2312"/>
          <w:color w:val="000000"/>
          <w:sz w:val="24"/>
          <w:szCs w:val="24"/>
          <w:highlight w:val="none"/>
          <w:lang w:eastAsia="zh-CN"/>
        </w:rPr>
        <w:t>投标文件</w:t>
      </w:r>
      <w:r>
        <w:rPr>
          <w:rFonts w:hint="eastAsia" w:ascii="宋体" w:hAnsi="宋体" w:cs="仿宋_GB2312"/>
          <w:color w:val="000000"/>
          <w:sz w:val="24"/>
          <w:szCs w:val="24"/>
          <w:highlight w:val="none"/>
        </w:rPr>
        <w:t>封面、</w:t>
      </w:r>
      <w:r>
        <w:rPr>
          <w:rFonts w:hint="eastAsia" w:ascii="宋体" w:hAnsi="宋体" w:cs="仿宋_GB2312"/>
          <w:color w:val="000000"/>
          <w:sz w:val="24"/>
          <w:szCs w:val="24"/>
          <w:highlight w:val="none"/>
          <w:lang w:eastAsia="zh-CN"/>
        </w:rPr>
        <w:t>投标</w:t>
      </w:r>
      <w:r>
        <w:rPr>
          <w:rFonts w:hint="eastAsia" w:ascii="宋体" w:hAnsi="宋体" w:cs="仿宋_GB2312"/>
          <w:color w:val="000000"/>
          <w:sz w:val="24"/>
          <w:szCs w:val="24"/>
          <w:highlight w:val="none"/>
        </w:rPr>
        <w:t>响应函、</w:t>
      </w:r>
      <w:r>
        <w:rPr>
          <w:rFonts w:hint="eastAsia" w:ascii="宋体" w:hAnsi="宋体" w:cs="仿宋_GB2312"/>
          <w:color w:val="000000"/>
          <w:sz w:val="24"/>
          <w:szCs w:val="24"/>
          <w:highlight w:val="none"/>
          <w:lang w:eastAsia="zh-CN"/>
        </w:rPr>
        <w:t>开标一览表</w:t>
      </w:r>
      <w:r>
        <w:rPr>
          <w:rFonts w:hint="eastAsia" w:ascii="宋体" w:hAnsi="宋体" w:cs="仿宋_GB2312"/>
          <w:color w:val="000000"/>
          <w:sz w:val="24"/>
          <w:szCs w:val="24"/>
          <w:highlight w:val="none"/>
        </w:rPr>
        <w:t>以及法定代表人授权书中的项目名称、项目编号与</w:t>
      </w:r>
      <w:r>
        <w:rPr>
          <w:rFonts w:hint="eastAsia" w:ascii="宋体" w:hAnsi="宋体" w:cs="仿宋_GB2312"/>
          <w:color w:val="000000"/>
          <w:sz w:val="24"/>
          <w:szCs w:val="24"/>
          <w:highlight w:val="none"/>
          <w:lang w:val="en-US" w:eastAsia="zh-CN"/>
        </w:rPr>
        <w:t>招</w:t>
      </w:r>
      <w:r>
        <w:rPr>
          <w:rFonts w:hint="eastAsia" w:ascii="宋体" w:hAnsi="宋体" w:cs="仿宋_GB2312"/>
          <w:color w:val="000000"/>
          <w:sz w:val="24"/>
          <w:szCs w:val="24"/>
          <w:highlight w:val="none"/>
          <w:lang w:eastAsia="zh-CN"/>
        </w:rPr>
        <w:t>标</w:t>
      </w:r>
      <w:r>
        <w:rPr>
          <w:rFonts w:hint="eastAsia" w:ascii="宋体" w:hAnsi="宋体" w:cs="仿宋_GB2312"/>
          <w:color w:val="000000"/>
          <w:sz w:val="24"/>
          <w:szCs w:val="24"/>
          <w:highlight w:val="none"/>
        </w:rPr>
        <w:t>文件不一致或存在遗漏的；</w:t>
      </w:r>
    </w:p>
    <w:p w14:paraId="3807A546">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rPr>
        <w:t>.不符合政府采购相关法律法规和</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文件规定的其他实质性要求的。</w:t>
      </w:r>
    </w:p>
    <w:p w14:paraId="5F01B1A2">
      <w:pPr>
        <w:autoSpaceDE w:val="0"/>
        <w:autoSpaceDN w:val="0"/>
        <w:adjustRightInd w:val="0"/>
        <w:snapToGrid w:val="0"/>
        <w:spacing w:line="460" w:lineRule="exact"/>
        <w:ind w:firstLine="488" w:firstLineChars="200"/>
        <w:textAlignment w:val="bottom"/>
        <w:outlineLvl w:val="1"/>
        <w:rPr>
          <w:rFonts w:ascii="宋体" w:hAnsi="宋体"/>
          <w:b/>
          <w:bCs/>
          <w:color w:val="000000"/>
          <w:sz w:val="24"/>
          <w:szCs w:val="24"/>
          <w:highlight w:val="none"/>
        </w:rPr>
      </w:pPr>
      <w:bookmarkStart w:id="201" w:name="_Toc5783"/>
      <w:r>
        <w:rPr>
          <w:rFonts w:hint="eastAsia" w:ascii="宋体" w:hAnsi="宋体"/>
          <w:b/>
          <w:bCs/>
          <w:color w:val="000000"/>
          <w:sz w:val="24"/>
          <w:szCs w:val="24"/>
          <w:highlight w:val="none"/>
        </w:rPr>
        <w:t>六、废标</w:t>
      </w:r>
      <w:bookmarkEnd w:id="201"/>
    </w:p>
    <w:p w14:paraId="20ED5479">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rPr>
        <w:t>出现下列情况之一的，予以废标：</w:t>
      </w:r>
    </w:p>
    <w:p w14:paraId="591BD0A9">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rPr>
        <w:t>出现影响采购公正性的违法、违规行为的；</w:t>
      </w:r>
    </w:p>
    <w:p w14:paraId="366C217C">
      <w:pPr>
        <w:autoSpaceDE w:val="0"/>
        <w:autoSpaceDN w:val="0"/>
        <w:adjustRightInd w:val="0"/>
        <w:snapToGrid w:val="0"/>
        <w:spacing w:line="460" w:lineRule="exact"/>
        <w:ind w:firstLine="488" w:firstLineChars="200"/>
        <w:textAlignment w:val="bottom"/>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2</w:t>
      </w:r>
      <w:r>
        <w:rPr>
          <w:rFonts w:hint="eastAsia" w:ascii="宋体" w:hAnsi="宋体" w:cs="宋体"/>
          <w:color w:val="000000"/>
          <w:sz w:val="24"/>
          <w:szCs w:val="24"/>
          <w:highlight w:val="none"/>
        </w:rPr>
        <w:t>.供应商的报价均超过采购预算，采购人不能支付的；</w:t>
      </w:r>
    </w:p>
    <w:p w14:paraId="39FEABD1">
      <w:pPr>
        <w:shd w:val="clear" w:color="auto" w:fill="FFFFFF"/>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3</w:t>
      </w:r>
      <w:r>
        <w:rPr>
          <w:rFonts w:hint="eastAsia" w:ascii="宋体" w:hAnsi="宋体" w:cs="宋体"/>
          <w:color w:val="000000"/>
          <w:sz w:val="24"/>
          <w:szCs w:val="24"/>
          <w:highlight w:val="none"/>
        </w:rPr>
        <w:t>.因重大变故，采购任务取消的。</w:t>
      </w:r>
    </w:p>
    <w:p w14:paraId="68642A55">
      <w:pPr>
        <w:shd w:val="clear" w:color="auto" w:fill="FFFFFF"/>
        <w:overflowPunct w:val="0"/>
        <w:topLinePunct/>
        <w:adjustRightInd w:val="0"/>
        <w:snapToGrid w:val="0"/>
        <w:spacing w:line="46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4</w:t>
      </w:r>
      <w:r>
        <w:rPr>
          <w:rFonts w:hint="eastAsia" w:ascii="宋体" w:hAnsi="宋体" w:cs="宋体"/>
          <w:color w:val="000000"/>
          <w:sz w:val="24"/>
          <w:szCs w:val="24"/>
          <w:highlight w:val="none"/>
        </w:rPr>
        <w:t>.法律、法规规定其他满足废标情况的。</w:t>
      </w:r>
    </w:p>
    <w:p w14:paraId="178EA00C">
      <w:pPr>
        <w:autoSpaceDE w:val="0"/>
        <w:autoSpaceDN w:val="0"/>
        <w:adjustRightInd w:val="0"/>
        <w:snapToGrid w:val="0"/>
        <w:spacing w:line="460" w:lineRule="exact"/>
        <w:ind w:firstLine="488" w:firstLineChars="200"/>
        <w:textAlignment w:val="bottom"/>
        <w:outlineLvl w:val="1"/>
        <w:rPr>
          <w:rFonts w:ascii="宋体" w:hAnsi="宋体"/>
          <w:b/>
          <w:bCs/>
          <w:color w:val="000000"/>
          <w:sz w:val="24"/>
          <w:szCs w:val="24"/>
          <w:highlight w:val="none"/>
        </w:rPr>
      </w:pPr>
      <w:bookmarkStart w:id="202" w:name="_Toc17698"/>
      <w:r>
        <w:rPr>
          <w:rFonts w:hint="eastAsia" w:ascii="宋体" w:hAnsi="宋体"/>
          <w:b/>
          <w:bCs/>
          <w:color w:val="000000"/>
          <w:sz w:val="24"/>
          <w:szCs w:val="24"/>
          <w:highlight w:val="none"/>
        </w:rPr>
        <w:t>七、串标</w:t>
      </w:r>
      <w:bookmarkEnd w:id="202"/>
    </w:p>
    <w:p w14:paraId="359841C8">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hint="eastAsia" w:ascii="宋体" w:hAnsi="宋体"/>
          <w:color w:val="000000"/>
          <w:sz w:val="24"/>
          <w:highlight w:val="none"/>
        </w:rPr>
        <w:t>有下列情形之一的，视为供应商串通投标，其</w:t>
      </w:r>
      <w:r>
        <w:rPr>
          <w:rFonts w:hint="eastAsia" w:ascii="宋体" w:hAnsi="宋体"/>
          <w:color w:val="000000"/>
          <w:sz w:val="24"/>
          <w:highlight w:val="none"/>
          <w:lang w:eastAsia="zh-CN"/>
        </w:rPr>
        <w:t>投标文件</w:t>
      </w:r>
      <w:r>
        <w:rPr>
          <w:rFonts w:hint="eastAsia" w:ascii="宋体" w:hAnsi="宋体"/>
          <w:color w:val="000000"/>
          <w:sz w:val="24"/>
          <w:highlight w:val="none"/>
        </w:rPr>
        <w:t>无效：</w:t>
      </w:r>
    </w:p>
    <w:p w14:paraId="2AB79676">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1.</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投标文件</w:t>
      </w:r>
      <w:r>
        <w:rPr>
          <w:rFonts w:hint="eastAsia" w:ascii="宋体" w:hAnsi="宋体"/>
          <w:color w:val="000000"/>
          <w:sz w:val="24"/>
          <w:highlight w:val="none"/>
        </w:rPr>
        <w:t>由同一单位或者个人编制；</w:t>
      </w:r>
    </w:p>
    <w:p w14:paraId="40F5C739">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2.</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投标文件</w:t>
      </w:r>
      <w:r>
        <w:rPr>
          <w:rFonts w:hint="eastAsia" w:ascii="宋体" w:hAnsi="宋体"/>
          <w:color w:val="000000"/>
          <w:sz w:val="24"/>
          <w:highlight w:val="none"/>
        </w:rPr>
        <w:t>由同一台电脑编制；</w:t>
      </w:r>
    </w:p>
    <w:p w14:paraId="5A4AABAE">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3.</w:t>
      </w:r>
      <w:r>
        <w:rPr>
          <w:rFonts w:hint="eastAsia" w:ascii="宋体" w:hAnsi="宋体"/>
          <w:color w:val="000000"/>
          <w:sz w:val="24"/>
          <w:highlight w:val="none"/>
        </w:rPr>
        <w:t>不同供应商委托同一单位或者个人办理</w:t>
      </w:r>
      <w:r>
        <w:rPr>
          <w:rFonts w:hint="eastAsia" w:ascii="宋体" w:hAnsi="宋体"/>
          <w:color w:val="000000"/>
          <w:sz w:val="24"/>
          <w:highlight w:val="none"/>
          <w:lang w:eastAsia="zh-CN"/>
        </w:rPr>
        <w:t>投标</w:t>
      </w:r>
      <w:r>
        <w:rPr>
          <w:rFonts w:hint="eastAsia" w:ascii="宋体" w:hAnsi="宋体"/>
          <w:color w:val="000000"/>
          <w:sz w:val="24"/>
          <w:highlight w:val="none"/>
        </w:rPr>
        <w:t>响应事宜；</w:t>
      </w:r>
    </w:p>
    <w:p w14:paraId="1E1A7914">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4.</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投标文件</w:t>
      </w:r>
      <w:r>
        <w:rPr>
          <w:rFonts w:hint="eastAsia" w:ascii="宋体" w:hAnsi="宋体"/>
          <w:color w:val="000000"/>
          <w:sz w:val="24"/>
          <w:highlight w:val="none"/>
        </w:rPr>
        <w:t>载明的项目管理成员或者联系人员为同一人；</w:t>
      </w:r>
    </w:p>
    <w:p w14:paraId="4D28788B">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5.</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投标文件</w:t>
      </w:r>
      <w:r>
        <w:rPr>
          <w:rFonts w:hint="eastAsia" w:ascii="宋体" w:hAnsi="宋体"/>
          <w:color w:val="000000"/>
          <w:sz w:val="24"/>
          <w:highlight w:val="none"/>
        </w:rPr>
        <w:t>异常一致或者报价呈规律性差异；</w:t>
      </w:r>
    </w:p>
    <w:p w14:paraId="7E0234B9">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6.</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投标文件</w:t>
      </w:r>
      <w:r>
        <w:rPr>
          <w:rFonts w:hint="eastAsia" w:ascii="宋体" w:hAnsi="宋体"/>
          <w:color w:val="000000"/>
          <w:sz w:val="24"/>
          <w:highlight w:val="none"/>
        </w:rPr>
        <w:t>相互混装；</w:t>
      </w:r>
    </w:p>
    <w:p w14:paraId="0309ED9B">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7.</w:t>
      </w:r>
      <w:r>
        <w:rPr>
          <w:rFonts w:hint="eastAsia" w:ascii="宋体" w:hAnsi="宋体"/>
          <w:color w:val="000000"/>
          <w:sz w:val="24"/>
          <w:highlight w:val="none"/>
        </w:rPr>
        <w:t>不同供应商的</w:t>
      </w:r>
      <w:r>
        <w:rPr>
          <w:rFonts w:hint="eastAsia" w:ascii="宋体" w:hAnsi="宋体"/>
          <w:color w:val="000000"/>
          <w:sz w:val="24"/>
          <w:highlight w:val="none"/>
          <w:lang w:eastAsia="zh-CN"/>
        </w:rPr>
        <w:t>投标</w:t>
      </w:r>
      <w:r>
        <w:rPr>
          <w:rFonts w:hint="eastAsia" w:ascii="宋体" w:hAnsi="宋体"/>
          <w:color w:val="000000"/>
          <w:sz w:val="24"/>
          <w:highlight w:val="none"/>
        </w:rPr>
        <w:t>保证金从同一单位或者个人的账户转出；</w:t>
      </w:r>
    </w:p>
    <w:p w14:paraId="7C8C11F7">
      <w:pPr>
        <w:pStyle w:val="19"/>
        <w:overflowPunct w:val="0"/>
        <w:adjustRightInd w:val="0"/>
        <w:snapToGrid w:val="0"/>
        <w:spacing w:after="0" w:line="460" w:lineRule="exact"/>
        <w:ind w:left="0" w:leftChars="0" w:firstLine="488" w:firstLineChars="200"/>
        <w:rPr>
          <w:rFonts w:ascii="宋体" w:hAnsi="宋体"/>
          <w:color w:val="000000"/>
          <w:sz w:val="24"/>
          <w:highlight w:val="none"/>
        </w:rPr>
      </w:pPr>
      <w:r>
        <w:rPr>
          <w:rFonts w:ascii="宋体" w:hAnsi="宋体"/>
          <w:color w:val="000000"/>
          <w:sz w:val="24"/>
          <w:highlight w:val="none"/>
        </w:rPr>
        <w:t>8.</w:t>
      </w:r>
      <w:r>
        <w:rPr>
          <w:rFonts w:hint="eastAsia" w:ascii="宋体" w:hAnsi="宋体"/>
          <w:color w:val="000000"/>
          <w:sz w:val="24"/>
          <w:highlight w:val="none"/>
        </w:rPr>
        <w:t>政府采购法律法规及</w:t>
      </w:r>
      <w:r>
        <w:rPr>
          <w:rFonts w:hint="eastAsia" w:ascii="宋体" w:hAnsi="宋体"/>
          <w:color w:val="000000"/>
          <w:sz w:val="24"/>
          <w:highlight w:val="none"/>
          <w:lang w:eastAsia="zh-CN"/>
        </w:rPr>
        <w:t>投标</w:t>
      </w:r>
      <w:r>
        <w:rPr>
          <w:rFonts w:hint="eastAsia" w:ascii="宋体" w:hAnsi="宋体"/>
          <w:color w:val="000000"/>
          <w:sz w:val="24"/>
          <w:highlight w:val="none"/>
        </w:rPr>
        <w:t>文件规定的其他情形。</w:t>
      </w:r>
    </w:p>
    <w:p w14:paraId="6EEC9A33">
      <w:pPr>
        <w:autoSpaceDE w:val="0"/>
        <w:autoSpaceDN w:val="0"/>
        <w:adjustRightInd w:val="0"/>
        <w:snapToGrid w:val="0"/>
        <w:spacing w:line="460" w:lineRule="exact"/>
        <w:ind w:firstLine="488" w:firstLineChars="200"/>
        <w:textAlignment w:val="bottom"/>
        <w:outlineLvl w:val="1"/>
        <w:rPr>
          <w:rFonts w:ascii="宋体" w:hAnsi="宋体"/>
          <w:b/>
          <w:bCs/>
          <w:color w:val="000000"/>
          <w:sz w:val="24"/>
          <w:szCs w:val="24"/>
          <w:highlight w:val="none"/>
        </w:rPr>
      </w:pPr>
      <w:bookmarkStart w:id="203" w:name="_Toc15597"/>
      <w:r>
        <w:rPr>
          <w:rFonts w:hint="eastAsia" w:ascii="宋体" w:hAnsi="宋体"/>
          <w:b/>
          <w:bCs/>
          <w:color w:val="000000"/>
          <w:sz w:val="24"/>
          <w:szCs w:val="24"/>
          <w:highlight w:val="none"/>
          <w:lang w:val="en-US" w:eastAsia="zh-CN"/>
        </w:rPr>
        <w:t>八</w:t>
      </w:r>
      <w:r>
        <w:rPr>
          <w:rFonts w:hint="eastAsia" w:ascii="宋体" w:hAnsi="宋体"/>
          <w:b/>
          <w:bCs/>
          <w:color w:val="000000"/>
          <w:sz w:val="24"/>
          <w:szCs w:val="24"/>
          <w:highlight w:val="none"/>
        </w:rPr>
        <w:t>、</w:t>
      </w:r>
      <w:r>
        <w:rPr>
          <w:rFonts w:hint="eastAsia" w:ascii="宋体" w:hAnsi="宋体"/>
          <w:b/>
          <w:bCs/>
          <w:color w:val="000000"/>
          <w:sz w:val="24"/>
          <w:szCs w:val="24"/>
          <w:highlight w:val="none"/>
          <w:lang w:eastAsia="zh-CN"/>
        </w:rPr>
        <w:t>投标</w:t>
      </w:r>
      <w:r>
        <w:rPr>
          <w:rFonts w:hint="eastAsia" w:ascii="宋体" w:hAnsi="宋体"/>
          <w:b/>
          <w:bCs/>
          <w:color w:val="000000"/>
          <w:sz w:val="24"/>
          <w:szCs w:val="24"/>
          <w:highlight w:val="none"/>
        </w:rPr>
        <w:t>报告</w:t>
      </w:r>
      <w:bookmarkEnd w:id="203"/>
    </w:p>
    <w:p w14:paraId="19BB539F">
      <w:pPr>
        <w:pStyle w:val="19"/>
        <w:overflowPunct w:val="0"/>
        <w:adjustRightInd w:val="0"/>
        <w:snapToGrid w:val="0"/>
        <w:spacing w:after="0" w:line="460" w:lineRule="exact"/>
        <w:ind w:left="0" w:leftChars="0" w:firstLine="488" w:firstLineChars="200"/>
        <w:rPr>
          <w:rFonts w:ascii="宋体" w:hAnsi="宋体" w:cs="仿宋_GB2312"/>
          <w:color w:val="000000"/>
          <w:sz w:val="24"/>
          <w:highlight w:val="none"/>
        </w:rPr>
      </w:pPr>
      <w:r>
        <w:rPr>
          <w:rFonts w:ascii="宋体" w:hAnsi="宋体" w:cs="仿宋_GB2312"/>
          <w:color w:val="000000"/>
          <w:sz w:val="24"/>
          <w:highlight w:val="none"/>
        </w:rPr>
        <w:t>1.</w:t>
      </w:r>
      <w:r>
        <w:rPr>
          <w:rFonts w:hint="eastAsia" w:ascii="宋体" w:hAnsi="宋体" w:cs="仿宋_GB2312"/>
          <w:color w:val="000000"/>
          <w:sz w:val="24"/>
          <w:highlight w:val="none"/>
          <w:lang w:eastAsia="zh-CN"/>
        </w:rPr>
        <w:t>评标委员会</w:t>
      </w:r>
      <w:r>
        <w:rPr>
          <w:rFonts w:hint="eastAsia" w:ascii="宋体" w:hAnsi="宋体" w:cs="仿宋_GB2312"/>
          <w:color w:val="000000"/>
          <w:sz w:val="24"/>
          <w:highlight w:val="none"/>
        </w:rPr>
        <w:t>评审结束后应当编写评审报告，并由全体成员签字。</w:t>
      </w:r>
    </w:p>
    <w:p w14:paraId="2E80019D">
      <w:pPr>
        <w:pStyle w:val="19"/>
        <w:overflowPunct w:val="0"/>
        <w:adjustRightInd w:val="0"/>
        <w:snapToGrid w:val="0"/>
        <w:spacing w:after="0" w:line="460" w:lineRule="exact"/>
        <w:ind w:left="0" w:leftChars="0" w:firstLine="488" w:firstLineChars="200"/>
        <w:rPr>
          <w:rFonts w:ascii="宋体" w:hAnsi="宋体" w:cs="仿宋_GB2312"/>
          <w:color w:val="000000"/>
          <w:sz w:val="24"/>
          <w:highlight w:val="none"/>
        </w:rPr>
      </w:pPr>
      <w:r>
        <w:rPr>
          <w:rFonts w:ascii="宋体" w:hAnsi="宋体" w:cs="仿宋_GB2312"/>
          <w:color w:val="000000"/>
          <w:sz w:val="24"/>
          <w:highlight w:val="none"/>
        </w:rPr>
        <w:t>2.</w:t>
      </w:r>
      <w:r>
        <w:rPr>
          <w:rFonts w:hint="eastAsia" w:ascii="宋体" w:hAnsi="宋体" w:cs="仿宋_GB2312"/>
          <w:color w:val="000000"/>
          <w:sz w:val="24"/>
          <w:highlight w:val="none"/>
        </w:rPr>
        <w:t>对评审结果或过程持不同意见的</w:t>
      </w:r>
      <w:r>
        <w:rPr>
          <w:rFonts w:hint="eastAsia" w:ascii="宋体" w:hAnsi="宋体" w:cs="仿宋_GB2312"/>
          <w:color w:val="000000"/>
          <w:sz w:val="24"/>
          <w:highlight w:val="none"/>
          <w:lang w:eastAsia="zh-CN"/>
        </w:rPr>
        <w:t>评标委员会</w:t>
      </w:r>
      <w:r>
        <w:rPr>
          <w:rFonts w:hint="eastAsia" w:ascii="宋体" w:hAnsi="宋体" w:cs="仿宋_GB2312"/>
          <w:color w:val="000000"/>
          <w:sz w:val="24"/>
          <w:highlight w:val="none"/>
        </w:rPr>
        <w:t>成员应当在评审报告上签署不同意见及理由，否则</w:t>
      </w:r>
      <w:r>
        <w:rPr>
          <w:rFonts w:ascii="宋体" w:hAnsi="宋体" w:cs="仿宋_GB2312"/>
          <w:color w:val="000000"/>
          <w:sz w:val="24"/>
          <w:highlight w:val="none"/>
        </w:rPr>
        <w:t>视为同意评</w:t>
      </w:r>
      <w:r>
        <w:rPr>
          <w:rFonts w:hint="eastAsia" w:ascii="宋体" w:hAnsi="宋体" w:cs="仿宋_GB2312"/>
          <w:color w:val="000000"/>
          <w:sz w:val="24"/>
          <w:highlight w:val="none"/>
        </w:rPr>
        <w:t>审</w:t>
      </w:r>
      <w:r>
        <w:rPr>
          <w:rFonts w:ascii="宋体" w:hAnsi="宋体" w:cs="仿宋_GB2312"/>
          <w:color w:val="000000"/>
          <w:sz w:val="24"/>
          <w:highlight w:val="none"/>
        </w:rPr>
        <w:t>报告。</w:t>
      </w:r>
    </w:p>
    <w:p w14:paraId="7A60B430">
      <w:pPr>
        <w:autoSpaceDE w:val="0"/>
        <w:autoSpaceDN w:val="0"/>
        <w:adjustRightInd w:val="0"/>
        <w:snapToGrid w:val="0"/>
        <w:spacing w:line="460" w:lineRule="exact"/>
        <w:ind w:firstLine="488" w:firstLineChars="200"/>
        <w:textAlignment w:val="bottom"/>
        <w:outlineLvl w:val="1"/>
        <w:rPr>
          <w:rFonts w:ascii="宋体" w:hAnsi="宋体"/>
          <w:b/>
          <w:bCs/>
          <w:color w:val="000000"/>
          <w:sz w:val="24"/>
          <w:szCs w:val="24"/>
          <w:highlight w:val="none"/>
        </w:rPr>
      </w:pPr>
      <w:bookmarkStart w:id="204" w:name="_Toc5495"/>
      <w:r>
        <w:rPr>
          <w:rFonts w:hint="eastAsia" w:ascii="宋体" w:hAnsi="宋体"/>
          <w:b/>
          <w:bCs/>
          <w:color w:val="000000"/>
          <w:sz w:val="24"/>
          <w:szCs w:val="24"/>
          <w:highlight w:val="none"/>
          <w:lang w:val="en-US" w:eastAsia="zh-CN"/>
        </w:rPr>
        <w:t>九</w:t>
      </w:r>
      <w:r>
        <w:rPr>
          <w:rFonts w:hint="eastAsia" w:ascii="宋体" w:hAnsi="宋体"/>
          <w:b/>
          <w:bCs/>
          <w:color w:val="000000"/>
          <w:sz w:val="24"/>
          <w:szCs w:val="24"/>
          <w:highlight w:val="none"/>
        </w:rPr>
        <w:t>、</w:t>
      </w:r>
      <w:r>
        <w:rPr>
          <w:rFonts w:ascii="宋体" w:hAnsi="宋体"/>
          <w:b/>
          <w:bCs/>
          <w:color w:val="000000"/>
          <w:sz w:val="24"/>
          <w:szCs w:val="24"/>
          <w:highlight w:val="none"/>
        </w:rPr>
        <w:t>推荐</w:t>
      </w:r>
      <w:r>
        <w:rPr>
          <w:rFonts w:hint="eastAsia" w:ascii="宋体" w:hAnsi="宋体"/>
          <w:b/>
          <w:bCs/>
          <w:color w:val="000000"/>
          <w:sz w:val="24"/>
          <w:szCs w:val="24"/>
          <w:highlight w:val="none"/>
          <w:lang w:eastAsia="zh-CN"/>
        </w:rPr>
        <w:t>中标</w:t>
      </w:r>
      <w:r>
        <w:rPr>
          <w:rFonts w:hint="eastAsia" w:ascii="宋体" w:hAnsi="宋体"/>
          <w:b/>
          <w:bCs/>
          <w:color w:val="000000"/>
          <w:sz w:val="24"/>
          <w:szCs w:val="24"/>
          <w:highlight w:val="none"/>
        </w:rPr>
        <w:t>候选人</w:t>
      </w:r>
      <w:bookmarkEnd w:id="204"/>
    </w:p>
    <w:p w14:paraId="7D740C73">
      <w:pPr>
        <w:overflowPunct w:val="0"/>
        <w:adjustRightInd w:val="0"/>
        <w:snapToGrid w:val="0"/>
        <w:spacing w:after="156" w:afterLines="50" w:line="460" w:lineRule="exact"/>
        <w:ind w:firstLine="488" w:firstLineChars="200"/>
        <w:rPr>
          <w:rFonts w:ascii="宋体" w:hAnsi="宋体" w:cs="仿宋_GB2312"/>
          <w:color w:val="000000"/>
          <w:kern w:val="2"/>
          <w:sz w:val="24"/>
          <w:szCs w:val="24"/>
          <w:highlight w:val="none"/>
          <w:lang w:val="zh-CN"/>
        </w:rPr>
      </w:pPr>
      <w:r>
        <w:rPr>
          <w:rFonts w:hint="eastAsia" w:ascii="宋体" w:hAnsi="宋体" w:cs="仿宋_GB2312"/>
          <w:color w:val="000000"/>
          <w:kern w:val="2"/>
          <w:sz w:val="24"/>
          <w:szCs w:val="24"/>
          <w:highlight w:val="none"/>
          <w:lang w:val="zh-CN"/>
        </w:rPr>
        <w:t>评标委员会应当根据综合评分情况，按照评审得分由高到低顺序推荐中标候选供应商。评审得分相同的，按照最后报价由低到高的顺序推荐。评审得分且最后报价相同的，按照技术指标优劣顺序推荐。</w:t>
      </w:r>
    </w:p>
    <w:p w14:paraId="6BCD9C28">
      <w:pPr>
        <w:overflowPunct w:val="0"/>
        <w:adjustRightInd w:val="0"/>
        <w:snapToGrid w:val="0"/>
        <w:spacing w:after="156" w:afterLines="50" w:line="460" w:lineRule="exact"/>
        <w:outlineLvl w:val="2"/>
        <w:rPr>
          <w:rFonts w:ascii="宋体" w:hAnsi="宋体" w:cs="宋体"/>
          <w:b/>
          <w:bCs/>
          <w:color w:val="000000"/>
          <w:sz w:val="28"/>
          <w:szCs w:val="24"/>
          <w:highlight w:val="none"/>
        </w:rPr>
      </w:pPr>
      <w:r>
        <w:rPr>
          <w:rFonts w:hint="eastAsia" w:ascii="宋体" w:hAnsi="宋体" w:cs="宋体"/>
          <w:b/>
          <w:bCs/>
          <w:color w:val="000000"/>
          <w:sz w:val="28"/>
          <w:szCs w:val="24"/>
          <w:highlight w:val="none"/>
        </w:rPr>
        <w:br w:type="page"/>
      </w:r>
      <w:r>
        <w:rPr>
          <w:rFonts w:hint="eastAsia" w:ascii="宋体" w:hAnsi="宋体" w:cs="宋体"/>
          <w:b/>
          <w:bCs/>
          <w:color w:val="000000"/>
          <w:sz w:val="28"/>
          <w:szCs w:val="24"/>
          <w:highlight w:val="none"/>
        </w:rPr>
        <w:t>附件</w:t>
      </w:r>
      <w:r>
        <w:rPr>
          <w:rFonts w:hint="eastAsia" w:ascii="宋体" w:hAnsi="宋体" w:cs="宋体"/>
          <w:b/>
          <w:bCs/>
          <w:color w:val="000000"/>
          <w:sz w:val="24"/>
          <w:szCs w:val="24"/>
          <w:highlight w:val="none"/>
        </w:rPr>
        <w:t xml:space="preserve">1             </w:t>
      </w:r>
      <w:r>
        <w:rPr>
          <w:rFonts w:ascii="宋体" w:hAnsi="宋体" w:cs="宋体"/>
          <w:b/>
          <w:bCs/>
          <w:color w:val="000000"/>
          <w:sz w:val="24"/>
          <w:szCs w:val="24"/>
          <w:highlight w:val="none"/>
        </w:rPr>
        <w:t xml:space="preserve"> </w:t>
      </w:r>
      <w:r>
        <w:rPr>
          <w:rFonts w:hint="eastAsia" w:ascii="宋体" w:hAnsi="宋体" w:cs="宋体"/>
          <w:b/>
          <w:bCs/>
          <w:color w:val="000000"/>
          <w:sz w:val="24"/>
          <w:szCs w:val="24"/>
          <w:highlight w:val="none"/>
        </w:rPr>
        <w:t xml:space="preserve">  </w:t>
      </w:r>
      <w:r>
        <w:rPr>
          <w:rFonts w:ascii="宋体" w:hAnsi="宋体" w:cs="宋体"/>
          <w:b/>
          <w:bCs/>
          <w:color w:val="000000"/>
          <w:sz w:val="24"/>
          <w:szCs w:val="24"/>
          <w:highlight w:val="none"/>
        </w:rPr>
        <w:t xml:space="preserve">  </w:t>
      </w:r>
      <w:r>
        <w:rPr>
          <w:rFonts w:hint="eastAsia" w:ascii="宋体" w:hAnsi="宋体" w:cs="宋体"/>
          <w:b/>
          <w:bCs/>
          <w:color w:val="000000"/>
          <w:sz w:val="24"/>
          <w:szCs w:val="24"/>
          <w:highlight w:val="none"/>
        </w:rPr>
        <w:t xml:space="preserve">   </w:t>
      </w:r>
      <w:r>
        <w:rPr>
          <w:rFonts w:hint="eastAsia" w:ascii="宋体" w:hAnsi="宋体" w:cs="宋体"/>
          <w:b/>
          <w:bCs/>
          <w:color w:val="000000"/>
          <w:sz w:val="28"/>
          <w:szCs w:val="24"/>
          <w:highlight w:val="none"/>
        </w:rPr>
        <w:t xml:space="preserve">  符合性、响应性审查标准</w:t>
      </w:r>
    </w:p>
    <w:tbl>
      <w:tblPr>
        <w:tblStyle w:val="47"/>
        <w:tblW w:w="955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2148"/>
        <w:gridCol w:w="6371"/>
      </w:tblGrid>
      <w:tr w14:paraId="3B7CB9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39" w:type="dxa"/>
            <w:vAlign w:val="center"/>
          </w:tcPr>
          <w:p w14:paraId="31C712C2">
            <w:pPr>
              <w:overflowPunct w:val="0"/>
              <w:adjustRightInd w:val="0"/>
              <w:snapToGrid w:val="0"/>
              <w:spacing w:line="400" w:lineRule="exact"/>
              <w:jc w:val="center"/>
              <w:rPr>
                <w:rFonts w:ascii="宋体" w:hAnsi="宋体" w:cs="宋体"/>
                <w:b/>
                <w:bCs/>
                <w:color w:val="000000"/>
                <w:sz w:val="24"/>
                <w:szCs w:val="24"/>
                <w:highlight w:val="none"/>
              </w:rPr>
            </w:pPr>
            <w:r>
              <w:rPr>
                <w:rFonts w:hint="eastAsia" w:ascii="宋体" w:hAnsi="宋体" w:cs="宋体"/>
                <w:b/>
                <w:bCs/>
                <w:color w:val="000000"/>
                <w:sz w:val="24"/>
                <w:szCs w:val="24"/>
                <w:highlight w:val="none"/>
              </w:rPr>
              <w:t>阶段</w:t>
            </w:r>
          </w:p>
        </w:tc>
        <w:tc>
          <w:tcPr>
            <w:tcW w:w="2148" w:type="dxa"/>
            <w:vAlign w:val="center"/>
          </w:tcPr>
          <w:p w14:paraId="0C85554E">
            <w:pPr>
              <w:overflowPunct w:val="0"/>
              <w:adjustRightInd w:val="0"/>
              <w:snapToGrid w:val="0"/>
              <w:spacing w:line="400" w:lineRule="exact"/>
              <w:jc w:val="center"/>
              <w:rPr>
                <w:rFonts w:ascii="宋体" w:hAnsi="宋体" w:cs="宋体"/>
                <w:b/>
                <w:bCs/>
                <w:color w:val="000000"/>
                <w:sz w:val="24"/>
                <w:szCs w:val="24"/>
                <w:highlight w:val="none"/>
              </w:rPr>
            </w:pPr>
            <w:r>
              <w:rPr>
                <w:rFonts w:hint="eastAsia" w:ascii="宋体" w:hAnsi="宋体" w:cs="宋体"/>
                <w:b/>
                <w:bCs/>
                <w:color w:val="000000"/>
                <w:sz w:val="24"/>
                <w:szCs w:val="24"/>
                <w:highlight w:val="none"/>
              </w:rPr>
              <w:t>审查因素</w:t>
            </w:r>
          </w:p>
        </w:tc>
        <w:tc>
          <w:tcPr>
            <w:tcW w:w="6371" w:type="dxa"/>
            <w:vAlign w:val="center"/>
          </w:tcPr>
          <w:p w14:paraId="5F167555">
            <w:pPr>
              <w:overflowPunct w:val="0"/>
              <w:adjustRightInd w:val="0"/>
              <w:snapToGrid w:val="0"/>
              <w:spacing w:line="400" w:lineRule="exact"/>
              <w:jc w:val="center"/>
              <w:rPr>
                <w:rFonts w:ascii="宋体" w:hAnsi="宋体" w:cs="宋体"/>
                <w:b/>
                <w:bCs/>
                <w:color w:val="000000"/>
                <w:sz w:val="24"/>
                <w:szCs w:val="24"/>
                <w:highlight w:val="none"/>
              </w:rPr>
            </w:pPr>
            <w:r>
              <w:rPr>
                <w:rFonts w:hint="eastAsia" w:ascii="宋体" w:hAnsi="宋体" w:cs="宋体"/>
                <w:b/>
                <w:bCs/>
                <w:color w:val="000000"/>
                <w:sz w:val="24"/>
                <w:szCs w:val="24"/>
                <w:highlight w:val="none"/>
              </w:rPr>
              <w:t xml:space="preserve"> 审查标准</w:t>
            </w:r>
          </w:p>
        </w:tc>
      </w:tr>
      <w:tr w14:paraId="1A188A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039" w:type="dxa"/>
            <w:vMerge w:val="restart"/>
            <w:vAlign w:val="center"/>
          </w:tcPr>
          <w:p w14:paraId="2A78E77C">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符合性</w:t>
            </w:r>
          </w:p>
          <w:p w14:paraId="771D96E6">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审查</w:t>
            </w:r>
          </w:p>
          <w:p w14:paraId="72128CFD">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标准</w:t>
            </w:r>
          </w:p>
        </w:tc>
        <w:tc>
          <w:tcPr>
            <w:tcW w:w="2148" w:type="dxa"/>
            <w:vAlign w:val="center"/>
          </w:tcPr>
          <w:p w14:paraId="547B2DC3">
            <w:pPr>
              <w:overflowPunct w:val="0"/>
              <w:adjustRightInd w:val="0"/>
              <w:snapToGrid w:val="0"/>
              <w:spacing w:line="400" w:lineRule="exact"/>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rPr>
              <w:t>投标文件份数</w:t>
            </w:r>
          </w:p>
        </w:tc>
        <w:tc>
          <w:tcPr>
            <w:tcW w:w="6371" w:type="dxa"/>
            <w:vAlign w:val="center"/>
          </w:tcPr>
          <w:p w14:paraId="28229A51">
            <w:pPr>
              <w:overflowPunct w:val="0"/>
              <w:adjustRightInd w:val="0"/>
              <w:snapToGrid w:val="0"/>
              <w:spacing w:line="400" w:lineRule="exact"/>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rPr>
              <w:t>投标文件正本1份，副本2份，电子文件1份</w:t>
            </w:r>
            <w:r>
              <w:rPr>
                <w:rFonts w:hint="eastAsia" w:ascii="宋体" w:hAnsi="宋体" w:cs="宋体"/>
                <w:color w:val="000000"/>
                <w:sz w:val="24"/>
                <w:szCs w:val="24"/>
                <w:highlight w:val="none"/>
                <w:lang w:eastAsia="zh-CN"/>
              </w:rPr>
              <w:t>，开标一览表</w:t>
            </w:r>
            <w:r>
              <w:rPr>
                <w:rFonts w:hint="eastAsia" w:ascii="宋体" w:hAnsi="宋体" w:cs="宋体"/>
                <w:color w:val="000000"/>
                <w:sz w:val="24"/>
                <w:szCs w:val="24"/>
                <w:highlight w:val="none"/>
                <w:lang w:val="en-US" w:eastAsia="zh-CN"/>
              </w:rPr>
              <w:t>1</w:t>
            </w:r>
            <w:r>
              <w:rPr>
                <w:rFonts w:hint="eastAsia" w:ascii="宋体" w:hAnsi="宋体" w:cs="宋体"/>
                <w:color w:val="000000"/>
                <w:sz w:val="24"/>
                <w:szCs w:val="24"/>
                <w:highlight w:val="none"/>
                <w:lang w:eastAsia="zh-CN"/>
              </w:rPr>
              <w:t>份。</w:t>
            </w:r>
          </w:p>
        </w:tc>
      </w:tr>
      <w:tr w14:paraId="5C9F43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039" w:type="dxa"/>
            <w:vMerge w:val="continue"/>
            <w:vAlign w:val="center"/>
          </w:tcPr>
          <w:p w14:paraId="120E302A">
            <w:pPr>
              <w:overflowPunct w:val="0"/>
              <w:adjustRightInd w:val="0"/>
              <w:snapToGrid w:val="0"/>
              <w:spacing w:line="400" w:lineRule="exact"/>
              <w:jc w:val="center"/>
              <w:rPr>
                <w:rFonts w:ascii="宋体" w:hAnsi="宋体" w:cs="宋体"/>
                <w:color w:val="000000"/>
                <w:sz w:val="24"/>
                <w:szCs w:val="24"/>
                <w:highlight w:val="none"/>
              </w:rPr>
            </w:pPr>
          </w:p>
        </w:tc>
        <w:tc>
          <w:tcPr>
            <w:tcW w:w="2148" w:type="dxa"/>
            <w:vAlign w:val="center"/>
          </w:tcPr>
          <w:p w14:paraId="53101A52">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投标人名称</w:t>
            </w:r>
          </w:p>
        </w:tc>
        <w:tc>
          <w:tcPr>
            <w:tcW w:w="6371" w:type="dxa"/>
            <w:vAlign w:val="center"/>
          </w:tcPr>
          <w:p w14:paraId="3F671FD8">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宋体"/>
                <w:color w:val="000000"/>
                <w:sz w:val="24"/>
                <w:szCs w:val="24"/>
                <w:highlight w:val="none"/>
              </w:rPr>
              <w:t>与注册证照名称一致，并与报名登记供应商一致。</w:t>
            </w:r>
          </w:p>
        </w:tc>
      </w:tr>
      <w:tr w14:paraId="6CB2A6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3" w:hRule="atLeast"/>
          <w:jc w:val="center"/>
        </w:trPr>
        <w:tc>
          <w:tcPr>
            <w:tcW w:w="1039" w:type="dxa"/>
            <w:vMerge w:val="continue"/>
          </w:tcPr>
          <w:p w14:paraId="6FDDB7FD">
            <w:pPr>
              <w:overflowPunct w:val="0"/>
              <w:adjustRightInd w:val="0"/>
              <w:snapToGrid w:val="0"/>
              <w:spacing w:line="400" w:lineRule="exact"/>
              <w:rPr>
                <w:rFonts w:ascii="宋体" w:hAnsi="宋体" w:cs="宋体"/>
                <w:color w:val="000000"/>
                <w:sz w:val="24"/>
                <w:szCs w:val="24"/>
                <w:highlight w:val="none"/>
              </w:rPr>
            </w:pPr>
          </w:p>
        </w:tc>
        <w:tc>
          <w:tcPr>
            <w:tcW w:w="2148" w:type="dxa"/>
            <w:vAlign w:val="center"/>
          </w:tcPr>
          <w:p w14:paraId="3FBD677C">
            <w:pPr>
              <w:overflowPunct w:val="0"/>
              <w:adjustRightInd w:val="0"/>
              <w:snapToGrid w:val="0"/>
              <w:spacing w:line="400" w:lineRule="exact"/>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投标文件</w:t>
            </w:r>
          </w:p>
          <w:p w14:paraId="018A230A">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签字或盖章</w:t>
            </w:r>
          </w:p>
        </w:tc>
        <w:tc>
          <w:tcPr>
            <w:tcW w:w="6371" w:type="dxa"/>
            <w:vAlign w:val="center"/>
          </w:tcPr>
          <w:p w14:paraId="35C5F385">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至少投标文件的以下文件须按格式要求签字或盖章，现遗漏的为无效投标：注：未给出格式的不需填写。</w:t>
            </w:r>
          </w:p>
          <w:p w14:paraId="23629B3D">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1.投标文件封面；</w:t>
            </w:r>
            <w:bookmarkStart w:id="279" w:name="_GoBack"/>
            <w:bookmarkEnd w:id="279"/>
          </w:p>
          <w:p w14:paraId="250890D5">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2.投标函；</w:t>
            </w:r>
          </w:p>
          <w:p w14:paraId="70624683">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3.法定代表人授权书；</w:t>
            </w:r>
          </w:p>
          <w:p w14:paraId="6D70FB14">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4.开标一览表；</w:t>
            </w:r>
          </w:p>
          <w:p w14:paraId="3ADFF737">
            <w:pPr>
              <w:overflowPunct w:val="0"/>
              <w:adjustRightInd w:val="0"/>
              <w:snapToGrid w:val="0"/>
              <w:spacing w:line="400" w:lineRule="exact"/>
              <w:rPr>
                <w:rFonts w:ascii="宋体" w:hAnsi="宋体" w:cs="宋体"/>
                <w:color w:val="000000"/>
                <w:sz w:val="24"/>
                <w:szCs w:val="24"/>
                <w:highlight w:val="none"/>
              </w:rPr>
            </w:pPr>
            <w:r>
              <w:rPr>
                <w:rFonts w:hint="eastAsia" w:ascii="宋体" w:hAnsi="宋体" w:cs="仿宋_GB2312"/>
                <w:bCs/>
                <w:color w:val="000000"/>
                <w:kern w:val="0"/>
                <w:sz w:val="24"/>
                <w:szCs w:val="24"/>
                <w:highlight w:val="none"/>
                <w:lang w:val="en-US" w:eastAsia="zh-CN"/>
              </w:rPr>
              <w:t>5.主要商务条款响应偏离表。</w:t>
            </w:r>
          </w:p>
        </w:tc>
      </w:tr>
      <w:tr w14:paraId="6AFE02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1039" w:type="dxa"/>
            <w:vMerge w:val="continue"/>
            <w:vAlign w:val="center"/>
          </w:tcPr>
          <w:p w14:paraId="4E9CC1F0">
            <w:pPr>
              <w:overflowPunct w:val="0"/>
              <w:adjustRightInd w:val="0"/>
              <w:snapToGrid w:val="0"/>
              <w:spacing w:line="400" w:lineRule="exact"/>
              <w:jc w:val="center"/>
              <w:rPr>
                <w:rFonts w:ascii="宋体" w:hAnsi="宋体" w:cs="宋体"/>
                <w:color w:val="000000"/>
                <w:sz w:val="24"/>
                <w:szCs w:val="24"/>
                <w:highlight w:val="none"/>
              </w:rPr>
            </w:pPr>
          </w:p>
        </w:tc>
        <w:tc>
          <w:tcPr>
            <w:tcW w:w="2148" w:type="dxa"/>
            <w:vAlign w:val="center"/>
          </w:tcPr>
          <w:p w14:paraId="4B25B5D1">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投标文件</w:t>
            </w:r>
            <w:r>
              <w:rPr>
                <w:rFonts w:hint="eastAsia" w:ascii="宋体" w:hAnsi="宋体" w:cs="宋体"/>
                <w:color w:val="000000"/>
                <w:sz w:val="24"/>
                <w:szCs w:val="24"/>
                <w:highlight w:val="none"/>
              </w:rPr>
              <w:t>的项目名称、项目编号</w:t>
            </w:r>
          </w:p>
        </w:tc>
        <w:tc>
          <w:tcPr>
            <w:tcW w:w="6371" w:type="dxa"/>
            <w:vAlign w:val="center"/>
          </w:tcPr>
          <w:p w14:paraId="268E5DAE">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至少投标文件的以下文件中的项目名称或项目编号须与最新发布的招标文件一致，出现遗漏或不一致的为无效投标。注：未给出格式的不需填写。</w:t>
            </w:r>
          </w:p>
          <w:p w14:paraId="46031004">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1.投标文件封面；</w:t>
            </w:r>
          </w:p>
          <w:p w14:paraId="614AF05A">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2.投标函；</w:t>
            </w:r>
          </w:p>
          <w:p w14:paraId="6BB96D2D">
            <w:pPr>
              <w:overflowPunct w:val="0"/>
              <w:adjustRightInd w:val="0"/>
              <w:snapToGrid w:val="0"/>
              <w:spacing w:line="400" w:lineRule="exact"/>
              <w:rPr>
                <w:rFonts w:hint="eastAsia" w:ascii="宋体" w:hAnsi="宋体" w:cs="仿宋_GB2312"/>
                <w:bCs/>
                <w:color w:val="000000"/>
                <w:kern w:val="0"/>
                <w:sz w:val="24"/>
                <w:szCs w:val="24"/>
                <w:highlight w:val="none"/>
                <w:lang w:val="en-US" w:eastAsia="zh-CN"/>
              </w:rPr>
            </w:pPr>
            <w:r>
              <w:rPr>
                <w:rFonts w:hint="eastAsia" w:ascii="宋体" w:hAnsi="宋体" w:cs="仿宋_GB2312"/>
                <w:bCs/>
                <w:color w:val="000000"/>
                <w:kern w:val="0"/>
                <w:sz w:val="24"/>
                <w:szCs w:val="24"/>
                <w:highlight w:val="none"/>
                <w:lang w:val="en-US" w:eastAsia="zh-CN"/>
              </w:rPr>
              <w:t>3.开标一览表；</w:t>
            </w:r>
          </w:p>
          <w:p w14:paraId="5F8C6B5B">
            <w:pPr>
              <w:overflowPunct w:val="0"/>
              <w:adjustRightInd w:val="0"/>
              <w:snapToGrid w:val="0"/>
              <w:spacing w:line="400" w:lineRule="exact"/>
              <w:rPr>
                <w:rFonts w:ascii="宋体" w:hAnsi="宋体" w:cs="宋体"/>
                <w:snapToGrid w:val="0"/>
                <w:color w:val="000000"/>
                <w:sz w:val="24"/>
                <w:szCs w:val="24"/>
                <w:highlight w:val="none"/>
              </w:rPr>
            </w:pPr>
            <w:r>
              <w:rPr>
                <w:rFonts w:hint="eastAsia" w:ascii="宋体" w:hAnsi="宋体" w:cs="仿宋_GB2312"/>
                <w:bCs/>
                <w:color w:val="000000"/>
                <w:kern w:val="0"/>
                <w:sz w:val="24"/>
                <w:szCs w:val="24"/>
                <w:highlight w:val="none"/>
                <w:lang w:val="en-US" w:eastAsia="zh-CN"/>
              </w:rPr>
              <w:t>4.法定代表人授权书。</w:t>
            </w:r>
          </w:p>
        </w:tc>
      </w:tr>
      <w:tr w14:paraId="19EBFC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039" w:type="dxa"/>
            <w:vMerge w:val="restart"/>
            <w:vAlign w:val="center"/>
          </w:tcPr>
          <w:p w14:paraId="30A8AE4D">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响应性</w:t>
            </w:r>
          </w:p>
          <w:p w14:paraId="0EF5B578">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审查</w:t>
            </w:r>
          </w:p>
          <w:p w14:paraId="67EF1308">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标准</w:t>
            </w:r>
          </w:p>
        </w:tc>
        <w:tc>
          <w:tcPr>
            <w:tcW w:w="2148" w:type="dxa"/>
            <w:vAlign w:val="center"/>
          </w:tcPr>
          <w:p w14:paraId="4E61FC56">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投标</w:t>
            </w:r>
            <w:r>
              <w:rPr>
                <w:rFonts w:hint="eastAsia" w:ascii="宋体" w:hAnsi="宋体" w:cs="宋体"/>
                <w:color w:val="000000"/>
                <w:sz w:val="24"/>
                <w:szCs w:val="24"/>
                <w:highlight w:val="none"/>
              </w:rPr>
              <w:t>报价</w:t>
            </w:r>
          </w:p>
        </w:tc>
        <w:tc>
          <w:tcPr>
            <w:tcW w:w="6371" w:type="dxa"/>
            <w:vAlign w:val="center"/>
          </w:tcPr>
          <w:p w14:paraId="63E1267E">
            <w:pPr>
              <w:overflowPunct w:val="0"/>
              <w:adjustRightInd w:val="0"/>
              <w:snapToGrid w:val="0"/>
              <w:spacing w:line="400" w:lineRule="exact"/>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报价未超过采购预算，且报价唯一</w:t>
            </w:r>
            <w:r>
              <w:rPr>
                <w:rFonts w:hint="eastAsia" w:ascii="宋体" w:hAnsi="宋体" w:cs="宋体"/>
                <w:color w:val="000000"/>
                <w:sz w:val="24"/>
                <w:szCs w:val="24"/>
                <w:highlight w:val="none"/>
                <w:lang w:eastAsia="zh-CN"/>
              </w:rPr>
              <w:t>。</w:t>
            </w:r>
          </w:p>
        </w:tc>
      </w:tr>
      <w:tr w14:paraId="0DA062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039" w:type="dxa"/>
            <w:vMerge w:val="continue"/>
          </w:tcPr>
          <w:p w14:paraId="3AD3CD04">
            <w:pPr>
              <w:overflowPunct w:val="0"/>
              <w:adjustRightInd w:val="0"/>
              <w:snapToGrid w:val="0"/>
              <w:spacing w:line="400" w:lineRule="exact"/>
              <w:rPr>
                <w:rFonts w:ascii="宋体" w:hAnsi="宋体" w:cs="宋体"/>
                <w:color w:val="000000"/>
                <w:sz w:val="24"/>
                <w:szCs w:val="24"/>
                <w:highlight w:val="none"/>
              </w:rPr>
            </w:pPr>
          </w:p>
        </w:tc>
        <w:tc>
          <w:tcPr>
            <w:tcW w:w="2148" w:type="dxa"/>
            <w:vAlign w:val="center"/>
          </w:tcPr>
          <w:p w14:paraId="7112035E">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有效期</w:t>
            </w:r>
          </w:p>
        </w:tc>
        <w:tc>
          <w:tcPr>
            <w:tcW w:w="6371" w:type="dxa"/>
            <w:vAlign w:val="center"/>
          </w:tcPr>
          <w:p w14:paraId="41CDB465">
            <w:pPr>
              <w:overflowPunct w:val="0"/>
              <w:adjustRightInd w:val="0"/>
              <w:snapToGrid w:val="0"/>
              <w:spacing w:line="400" w:lineRule="exact"/>
              <w:jc w:val="left"/>
              <w:rPr>
                <w:rFonts w:ascii="宋体" w:hAnsi="宋体" w:cs="宋体"/>
                <w:color w:val="000000"/>
                <w:sz w:val="24"/>
                <w:szCs w:val="24"/>
                <w:highlight w:val="none"/>
              </w:rPr>
            </w:pPr>
            <w:r>
              <w:rPr>
                <w:rFonts w:hint="eastAsia" w:ascii="宋体" w:hAnsi="宋体" w:eastAsia="宋体" w:cs="宋体"/>
                <w:color w:val="000000"/>
                <w:sz w:val="24"/>
                <w:szCs w:val="24"/>
                <w:highlight w:val="none"/>
              </w:rPr>
              <w:t>不少于</w:t>
            </w:r>
            <w:r>
              <w:rPr>
                <w:rFonts w:hint="eastAsia" w:ascii="宋体" w:hAnsi="宋体" w:cs="宋体"/>
                <w:color w:val="000000"/>
                <w:sz w:val="24"/>
                <w:szCs w:val="24"/>
                <w:highlight w:val="none"/>
                <w:lang w:eastAsia="zh-CN"/>
              </w:rPr>
              <w:t>投标</w:t>
            </w:r>
            <w:r>
              <w:rPr>
                <w:rFonts w:hint="eastAsia" w:ascii="宋体" w:hAnsi="宋体" w:eastAsia="宋体" w:cs="宋体"/>
                <w:color w:val="000000"/>
                <w:sz w:val="24"/>
                <w:szCs w:val="24"/>
                <w:highlight w:val="none"/>
              </w:rPr>
              <w:t>有效期（90日历天）</w:t>
            </w:r>
          </w:p>
        </w:tc>
      </w:tr>
      <w:tr w14:paraId="17541E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1039" w:type="dxa"/>
            <w:vMerge w:val="continue"/>
          </w:tcPr>
          <w:p w14:paraId="17D67387">
            <w:pPr>
              <w:overflowPunct w:val="0"/>
              <w:adjustRightInd w:val="0"/>
              <w:snapToGrid w:val="0"/>
              <w:spacing w:line="400" w:lineRule="exact"/>
              <w:rPr>
                <w:rFonts w:ascii="宋体" w:hAnsi="宋体" w:cs="宋体"/>
                <w:color w:val="000000"/>
                <w:sz w:val="24"/>
                <w:szCs w:val="24"/>
                <w:highlight w:val="none"/>
              </w:rPr>
            </w:pPr>
          </w:p>
        </w:tc>
        <w:tc>
          <w:tcPr>
            <w:tcW w:w="2148" w:type="dxa"/>
            <w:vAlign w:val="center"/>
          </w:tcPr>
          <w:p w14:paraId="00BD7831">
            <w:pPr>
              <w:overflowPunct w:val="0"/>
              <w:adjustRightInd w:val="0"/>
              <w:snapToGrid w:val="0"/>
              <w:spacing w:line="400" w:lineRule="exact"/>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交货期</w:t>
            </w:r>
          </w:p>
        </w:tc>
        <w:tc>
          <w:tcPr>
            <w:tcW w:w="6371" w:type="dxa"/>
            <w:vAlign w:val="center"/>
          </w:tcPr>
          <w:p w14:paraId="0D3ED601">
            <w:pPr>
              <w:overflowPunct w:val="0"/>
              <w:adjustRightInd w:val="0"/>
              <w:snapToGrid w:val="0"/>
              <w:spacing w:line="400" w:lineRule="exact"/>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合同签订之日</w:t>
            </w:r>
            <w:r>
              <w:rPr>
                <w:rFonts w:hint="eastAsia" w:ascii="宋体" w:hAnsi="宋体" w:eastAsia="宋体" w:cs="宋体"/>
                <w:color w:val="000000"/>
                <w:sz w:val="24"/>
                <w:szCs w:val="24"/>
                <w:highlight w:val="none"/>
                <w:u w:val="none"/>
                <w:lang w:eastAsia="zh-CN"/>
              </w:rPr>
              <w:t>起</w:t>
            </w:r>
            <w:r>
              <w:rPr>
                <w:rFonts w:hint="eastAsia" w:ascii="宋体" w:hAnsi="宋体" w:cs="宋体"/>
                <w:color w:val="000000"/>
                <w:sz w:val="24"/>
                <w:szCs w:val="24"/>
                <w:highlight w:val="none"/>
                <w:u w:val="none"/>
                <w:lang w:val="en-US" w:eastAsia="zh-CN"/>
              </w:rPr>
              <w:t>15</w:t>
            </w:r>
            <w:r>
              <w:rPr>
                <w:rFonts w:hint="eastAsia" w:ascii="宋体" w:hAnsi="宋体" w:eastAsia="宋体" w:cs="宋体"/>
                <w:color w:val="000000"/>
                <w:sz w:val="24"/>
                <w:szCs w:val="24"/>
                <w:highlight w:val="none"/>
                <w:u w:val="none"/>
                <w:lang w:val="en-US" w:eastAsia="zh-CN"/>
              </w:rPr>
              <w:t>日</w:t>
            </w:r>
            <w:r>
              <w:rPr>
                <w:rFonts w:hint="eastAsia" w:ascii="宋体" w:hAnsi="宋体" w:eastAsia="宋体" w:cs="宋体"/>
                <w:color w:val="000000"/>
                <w:sz w:val="24"/>
                <w:szCs w:val="24"/>
                <w:highlight w:val="none"/>
                <w:lang w:val="en-US" w:eastAsia="zh-CN"/>
              </w:rPr>
              <w:t>内完成供货</w:t>
            </w:r>
          </w:p>
        </w:tc>
      </w:tr>
      <w:tr w14:paraId="6C8CC5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039" w:type="dxa"/>
            <w:vMerge w:val="continue"/>
          </w:tcPr>
          <w:p w14:paraId="443598A4">
            <w:pPr>
              <w:overflowPunct w:val="0"/>
              <w:adjustRightInd w:val="0"/>
              <w:snapToGrid w:val="0"/>
              <w:spacing w:line="400" w:lineRule="exact"/>
              <w:rPr>
                <w:rFonts w:ascii="宋体" w:hAnsi="宋体" w:cs="宋体"/>
                <w:color w:val="000000"/>
                <w:sz w:val="24"/>
                <w:szCs w:val="24"/>
                <w:highlight w:val="none"/>
              </w:rPr>
            </w:pPr>
          </w:p>
        </w:tc>
        <w:tc>
          <w:tcPr>
            <w:tcW w:w="2148" w:type="dxa"/>
            <w:vAlign w:val="center"/>
          </w:tcPr>
          <w:p w14:paraId="2F2624F1">
            <w:pPr>
              <w:overflowPunct w:val="0"/>
              <w:adjustRightInd w:val="0"/>
              <w:snapToGrid w:val="0"/>
              <w:spacing w:line="4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主要商务条款</w:t>
            </w:r>
          </w:p>
        </w:tc>
        <w:tc>
          <w:tcPr>
            <w:tcW w:w="6371" w:type="dxa"/>
            <w:vAlign w:val="center"/>
          </w:tcPr>
          <w:p w14:paraId="13D9532D">
            <w:pPr>
              <w:overflowPunct w:val="0"/>
              <w:adjustRightInd w:val="0"/>
              <w:snapToGrid w:val="0"/>
              <w:spacing w:line="400" w:lineRule="exact"/>
              <w:ind w:left="0" w:leftChars="0" w:right="0" w:rightChars="0" w:firstLine="0" w:firstLineChars="0"/>
              <w:jc w:val="left"/>
              <w:rPr>
                <w:rFonts w:ascii="宋体" w:hAnsi="宋体" w:cs="宋体"/>
                <w:color w:val="000000"/>
                <w:sz w:val="24"/>
                <w:szCs w:val="24"/>
                <w:highlight w:val="none"/>
              </w:rPr>
            </w:pPr>
            <w:r>
              <w:rPr>
                <w:rFonts w:hint="eastAsia" w:ascii="宋体" w:hAnsi="宋体" w:cs="宋体"/>
                <w:color w:val="000000"/>
                <w:sz w:val="24"/>
                <w:szCs w:val="24"/>
                <w:highlight w:val="none"/>
              </w:rPr>
              <w:t>对</w:t>
            </w:r>
            <w:r>
              <w:rPr>
                <w:rFonts w:hint="eastAsia" w:ascii="宋体" w:hAnsi="宋体" w:cs="宋体"/>
                <w:color w:val="000000"/>
                <w:sz w:val="24"/>
                <w:szCs w:val="24"/>
                <w:highlight w:val="none"/>
                <w:lang w:val="en-US" w:eastAsia="zh-CN"/>
              </w:rPr>
              <w:t>招</w:t>
            </w:r>
            <w:r>
              <w:rPr>
                <w:rFonts w:hint="eastAsia" w:ascii="宋体" w:hAnsi="宋体" w:cs="宋体"/>
                <w:color w:val="000000"/>
                <w:sz w:val="24"/>
                <w:szCs w:val="24"/>
                <w:highlight w:val="none"/>
                <w:lang w:eastAsia="zh-CN"/>
              </w:rPr>
              <w:t>标</w:t>
            </w:r>
            <w:r>
              <w:rPr>
                <w:rFonts w:hint="eastAsia" w:ascii="宋体" w:hAnsi="宋体" w:cs="宋体"/>
                <w:color w:val="000000"/>
                <w:sz w:val="24"/>
                <w:szCs w:val="24"/>
                <w:highlight w:val="none"/>
              </w:rPr>
              <w:t>文件中主要商务条款的响应无负偏离</w:t>
            </w:r>
          </w:p>
        </w:tc>
      </w:tr>
      <w:tr w14:paraId="7A9092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21" w:hRule="atLeast"/>
          <w:jc w:val="center"/>
        </w:trPr>
        <w:tc>
          <w:tcPr>
            <w:tcW w:w="1039" w:type="dxa"/>
            <w:vMerge w:val="continue"/>
          </w:tcPr>
          <w:p w14:paraId="1A9D414A">
            <w:pPr>
              <w:overflowPunct w:val="0"/>
              <w:adjustRightInd w:val="0"/>
              <w:snapToGrid w:val="0"/>
              <w:spacing w:line="400" w:lineRule="exact"/>
              <w:rPr>
                <w:rFonts w:ascii="宋体" w:hAnsi="宋体" w:cs="宋体"/>
                <w:color w:val="000000"/>
                <w:sz w:val="24"/>
                <w:szCs w:val="24"/>
                <w:highlight w:val="none"/>
              </w:rPr>
            </w:pPr>
          </w:p>
        </w:tc>
        <w:tc>
          <w:tcPr>
            <w:tcW w:w="2148" w:type="dxa"/>
            <w:vAlign w:val="center"/>
          </w:tcPr>
          <w:p w14:paraId="0E4821C7">
            <w:pPr>
              <w:overflowPunct w:val="0"/>
              <w:adjustRightInd w:val="0"/>
              <w:snapToGrid w:val="0"/>
              <w:spacing w:line="400" w:lineRule="exact"/>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lang w:val="en-US" w:eastAsia="zh-CN"/>
              </w:rPr>
              <w:t>投标内容</w:t>
            </w:r>
          </w:p>
        </w:tc>
        <w:tc>
          <w:tcPr>
            <w:tcW w:w="6371" w:type="dxa"/>
            <w:vAlign w:val="center"/>
          </w:tcPr>
          <w:p w14:paraId="32564BE4">
            <w:pPr>
              <w:overflowPunct w:val="0"/>
              <w:adjustRightInd w:val="0"/>
              <w:snapToGrid w:val="0"/>
              <w:spacing w:line="400" w:lineRule="exact"/>
              <w:ind w:left="0" w:leftChars="0" w:right="0" w:rightChars="0" w:firstLine="0" w:firstLineChars="0"/>
              <w:jc w:val="left"/>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投标产品的品目、数量符合招标文件要求。</w:t>
            </w:r>
          </w:p>
        </w:tc>
      </w:tr>
    </w:tbl>
    <w:p w14:paraId="3666C3D6">
      <w:pPr>
        <w:overflowPunct w:val="0"/>
        <w:adjustRightInd w:val="0"/>
        <w:snapToGrid w:val="0"/>
        <w:spacing w:line="440" w:lineRule="exact"/>
        <w:rPr>
          <w:rFonts w:ascii="宋体" w:hAnsi="宋体" w:cs="宋体"/>
          <w:b/>
          <w:bCs/>
          <w:color w:val="000000"/>
          <w:sz w:val="24"/>
          <w:szCs w:val="24"/>
          <w:highlight w:val="none"/>
        </w:rPr>
      </w:pPr>
    </w:p>
    <w:p w14:paraId="7C151EED">
      <w:pPr>
        <w:overflowPunct w:val="0"/>
        <w:topLinePunct/>
        <w:adjustRightInd w:val="0"/>
        <w:snapToGrid w:val="0"/>
        <w:spacing w:after="156" w:afterLines="50" w:line="460" w:lineRule="exact"/>
        <w:outlineLvl w:val="2"/>
        <w:rPr>
          <w:rFonts w:asciiTheme="minorEastAsia" w:hAnsiTheme="minorEastAsia" w:eastAsiaTheme="minorEastAsia"/>
          <w:b/>
          <w:bCs/>
          <w:sz w:val="30"/>
          <w:szCs w:val="30"/>
          <w:highlight w:val="none"/>
        </w:rPr>
      </w:pPr>
      <w:r>
        <w:rPr>
          <w:rFonts w:hint="eastAsia" w:ascii="宋体" w:hAnsi="宋体" w:cs="宋体"/>
          <w:b/>
          <w:bCs/>
          <w:color w:val="000000"/>
          <w:sz w:val="24"/>
          <w:szCs w:val="24"/>
          <w:highlight w:val="none"/>
        </w:rPr>
        <w:br w:type="page"/>
      </w:r>
      <w:bookmarkStart w:id="205" w:name="_Toc855"/>
      <w:r>
        <w:rPr>
          <w:rFonts w:asciiTheme="minorEastAsia" w:hAnsiTheme="minorEastAsia" w:eastAsiaTheme="minorEastAsia"/>
          <w:b/>
          <w:bCs/>
          <w:sz w:val="30"/>
          <w:szCs w:val="30"/>
          <w:highlight w:val="none"/>
        </w:rPr>
        <w:t>附</w:t>
      </w:r>
      <w:r>
        <w:rPr>
          <w:rFonts w:hint="eastAsia" w:asciiTheme="minorEastAsia" w:hAnsiTheme="minorEastAsia" w:eastAsiaTheme="minorEastAsia"/>
          <w:b/>
          <w:bCs/>
          <w:sz w:val="30"/>
          <w:szCs w:val="30"/>
          <w:highlight w:val="none"/>
        </w:rPr>
        <w:t>表</w:t>
      </w:r>
      <w:r>
        <w:rPr>
          <w:rFonts w:asciiTheme="minorEastAsia" w:hAnsiTheme="minorEastAsia" w:eastAsiaTheme="minorEastAsia"/>
          <w:b/>
          <w:bCs/>
          <w:sz w:val="30"/>
          <w:szCs w:val="30"/>
          <w:highlight w:val="none"/>
        </w:rPr>
        <w:t xml:space="preserve">2                    </w:t>
      </w:r>
      <w:r>
        <w:rPr>
          <w:rFonts w:hint="eastAsia" w:asciiTheme="minorEastAsia" w:hAnsiTheme="minorEastAsia" w:eastAsiaTheme="minorEastAsia"/>
          <w:b/>
          <w:bCs/>
          <w:sz w:val="30"/>
          <w:szCs w:val="30"/>
          <w:highlight w:val="none"/>
        </w:rPr>
        <w:t xml:space="preserve"> </w:t>
      </w:r>
      <w:r>
        <w:rPr>
          <w:rFonts w:asciiTheme="minorEastAsia" w:hAnsiTheme="minorEastAsia" w:eastAsiaTheme="minorEastAsia"/>
          <w:b/>
          <w:bCs/>
          <w:sz w:val="30"/>
          <w:szCs w:val="30"/>
          <w:highlight w:val="none"/>
        </w:rPr>
        <w:t xml:space="preserve"> 评分标准</w:t>
      </w:r>
    </w:p>
    <w:tbl>
      <w:tblPr>
        <w:tblStyle w:val="48"/>
        <w:tblW w:w="499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7"/>
        <w:gridCol w:w="796"/>
        <w:gridCol w:w="933"/>
        <w:gridCol w:w="912"/>
        <w:gridCol w:w="6217"/>
      </w:tblGrid>
      <w:tr w14:paraId="732AF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8" w:type="pct"/>
            <w:gridSpan w:val="2"/>
            <w:vAlign w:val="center"/>
          </w:tcPr>
          <w:p w14:paraId="6F5CC110">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项别</w:t>
            </w:r>
          </w:p>
        </w:tc>
        <w:tc>
          <w:tcPr>
            <w:tcW w:w="959" w:type="pct"/>
            <w:gridSpan w:val="2"/>
            <w:vAlign w:val="center"/>
          </w:tcPr>
          <w:p w14:paraId="7FB7F04A">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分项</w:t>
            </w:r>
          </w:p>
        </w:tc>
        <w:tc>
          <w:tcPr>
            <w:tcW w:w="3231" w:type="pct"/>
            <w:vMerge w:val="restart"/>
            <w:vAlign w:val="center"/>
          </w:tcPr>
          <w:p w14:paraId="02E9D958">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评审要素</w:t>
            </w:r>
          </w:p>
        </w:tc>
      </w:tr>
      <w:tr w14:paraId="68D93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394" w:type="pct"/>
            <w:vAlign w:val="center"/>
          </w:tcPr>
          <w:p w14:paraId="0863153E">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名称</w:t>
            </w:r>
          </w:p>
        </w:tc>
        <w:tc>
          <w:tcPr>
            <w:tcW w:w="413" w:type="pct"/>
            <w:vAlign w:val="center"/>
          </w:tcPr>
          <w:p w14:paraId="0BE17407">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分值</w:t>
            </w:r>
          </w:p>
        </w:tc>
        <w:tc>
          <w:tcPr>
            <w:tcW w:w="485" w:type="pct"/>
            <w:vAlign w:val="center"/>
          </w:tcPr>
          <w:p w14:paraId="6D8D05CB">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名称</w:t>
            </w:r>
          </w:p>
        </w:tc>
        <w:tc>
          <w:tcPr>
            <w:tcW w:w="474" w:type="pct"/>
            <w:vAlign w:val="center"/>
          </w:tcPr>
          <w:p w14:paraId="728DD70B">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最高</w:t>
            </w:r>
          </w:p>
          <w:p w14:paraId="4E27A0C8">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分项</w:t>
            </w:r>
          </w:p>
          <w:p w14:paraId="2FAB9F35">
            <w:pPr>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分值</w:t>
            </w:r>
          </w:p>
        </w:tc>
        <w:tc>
          <w:tcPr>
            <w:tcW w:w="3231" w:type="pct"/>
            <w:vMerge w:val="continue"/>
            <w:vAlign w:val="center"/>
          </w:tcPr>
          <w:p w14:paraId="3F4D64EE">
            <w:pPr>
              <w:jc w:val="left"/>
              <w:rPr>
                <w:rFonts w:hint="eastAsia" w:ascii="宋体" w:hAnsi="宋体" w:eastAsia="宋体" w:cs="宋体"/>
                <w:b/>
                <w:bCs/>
                <w:sz w:val="24"/>
                <w:szCs w:val="24"/>
                <w:highlight w:val="none"/>
                <w:vertAlign w:val="baseline"/>
                <w:lang w:val="en-US" w:eastAsia="zh-CN"/>
              </w:rPr>
            </w:pPr>
          </w:p>
        </w:tc>
      </w:tr>
      <w:tr w14:paraId="21291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Align w:val="center"/>
          </w:tcPr>
          <w:p w14:paraId="582CC124">
            <w:p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价格</w:t>
            </w:r>
          </w:p>
        </w:tc>
        <w:tc>
          <w:tcPr>
            <w:tcW w:w="413" w:type="pct"/>
            <w:vAlign w:val="center"/>
          </w:tcPr>
          <w:p w14:paraId="4606B8DC">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30</w:t>
            </w:r>
          </w:p>
        </w:tc>
        <w:tc>
          <w:tcPr>
            <w:tcW w:w="485" w:type="pct"/>
            <w:vAlign w:val="center"/>
          </w:tcPr>
          <w:p w14:paraId="1C246B1D">
            <w:p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报价</w:t>
            </w:r>
          </w:p>
        </w:tc>
        <w:tc>
          <w:tcPr>
            <w:tcW w:w="474" w:type="pct"/>
            <w:vAlign w:val="center"/>
          </w:tcPr>
          <w:p w14:paraId="6A03F51D">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30</w:t>
            </w:r>
          </w:p>
        </w:tc>
        <w:tc>
          <w:tcPr>
            <w:tcW w:w="3231" w:type="pct"/>
            <w:vAlign w:val="center"/>
          </w:tcPr>
          <w:p w14:paraId="6A656118">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投标人</w:t>
            </w:r>
            <w:r>
              <w:rPr>
                <w:rFonts w:hint="eastAsia" w:ascii="宋体" w:hAnsi="宋体" w:eastAsia="宋体" w:cs="宋体"/>
                <w:sz w:val="24"/>
                <w:szCs w:val="24"/>
                <w:highlight w:val="none"/>
                <w:vertAlign w:val="baseline"/>
                <w:lang w:val="en-US" w:eastAsia="zh-CN"/>
              </w:rPr>
              <w:t>最低有效</w:t>
            </w:r>
            <w:r>
              <w:rPr>
                <w:rFonts w:hint="eastAsia" w:ascii="宋体" w:hAnsi="宋体" w:cs="宋体"/>
                <w:sz w:val="24"/>
                <w:szCs w:val="24"/>
                <w:highlight w:val="none"/>
                <w:vertAlign w:val="baseline"/>
                <w:lang w:val="en-US" w:eastAsia="zh-CN"/>
              </w:rPr>
              <w:t>投标</w:t>
            </w:r>
            <w:r>
              <w:rPr>
                <w:rFonts w:hint="eastAsia" w:ascii="宋体" w:hAnsi="宋体" w:eastAsia="宋体" w:cs="宋体"/>
                <w:sz w:val="24"/>
                <w:szCs w:val="24"/>
                <w:highlight w:val="none"/>
                <w:vertAlign w:val="baseline"/>
                <w:lang w:val="en-US" w:eastAsia="zh-CN"/>
              </w:rPr>
              <w:t>报价为</w:t>
            </w:r>
            <w:r>
              <w:rPr>
                <w:rFonts w:hint="eastAsia" w:ascii="宋体" w:hAnsi="宋体" w:cs="宋体"/>
                <w:sz w:val="24"/>
                <w:szCs w:val="24"/>
                <w:highlight w:val="none"/>
                <w:vertAlign w:val="baseline"/>
                <w:lang w:val="en-US" w:eastAsia="zh-CN"/>
              </w:rPr>
              <w:t>投标</w:t>
            </w:r>
            <w:r>
              <w:rPr>
                <w:rFonts w:hint="eastAsia" w:ascii="宋体" w:hAnsi="宋体" w:eastAsia="宋体" w:cs="宋体"/>
                <w:sz w:val="24"/>
                <w:szCs w:val="24"/>
                <w:highlight w:val="none"/>
                <w:vertAlign w:val="baseline"/>
                <w:lang w:val="en-US" w:eastAsia="zh-CN"/>
              </w:rPr>
              <w:t>基准价，得</w:t>
            </w:r>
            <w:r>
              <w:rPr>
                <w:rFonts w:hint="eastAsia" w:ascii="宋体" w:hAnsi="宋体" w:cs="宋体"/>
                <w:sz w:val="24"/>
                <w:szCs w:val="24"/>
                <w:highlight w:val="none"/>
                <w:vertAlign w:val="baseline"/>
                <w:lang w:val="en-US" w:eastAsia="zh-CN"/>
              </w:rPr>
              <w:t>30</w:t>
            </w:r>
            <w:r>
              <w:rPr>
                <w:rFonts w:hint="eastAsia" w:ascii="宋体" w:hAnsi="宋体" w:eastAsia="宋体" w:cs="宋体"/>
                <w:sz w:val="24"/>
                <w:szCs w:val="24"/>
                <w:highlight w:val="none"/>
                <w:vertAlign w:val="baseline"/>
                <w:lang w:val="en-US" w:eastAsia="zh-CN"/>
              </w:rPr>
              <w:t>分，各</w:t>
            </w:r>
            <w:r>
              <w:rPr>
                <w:rFonts w:hint="eastAsia" w:ascii="宋体" w:hAnsi="宋体" w:cs="宋体"/>
                <w:sz w:val="24"/>
                <w:szCs w:val="24"/>
                <w:highlight w:val="none"/>
                <w:vertAlign w:val="baseline"/>
                <w:lang w:val="en-US" w:eastAsia="zh-CN"/>
              </w:rPr>
              <w:t>投标人</w:t>
            </w:r>
            <w:r>
              <w:rPr>
                <w:rFonts w:hint="eastAsia" w:ascii="宋体" w:hAnsi="宋体" w:eastAsia="宋体" w:cs="宋体"/>
                <w:sz w:val="24"/>
                <w:szCs w:val="24"/>
                <w:highlight w:val="none"/>
                <w:vertAlign w:val="baseline"/>
                <w:lang w:val="en-US" w:eastAsia="zh-CN"/>
              </w:rPr>
              <w:t>的</w:t>
            </w:r>
            <w:r>
              <w:rPr>
                <w:rFonts w:hint="eastAsia" w:ascii="宋体" w:hAnsi="宋体" w:cs="宋体"/>
                <w:sz w:val="24"/>
                <w:szCs w:val="24"/>
                <w:highlight w:val="none"/>
                <w:vertAlign w:val="baseline"/>
                <w:lang w:val="en-US" w:eastAsia="zh-CN"/>
              </w:rPr>
              <w:t>投标</w:t>
            </w:r>
            <w:r>
              <w:rPr>
                <w:rFonts w:hint="eastAsia" w:ascii="宋体" w:hAnsi="宋体" w:eastAsia="宋体" w:cs="宋体"/>
                <w:sz w:val="24"/>
                <w:szCs w:val="24"/>
                <w:highlight w:val="none"/>
                <w:vertAlign w:val="baseline"/>
                <w:lang w:val="en-US" w:eastAsia="zh-CN"/>
              </w:rPr>
              <w:t>报价得分按下列公式计算：Z=(Y/X)×</w:t>
            </w:r>
            <w:r>
              <w:rPr>
                <w:rFonts w:hint="eastAsia" w:ascii="宋体" w:hAnsi="宋体" w:cs="宋体"/>
                <w:sz w:val="24"/>
                <w:szCs w:val="24"/>
                <w:highlight w:val="none"/>
                <w:vertAlign w:val="baseline"/>
                <w:lang w:val="en-US" w:eastAsia="zh-CN"/>
              </w:rPr>
              <w:t>30</w:t>
            </w:r>
            <w:r>
              <w:rPr>
                <w:rFonts w:hint="eastAsia" w:ascii="宋体" w:hAnsi="宋体" w:eastAsia="宋体" w:cs="宋体"/>
                <w:sz w:val="24"/>
                <w:szCs w:val="24"/>
                <w:highlight w:val="none"/>
                <w:vertAlign w:val="baseline"/>
                <w:lang w:val="en-US" w:eastAsia="zh-CN"/>
              </w:rPr>
              <w:t>。</w:t>
            </w:r>
          </w:p>
          <w:p w14:paraId="2B013EB9">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其中 X=</w:t>
            </w:r>
            <w:r>
              <w:rPr>
                <w:rFonts w:hint="eastAsia" w:ascii="宋体" w:hAnsi="宋体" w:cs="宋体"/>
                <w:sz w:val="24"/>
                <w:szCs w:val="24"/>
                <w:highlight w:val="none"/>
                <w:vertAlign w:val="baseline"/>
                <w:lang w:val="en-US" w:eastAsia="zh-CN"/>
              </w:rPr>
              <w:t>投标</w:t>
            </w:r>
            <w:r>
              <w:rPr>
                <w:rFonts w:hint="eastAsia" w:ascii="宋体" w:hAnsi="宋体" w:eastAsia="宋体" w:cs="宋体"/>
                <w:sz w:val="24"/>
                <w:szCs w:val="24"/>
                <w:highlight w:val="none"/>
                <w:vertAlign w:val="baseline"/>
                <w:lang w:val="en-US" w:eastAsia="zh-CN"/>
              </w:rPr>
              <w:t>报价，Y=</w:t>
            </w:r>
            <w:r>
              <w:rPr>
                <w:rFonts w:hint="eastAsia" w:ascii="宋体" w:hAnsi="宋体" w:cs="宋体"/>
                <w:sz w:val="24"/>
                <w:szCs w:val="24"/>
                <w:highlight w:val="none"/>
                <w:vertAlign w:val="baseline"/>
                <w:lang w:val="en-US" w:eastAsia="zh-CN"/>
              </w:rPr>
              <w:t>投标</w:t>
            </w:r>
            <w:r>
              <w:rPr>
                <w:rFonts w:hint="eastAsia" w:ascii="宋体" w:hAnsi="宋体" w:eastAsia="宋体" w:cs="宋体"/>
                <w:sz w:val="24"/>
                <w:szCs w:val="24"/>
                <w:highlight w:val="none"/>
                <w:vertAlign w:val="baseline"/>
                <w:lang w:val="en-US" w:eastAsia="zh-CN"/>
              </w:rPr>
              <w:t>基准价，Z=报价得分。</w:t>
            </w:r>
          </w:p>
        </w:tc>
      </w:tr>
      <w:tr w14:paraId="6A543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Align w:val="center"/>
          </w:tcPr>
          <w:p w14:paraId="14E01E0F">
            <w:pPr>
              <w:jc w:val="center"/>
              <w:rPr>
                <w:rFonts w:hint="default" w:ascii="宋体" w:hAnsi="宋体" w:eastAsia="宋体" w:cs="宋体"/>
                <w:sz w:val="24"/>
                <w:szCs w:val="24"/>
                <w:highlight w:val="none"/>
                <w:vertAlign w:val="baseline"/>
                <w:lang w:val="en-US" w:eastAsia="zh-CN"/>
              </w:rPr>
            </w:pPr>
            <w:r>
              <w:rPr>
                <w:rFonts w:hint="eastAsia" w:ascii="宋体" w:hAnsi="宋体" w:cs="宋体"/>
                <w:sz w:val="24"/>
                <w:szCs w:val="24"/>
                <w:highlight w:val="none"/>
                <w:vertAlign w:val="baseline"/>
                <w:lang w:val="en-US" w:eastAsia="zh-CN"/>
              </w:rPr>
              <w:t>投标产品参数及性能</w:t>
            </w:r>
          </w:p>
        </w:tc>
        <w:tc>
          <w:tcPr>
            <w:tcW w:w="413" w:type="pct"/>
            <w:vAlign w:val="center"/>
          </w:tcPr>
          <w:p w14:paraId="424BC5CC">
            <w:pPr>
              <w:jc w:val="center"/>
              <w:rPr>
                <w:rFonts w:hint="default" w:ascii="宋体" w:hAnsi="宋体" w:eastAsia="宋体" w:cs="宋体"/>
                <w:color w:val="FF0000"/>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33</w:t>
            </w:r>
          </w:p>
        </w:tc>
        <w:tc>
          <w:tcPr>
            <w:tcW w:w="485" w:type="pct"/>
            <w:vAlign w:val="center"/>
          </w:tcPr>
          <w:p w14:paraId="3C823DD0">
            <w:pPr>
              <w:jc w:val="center"/>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kern w:val="2"/>
                <w:sz w:val="24"/>
                <w:szCs w:val="24"/>
                <w:highlight w:val="none"/>
                <w:vertAlign w:val="baseline"/>
                <w:lang w:val="en-US" w:eastAsia="zh-CN" w:bidi="ar-SA"/>
              </w:rPr>
              <w:t>投标产品参数及性能</w:t>
            </w:r>
          </w:p>
        </w:tc>
        <w:tc>
          <w:tcPr>
            <w:tcW w:w="474" w:type="pct"/>
            <w:vAlign w:val="center"/>
          </w:tcPr>
          <w:p w14:paraId="4C1FBC4D">
            <w:pPr>
              <w:jc w:val="center"/>
              <w:rPr>
                <w:rFonts w:hint="default" w:ascii="宋体" w:hAnsi="宋体" w:eastAsia="宋体" w:cs="宋体"/>
                <w:kern w:val="2"/>
                <w:sz w:val="24"/>
                <w:szCs w:val="24"/>
                <w:highlight w:val="none"/>
                <w:vertAlign w:val="baseline"/>
                <w:lang w:val="en-US" w:eastAsia="zh-CN" w:bidi="ar-SA"/>
              </w:rPr>
            </w:pPr>
            <w:r>
              <w:rPr>
                <w:rFonts w:hint="eastAsia" w:ascii="宋体" w:hAnsi="宋体" w:cs="宋体"/>
                <w:kern w:val="2"/>
                <w:sz w:val="24"/>
                <w:szCs w:val="24"/>
                <w:highlight w:val="none"/>
                <w:vertAlign w:val="baseline"/>
                <w:lang w:val="en-US" w:eastAsia="zh-CN" w:bidi="ar-SA"/>
              </w:rPr>
              <w:t>33</w:t>
            </w:r>
          </w:p>
        </w:tc>
        <w:tc>
          <w:tcPr>
            <w:tcW w:w="3231" w:type="pct"/>
            <w:vAlign w:val="center"/>
          </w:tcPr>
          <w:p w14:paraId="635BC13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1.基础分：</w:t>
            </w:r>
          </w:p>
          <w:p w14:paraId="57EF067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所供产品技术参数完全满足采购要求的得</w:t>
            </w: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lang w:val="en-US" w:eastAsia="zh-CN"/>
              </w:rPr>
              <w:t>分，有一项不满足扣</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分，扣完为止。</w:t>
            </w:r>
          </w:p>
          <w:p w14:paraId="5762F22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w:t>
            </w:r>
            <w:r>
              <w:rPr>
                <w:rFonts w:hint="eastAsia" w:ascii="宋体" w:hAnsi="宋体" w:cs="宋体"/>
                <w:sz w:val="24"/>
                <w:szCs w:val="24"/>
                <w:highlight w:val="none"/>
                <w:lang w:val="en-US" w:eastAsia="zh-CN"/>
              </w:rPr>
              <w:t>参数</w:t>
            </w:r>
            <w:r>
              <w:rPr>
                <w:rFonts w:hint="eastAsia" w:ascii="宋体" w:hAnsi="宋体" w:eastAsia="宋体" w:cs="宋体"/>
                <w:sz w:val="24"/>
                <w:szCs w:val="24"/>
                <w:highlight w:val="none"/>
                <w:lang w:val="en-US" w:eastAsia="zh-CN"/>
              </w:rPr>
              <w:t>以《投标产品技术指标偏离表》</w:t>
            </w:r>
            <w:r>
              <w:rPr>
                <w:rFonts w:hint="eastAsia" w:ascii="宋体" w:hAnsi="宋体" w:cs="宋体"/>
                <w:sz w:val="24"/>
                <w:szCs w:val="24"/>
                <w:highlight w:val="none"/>
                <w:lang w:val="en-US" w:eastAsia="zh-CN"/>
              </w:rPr>
              <w:t>响应内容</w:t>
            </w:r>
            <w:r>
              <w:rPr>
                <w:rFonts w:hint="eastAsia" w:ascii="宋体" w:hAnsi="宋体" w:eastAsia="宋体" w:cs="宋体"/>
                <w:sz w:val="24"/>
                <w:szCs w:val="24"/>
                <w:highlight w:val="none"/>
                <w:lang w:val="en-US" w:eastAsia="zh-CN"/>
              </w:rPr>
              <w:t>为准。</w:t>
            </w:r>
          </w:p>
          <w:p w14:paraId="6C1C4CD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2.加分项：</w:t>
            </w:r>
          </w:p>
          <w:p w14:paraId="296D197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所投标准气体（CO标气、SO2标气、NO标气）有一种为一级标准物质的可加5分，最高加15分。注：需提供标准物质证书。</w:t>
            </w:r>
          </w:p>
        </w:tc>
      </w:tr>
      <w:tr w14:paraId="471D9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Align w:val="center"/>
          </w:tcPr>
          <w:p w14:paraId="36246FCE">
            <w:pPr>
              <w:jc w:val="center"/>
              <w:rPr>
                <w:rFonts w:hint="default"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 xml:space="preserve">供货实施方案 </w:t>
            </w:r>
          </w:p>
        </w:tc>
        <w:tc>
          <w:tcPr>
            <w:tcW w:w="413" w:type="pct"/>
            <w:vAlign w:val="center"/>
          </w:tcPr>
          <w:p w14:paraId="76F0D661">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15</w:t>
            </w:r>
          </w:p>
        </w:tc>
        <w:tc>
          <w:tcPr>
            <w:tcW w:w="485" w:type="pct"/>
            <w:vAlign w:val="center"/>
          </w:tcPr>
          <w:p w14:paraId="08F273BC">
            <w:p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 xml:space="preserve">供货实施方案 </w:t>
            </w:r>
          </w:p>
        </w:tc>
        <w:tc>
          <w:tcPr>
            <w:tcW w:w="474" w:type="pct"/>
            <w:vAlign w:val="center"/>
          </w:tcPr>
          <w:p w14:paraId="722BCBFB">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15</w:t>
            </w:r>
          </w:p>
        </w:tc>
        <w:tc>
          <w:tcPr>
            <w:tcW w:w="3231" w:type="pct"/>
            <w:vAlign w:val="center"/>
          </w:tcPr>
          <w:p w14:paraId="0ACF5D84">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供应商需结合自身实力和经验提供供货实施方案，方案包括但不限于：①产品来源渠道②备货组织③人力资金④运输配送保障⑤验收等。 </w:t>
            </w:r>
          </w:p>
          <w:p w14:paraId="3CEAB7A7">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1.产品来源渠道明晰可靠、实施链条完整，措施具体，责任分工明确，可行性强，</w:t>
            </w:r>
            <w:r>
              <w:rPr>
                <w:rFonts w:hint="eastAsia" w:ascii="宋体" w:hAnsi="宋体" w:cs="宋体"/>
                <w:color w:val="auto"/>
                <w:sz w:val="24"/>
                <w:szCs w:val="24"/>
                <w:highlight w:val="none"/>
                <w:lang w:val="en-US" w:eastAsia="zh-CN"/>
              </w:rPr>
              <w:t>得3分，</w:t>
            </w:r>
            <w:r>
              <w:rPr>
                <w:rFonts w:hint="eastAsia" w:ascii="宋体" w:hAnsi="宋体" w:eastAsia="宋体" w:cs="宋体"/>
                <w:color w:val="auto"/>
                <w:sz w:val="24"/>
                <w:szCs w:val="24"/>
                <w:highlight w:val="none"/>
                <w:lang w:val="en-US" w:eastAsia="zh-CN"/>
              </w:rPr>
              <w:t xml:space="preserve">每有一处缺陷扣[1-0]分，扣完为止。 </w:t>
            </w:r>
          </w:p>
          <w:p w14:paraId="61833DEB">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2.备货计划详细，时间节点具体，便于采购人监督核查，得3分，每有一处缺陷扣[1-0]分，扣完为止。 </w:t>
            </w:r>
          </w:p>
          <w:p w14:paraId="614A4CC4">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3.各环节人力及资金投入具体，责任清晰，资金调配保障可靠，能较好的保证项目实施，便于采购人监督核查，得3分，每有一处缺陷扣[1-0]分，扣完为止。 </w:t>
            </w:r>
          </w:p>
          <w:p w14:paraId="08A8B531">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4.运输配送方案全面、详细，安全保障措施具体，得3分，每有一处缺陷扣[1-0]分，扣完为止。 </w:t>
            </w:r>
          </w:p>
          <w:p w14:paraId="1E9EEC63">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5.入库资料完整，验收组织计划充分，得3分，每有一处缺陷扣[1-0]分，扣完为止。</w:t>
            </w:r>
          </w:p>
          <w:p w14:paraId="7901468C">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default"/>
                <w:lang w:val="en-US" w:eastAsia="zh-CN"/>
              </w:rPr>
            </w:pPr>
            <w:r>
              <w:rPr>
                <w:rFonts w:hint="eastAsia" w:ascii="宋体" w:hAnsi="宋体" w:eastAsia="宋体" w:cs="宋体"/>
                <w:color w:val="auto"/>
                <w:sz w:val="24"/>
                <w:szCs w:val="24"/>
                <w:highlight w:val="none"/>
                <w:lang w:val="en-US" w:eastAsia="zh-CN"/>
              </w:rPr>
              <w:t>注：</w:t>
            </w:r>
            <w:r>
              <w:rPr>
                <w:rFonts w:hint="default" w:ascii="宋体" w:hAnsi="宋体" w:eastAsia="宋体" w:cs="宋体"/>
                <w:color w:val="auto"/>
                <w:sz w:val="24"/>
                <w:szCs w:val="24"/>
                <w:highlight w:val="none"/>
                <w:lang w:val="en-US" w:eastAsia="zh-CN"/>
              </w:rPr>
              <w:t>缺陷是指内容存在漏项、不完整或缺少关键点、只有简单描述无实质性内容；存在相互矛盾的内容、逻辑错误；非专门针对本项目或不适用本项目的特性、套用其他项目内容；不利于本项目的实施、现有技术条件下不可能出现的情形的任意一种情形。</w:t>
            </w:r>
          </w:p>
        </w:tc>
      </w:tr>
      <w:tr w14:paraId="79F55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7" w:hRule="atLeast"/>
        </w:trPr>
        <w:tc>
          <w:tcPr>
            <w:tcW w:w="394" w:type="pct"/>
            <w:vAlign w:val="center"/>
          </w:tcPr>
          <w:p w14:paraId="47FD48E5">
            <w:pPr>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售后服务</w:t>
            </w:r>
          </w:p>
        </w:tc>
        <w:tc>
          <w:tcPr>
            <w:tcW w:w="413" w:type="pct"/>
            <w:vAlign w:val="center"/>
          </w:tcPr>
          <w:p w14:paraId="582811FA">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5</w:t>
            </w:r>
          </w:p>
        </w:tc>
        <w:tc>
          <w:tcPr>
            <w:tcW w:w="485" w:type="pct"/>
            <w:vAlign w:val="center"/>
          </w:tcPr>
          <w:p w14:paraId="76B1F9A5">
            <w:pPr>
              <w:autoSpaceDE w:val="0"/>
              <w:autoSpaceDN w:val="0"/>
              <w:adjustRightInd w:val="0"/>
              <w:spacing w:line="36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kern w:val="2"/>
                <w:sz w:val="24"/>
                <w:szCs w:val="24"/>
                <w:highlight w:val="none"/>
                <w:vertAlign w:val="baseline"/>
                <w:lang w:val="en-US" w:eastAsia="zh-CN" w:bidi="ar-SA"/>
              </w:rPr>
              <w:t>售后服务</w:t>
            </w:r>
          </w:p>
        </w:tc>
        <w:tc>
          <w:tcPr>
            <w:tcW w:w="474" w:type="pct"/>
            <w:vAlign w:val="center"/>
          </w:tcPr>
          <w:p w14:paraId="282DE551">
            <w:pPr>
              <w:jc w:val="center"/>
              <w:rPr>
                <w:rFonts w:hint="default" w:ascii="宋体" w:hAnsi="宋体" w:eastAsia="宋体" w:cs="宋体"/>
                <w:color w:val="auto"/>
                <w:kern w:val="2"/>
                <w:sz w:val="24"/>
                <w:szCs w:val="24"/>
                <w:highlight w:val="none"/>
                <w:vertAlign w:val="baseline"/>
                <w:lang w:val="en-US" w:eastAsia="zh-CN" w:bidi="ar-SA"/>
              </w:rPr>
            </w:pPr>
            <w:r>
              <w:rPr>
                <w:rFonts w:hint="eastAsia" w:ascii="宋体" w:hAnsi="宋体" w:cs="宋体"/>
                <w:color w:val="auto"/>
                <w:kern w:val="2"/>
                <w:sz w:val="24"/>
                <w:szCs w:val="24"/>
                <w:highlight w:val="none"/>
                <w:vertAlign w:val="baseline"/>
                <w:lang w:val="en-US" w:eastAsia="zh-CN" w:bidi="ar-SA"/>
              </w:rPr>
              <w:t>5</w:t>
            </w:r>
          </w:p>
        </w:tc>
        <w:tc>
          <w:tcPr>
            <w:tcW w:w="3231" w:type="pct"/>
            <w:vAlign w:val="center"/>
          </w:tcPr>
          <w:p w14:paraId="03EA9ED8">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售后服务链条完整，服务内容全面，人员配置情况详细，措施具体，响应迅速，可行性强，得5分。每有一处缺陷扣[1-0]分，扣完为止。</w:t>
            </w:r>
          </w:p>
          <w:p w14:paraId="010EB5CC">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default"/>
                <w:lang w:val="en-US" w:eastAsia="zh-CN"/>
              </w:rPr>
            </w:pPr>
            <w:r>
              <w:rPr>
                <w:rFonts w:hint="default" w:ascii="宋体" w:hAnsi="宋体" w:eastAsia="宋体" w:cs="宋体"/>
                <w:color w:val="auto"/>
                <w:sz w:val="24"/>
                <w:szCs w:val="24"/>
                <w:highlight w:val="none"/>
                <w:lang w:val="en-US" w:eastAsia="zh-CN"/>
              </w:rPr>
              <w:t>注：缺陷是指内容存在漏项、不完整或缺少关键点、只有简单描述无实质性内容；存在相互矛盾的内容、逻辑错误；非专门针对本项目或不适用本项目的特性、套用其他项目内容；不利于本项目的实施、现有技术条件下不可能出现的情形的任意一种情形。</w:t>
            </w:r>
          </w:p>
        </w:tc>
      </w:tr>
      <w:tr w14:paraId="66F2D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394" w:type="pct"/>
            <w:vAlign w:val="center"/>
          </w:tcPr>
          <w:p w14:paraId="3FF02695">
            <w:pPr>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增值服务</w:t>
            </w:r>
          </w:p>
        </w:tc>
        <w:tc>
          <w:tcPr>
            <w:tcW w:w="413" w:type="pct"/>
            <w:vAlign w:val="center"/>
          </w:tcPr>
          <w:p w14:paraId="6CBD802B">
            <w:pPr>
              <w:jc w:val="center"/>
              <w:rPr>
                <w:rFonts w:hint="default" w:ascii="宋体" w:hAnsi="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2</w:t>
            </w:r>
          </w:p>
        </w:tc>
        <w:tc>
          <w:tcPr>
            <w:tcW w:w="485" w:type="pct"/>
            <w:vAlign w:val="center"/>
          </w:tcPr>
          <w:p w14:paraId="72BB5665">
            <w:pPr>
              <w:autoSpaceDE w:val="0"/>
              <w:autoSpaceDN w:val="0"/>
              <w:adjustRightInd w:val="0"/>
              <w:spacing w:line="360" w:lineRule="exact"/>
              <w:jc w:val="center"/>
              <w:rPr>
                <w:rFonts w:hint="eastAsia" w:ascii="宋体" w:hAnsi="宋体" w:eastAsia="宋体" w:cs="宋体"/>
                <w:color w:val="auto"/>
                <w:kern w:val="2"/>
                <w:sz w:val="24"/>
                <w:szCs w:val="24"/>
                <w:highlight w:val="none"/>
                <w:vertAlign w:val="baseline"/>
                <w:lang w:val="en-US" w:eastAsia="zh-CN" w:bidi="ar-SA"/>
              </w:rPr>
            </w:pPr>
            <w:r>
              <w:rPr>
                <w:rFonts w:hint="eastAsia" w:ascii="宋体" w:hAnsi="宋体" w:eastAsia="宋体" w:cs="宋体"/>
                <w:color w:val="auto"/>
                <w:kern w:val="2"/>
                <w:sz w:val="24"/>
                <w:szCs w:val="24"/>
                <w:highlight w:val="none"/>
                <w:vertAlign w:val="baseline"/>
                <w:lang w:val="en-US" w:eastAsia="zh-CN" w:bidi="ar-SA"/>
              </w:rPr>
              <w:t>增值服务</w:t>
            </w:r>
          </w:p>
        </w:tc>
        <w:tc>
          <w:tcPr>
            <w:tcW w:w="474" w:type="pct"/>
            <w:vAlign w:val="center"/>
          </w:tcPr>
          <w:p w14:paraId="316ED2BE">
            <w:pPr>
              <w:jc w:val="center"/>
              <w:rPr>
                <w:rFonts w:hint="default" w:ascii="宋体" w:hAnsi="宋体" w:cs="宋体"/>
                <w:color w:val="auto"/>
                <w:kern w:val="2"/>
                <w:sz w:val="24"/>
                <w:szCs w:val="24"/>
                <w:highlight w:val="none"/>
                <w:vertAlign w:val="baseline"/>
                <w:lang w:val="en-US" w:eastAsia="zh-CN" w:bidi="ar-SA"/>
              </w:rPr>
            </w:pPr>
            <w:r>
              <w:rPr>
                <w:rFonts w:hint="eastAsia" w:ascii="宋体" w:hAnsi="宋体" w:cs="宋体"/>
                <w:color w:val="auto"/>
                <w:kern w:val="2"/>
                <w:sz w:val="24"/>
                <w:szCs w:val="24"/>
                <w:highlight w:val="none"/>
                <w:vertAlign w:val="baseline"/>
                <w:lang w:val="en-US" w:eastAsia="zh-CN" w:bidi="ar-SA"/>
              </w:rPr>
              <w:t>2</w:t>
            </w:r>
          </w:p>
        </w:tc>
        <w:tc>
          <w:tcPr>
            <w:tcW w:w="3231" w:type="pct"/>
            <w:vAlign w:val="center"/>
          </w:tcPr>
          <w:p w14:paraId="23618578">
            <w:pPr>
              <w:keepNext w:val="0"/>
              <w:keepLines w:val="0"/>
              <w:pageBreakBefore w:val="0"/>
              <w:widowControl w:val="0"/>
              <w:kinsoku/>
              <w:wordWrap/>
              <w:overflowPunct/>
              <w:topLinePunct/>
              <w:autoSpaceDE/>
              <w:autoSpaceDN/>
              <w:bidi w:val="0"/>
              <w:adjustRightInd/>
              <w:snapToGrid/>
              <w:spacing w:line="44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根据供应商针对本项目所提供的增值服务赋分，每项1分，最多得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 注：需评标委员会一致认定有效。</w:t>
            </w:r>
          </w:p>
        </w:tc>
      </w:tr>
      <w:tr w14:paraId="2DFA3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394" w:type="pct"/>
            <w:vAlign w:val="center"/>
          </w:tcPr>
          <w:p w14:paraId="2B4A0865">
            <w:pPr>
              <w:jc w:val="center"/>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业绩</w:t>
            </w:r>
          </w:p>
        </w:tc>
        <w:tc>
          <w:tcPr>
            <w:tcW w:w="413" w:type="pct"/>
            <w:vAlign w:val="center"/>
          </w:tcPr>
          <w:p w14:paraId="62384A42">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15</w:t>
            </w:r>
          </w:p>
        </w:tc>
        <w:tc>
          <w:tcPr>
            <w:tcW w:w="485" w:type="pct"/>
            <w:vAlign w:val="center"/>
          </w:tcPr>
          <w:p w14:paraId="640E2AC8">
            <w:pPr>
              <w:jc w:val="center"/>
              <w:rPr>
                <w:rFonts w:hint="eastAsia" w:ascii="宋体" w:hAnsi="宋体" w:eastAsia="宋体" w:cs="宋体"/>
                <w:color w:val="auto"/>
                <w:sz w:val="24"/>
                <w:szCs w:val="24"/>
                <w:highlight w:val="none"/>
                <w:vertAlign w:val="baseline"/>
                <w:lang w:val="en-US" w:eastAsia="zh-CN"/>
              </w:rPr>
            </w:pPr>
            <w:r>
              <w:rPr>
                <w:rFonts w:hint="eastAsia" w:ascii="宋体" w:hAnsi="宋体" w:eastAsia="宋体" w:cs="宋体"/>
                <w:color w:val="auto"/>
                <w:sz w:val="24"/>
                <w:szCs w:val="24"/>
                <w:highlight w:val="none"/>
                <w:vertAlign w:val="baseline"/>
                <w:lang w:val="en-US" w:eastAsia="zh-CN"/>
              </w:rPr>
              <w:t>业绩</w:t>
            </w:r>
          </w:p>
        </w:tc>
        <w:tc>
          <w:tcPr>
            <w:tcW w:w="474" w:type="pct"/>
            <w:vAlign w:val="center"/>
          </w:tcPr>
          <w:p w14:paraId="1F99E441">
            <w:pPr>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szCs w:val="24"/>
                <w:highlight w:val="none"/>
                <w:vertAlign w:val="baseline"/>
                <w:lang w:val="en-US" w:eastAsia="zh-CN"/>
              </w:rPr>
              <w:t>15</w:t>
            </w:r>
          </w:p>
        </w:tc>
        <w:tc>
          <w:tcPr>
            <w:tcW w:w="3231" w:type="pct"/>
            <w:vAlign w:val="center"/>
          </w:tcPr>
          <w:p w14:paraId="44388BCF">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每提供1份投标人</w:t>
            </w:r>
            <w:r>
              <w:rPr>
                <w:rFonts w:hint="eastAsia" w:ascii="宋体" w:hAnsi="宋体" w:cs="宋体"/>
                <w:sz w:val="24"/>
                <w:szCs w:val="24"/>
                <w:highlight w:val="none"/>
                <w:lang w:val="en-US" w:eastAsia="zh-CN"/>
              </w:rPr>
              <w:t>2022</w:t>
            </w:r>
            <w:r>
              <w:rPr>
                <w:rFonts w:hint="eastAsia" w:ascii="宋体" w:hAnsi="宋体" w:eastAsia="宋体" w:cs="宋体"/>
                <w:sz w:val="24"/>
                <w:szCs w:val="24"/>
                <w:highlight w:val="none"/>
                <w:lang w:val="en-US" w:eastAsia="zh-CN"/>
              </w:rPr>
              <w:t>年1月1日至今类似项目业绩得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分，满分</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lang w:val="en-US" w:eastAsia="zh-CN"/>
              </w:rPr>
              <w:t>分。</w:t>
            </w:r>
          </w:p>
          <w:p w14:paraId="1E7C0389">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w:t>
            </w:r>
            <w:r>
              <w:rPr>
                <w:rFonts w:hint="eastAsia" w:ascii="宋体" w:hAnsi="宋体" w:cs="宋体"/>
                <w:sz w:val="24"/>
                <w:szCs w:val="24"/>
                <w:highlight w:val="none"/>
                <w:lang w:val="en-US" w:eastAsia="zh-CN"/>
              </w:rPr>
              <w:t>1业绩以合同为准，时间以合同签订时间为准。2.需提供完整合同复印件。</w:t>
            </w:r>
          </w:p>
        </w:tc>
      </w:tr>
      <w:tr w14:paraId="52AC3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trPr>
        <w:tc>
          <w:tcPr>
            <w:tcW w:w="5000" w:type="pct"/>
            <w:gridSpan w:val="5"/>
            <w:vAlign w:val="center"/>
          </w:tcPr>
          <w:p w14:paraId="1B0768E9">
            <w:pPr>
              <w:adjustRightInd w:val="0"/>
              <w:snapToGrid w:val="0"/>
              <w:spacing w:line="380" w:lineRule="exact"/>
              <w:rPr>
                <w:rFonts w:asciiTheme="minorEastAsia" w:hAnsiTheme="minorEastAsia" w:eastAsiaTheme="minorEastAsia"/>
                <w:sz w:val="24"/>
                <w:highlight w:val="none"/>
              </w:rPr>
            </w:pPr>
            <w:r>
              <w:rPr>
                <w:rFonts w:asciiTheme="minorEastAsia" w:hAnsiTheme="minorEastAsia" w:eastAsiaTheme="minorEastAsia"/>
                <w:sz w:val="24"/>
                <w:highlight w:val="none"/>
              </w:rPr>
              <w:t>说明</w:t>
            </w:r>
            <w:r>
              <w:rPr>
                <w:rFonts w:hint="eastAsia" w:asciiTheme="minorEastAsia" w:hAnsiTheme="minorEastAsia" w:eastAsiaTheme="minorEastAsia"/>
                <w:sz w:val="24"/>
                <w:highlight w:val="none"/>
              </w:rPr>
              <w:t>：</w:t>
            </w:r>
          </w:p>
          <w:p w14:paraId="02095F44">
            <w:pPr>
              <w:adjustRightInd w:val="0"/>
              <w:snapToGrid w:val="0"/>
              <w:spacing w:line="380" w:lineRule="exact"/>
              <w:rPr>
                <w:rFonts w:asciiTheme="minorEastAsia" w:hAnsiTheme="minorEastAsia" w:eastAsiaTheme="minorEastAsia"/>
                <w:sz w:val="24"/>
                <w:highlight w:val="none"/>
              </w:rPr>
            </w:pPr>
            <w:r>
              <w:rPr>
                <w:rFonts w:asciiTheme="minorEastAsia" w:hAnsiTheme="minorEastAsia" w:eastAsiaTheme="minorEastAsia"/>
                <w:sz w:val="24"/>
                <w:highlight w:val="none"/>
              </w:rPr>
              <w:t>1.本表中</w:t>
            </w:r>
            <w:r>
              <w:rPr>
                <w:rFonts w:hint="eastAsia" w:asciiTheme="minorEastAsia" w:hAnsiTheme="minorEastAsia" w:eastAsiaTheme="minorEastAsia"/>
                <w:sz w:val="24"/>
                <w:highlight w:val="none"/>
              </w:rPr>
              <w:t>“[”或“</w:t>
            </w:r>
            <w:r>
              <w:rPr>
                <w:rFonts w:asciiTheme="minorEastAsia" w:hAnsiTheme="minorEastAsia" w:eastAsiaTheme="minorEastAsia"/>
                <w:sz w:val="24"/>
                <w:highlight w:val="none"/>
              </w:rPr>
              <w:t>]</w:t>
            </w:r>
            <w:r>
              <w:rPr>
                <w:rFonts w:hint="eastAsia" w:asciiTheme="minorEastAsia" w:hAnsiTheme="minorEastAsia" w:eastAsiaTheme="minorEastAsia"/>
                <w:sz w:val="24"/>
                <w:highlight w:val="none"/>
              </w:rPr>
              <w:t>”表示包含；“（”或“）”表示不包含。</w:t>
            </w:r>
          </w:p>
          <w:p w14:paraId="2808E4B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default" w:asciiTheme="minorEastAsia" w:hAnsiTheme="minorEastAsia" w:eastAsiaTheme="minorEastAsia"/>
                <w:sz w:val="24"/>
                <w:highlight w:val="none"/>
                <w:lang w:val="en-US" w:eastAsia="zh-CN"/>
              </w:rPr>
            </w:pPr>
            <w:r>
              <w:rPr>
                <w:rFonts w:hint="eastAsia" w:asciiTheme="minorEastAsia" w:hAnsiTheme="minorEastAsia" w:eastAsiaTheme="minorEastAsia"/>
                <w:sz w:val="24"/>
                <w:highlight w:val="none"/>
                <w:lang w:val="en-US" w:eastAsia="zh-CN"/>
              </w:rPr>
              <w:t>2.评分保留小数点后两位，第三位“四舍五入”。</w:t>
            </w:r>
          </w:p>
        </w:tc>
      </w:tr>
    </w:tbl>
    <w:p w14:paraId="703C072F">
      <w:pPr>
        <w:rPr>
          <w:rFonts w:ascii="宋体" w:hAnsi="宋体" w:cs="宋体"/>
          <w:b/>
          <w:bCs/>
          <w:color w:val="000000"/>
          <w:kern w:val="2"/>
          <w:sz w:val="32"/>
          <w:szCs w:val="28"/>
          <w:highlight w:val="none"/>
          <w:lang w:val="zh-CN"/>
        </w:rPr>
      </w:pPr>
    </w:p>
    <w:p w14:paraId="0A770510">
      <w:pPr>
        <w:rPr>
          <w:rFonts w:hint="eastAsia" w:ascii="宋体" w:hAnsi="宋体" w:cs="宋体"/>
          <w:b/>
          <w:bCs/>
          <w:color w:val="000000"/>
          <w:kern w:val="2"/>
          <w:sz w:val="32"/>
          <w:szCs w:val="28"/>
          <w:highlight w:val="none"/>
          <w:lang w:val="zh-CN"/>
        </w:rPr>
      </w:pPr>
      <w:r>
        <w:rPr>
          <w:rFonts w:hint="eastAsia" w:ascii="宋体" w:hAnsi="宋体" w:cs="宋体"/>
          <w:b/>
          <w:bCs/>
          <w:color w:val="000000"/>
          <w:kern w:val="2"/>
          <w:sz w:val="32"/>
          <w:szCs w:val="28"/>
          <w:highlight w:val="none"/>
          <w:lang w:val="zh-CN"/>
        </w:rPr>
        <w:br w:type="page"/>
      </w:r>
    </w:p>
    <w:p w14:paraId="6111328E">
      <w:pPr>
        <w:pStyle w:val="18"/>
        <w:adjustRightInd w:val="0"/>
        <w:snapToGrid w:val="0"/>
        <w:spacing w:before="156" w:beforeLines="50" w:after="312" w:afterLines="100" w:line="460" w:lineRule="exact"/>
        <w:jc w:val="center"/>
        <w:outlineLvl w:val="0"/>
        <w:rPr>
          <w:rFonts w:hint="eastAsia" w:ascii="宋体" w:hAnsi="宋体" w:cs="宋体"/>
          <w:b/>
          <w:bCs/>
          <w:color w:val="000000"/>
          <w:kern w:val="2"/>
          <w:sz w:val="32"/>
          <w:szCs w:val="28"/>
          <w:highlight w:val="none"/>
          <w:lang w:val="zh-CN"/>
        </w:rPr>
      </w:pPr>
      <w:bookmarkStart w:id="206" w:name="_Toc11659"/>
      <w:r>
        <w:rPr>
          <w:rFonts w:hint="eastAsia" w:ascii="宋体" w:hAnsi="宋体" w:cs="宋体"/>
          <w:b/>
          <w:bCs/>
          <w:color w:val="000000"/>
          <w:kern w:val="2"/>
          <w:sz w:val="32"/>
          <w:szCs w:val="28"/>
          <w:highlight w:val="none"/>
          <w:lang w:val="zh-CN"/>
        </w:rPr>
        <w:t>第五章 采购内容及要求</w:t>
      </w:r>
      <w:bookmarkEnd w:id="205"/>
      <w:bookmarkEnd w:id="206"/>
      <w:bookmarkStart w:id="207" w:name="_Toc8888"/>
      <w:bookmarkStart w:id="208" w:name="_Toc9774"/>
    </w:p>
    <w:p w14:paraId="1D0AA942">
      <w:pPr>
        <w:widowControl/>
        <w:spacing w:line="460" w:lineRule="exact"/>
        <w:rPr>
          <w:rFonts w:hint="eastAsia" w:ascii="宋体" w:hAnsi="宋体" w:eastAsia="宋体" w:cs="宋体"/>
          <w:kern w:val="0"/>
          <w:sz w:val="24"/>
          <w:szCs w:val="24"/>
        </w:rPr>
      </w:pPr>
      <w:r>
        <w:rPr>
          <w:rFonts w:hint="eastAsia" w:ascii="宋体" w:hAnsi="宋体" w:eastAsia="宋体" w:cs="宋体"/>
          <w:kern w:val="0"/>
          <w:sz w:val="24"/>
          <w:szCs w:val="24"/>
        </w:rPr>
        <w:t>一、采购清单</w:t>
      </w:r>
    </w:p>
    <w:tbl>
      <w:tblPr>
        <w:tblStyle w:val="4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9"/>
        <w:gridCol w:w="1084"/>
        <w:gridCol w:w="1313"/>
        <w:gridCol w:w="5408"/>
      </w:tblGrid>
      <w:tr w14:paraId="21BCF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945" w:type="pct"/>
            <w:noWrap w:val="0"/>
            <w:vAlign w:val="center"/>
          </w:tcPr>
          <w:p w14:paraId="68E02D7F">
            <w:pPr>
              <w:widowControl/>
              <w:spacing w:line="0" w:lineRule="atLeast"/>
              <w:jc w:val="center"/>
              <w:rPr>
                <w:rFonts w:hint="eastAsia" w:ascii="宋体" w:hAnsi="宋体" w:eastAsia="宋体" w:cs="宋体"/>
                <w:bCs/>
                <w:color w:val="000000"/>
                <w:kern w:val="0"/>
                <w:sz w:val="24"/>
                <w:szCs w:val="24"/>
              </w:rPr>
            </w:pPr>
            <w:r>
              <w:rPr>
                <w:rFonts w:hint="eastAsia" w:ascii="宋体" w:hAnsi="宋体" w:eastAsia="宋体" w:cs="宋体"/>
                <w:bCs/>
                <w:color w:val="000000"/>
                <w:kern w:val="2"/>
                <w:sz w:val="24"/>
                <w:szCs w:val="24"/>
              </w:rPr>
              <w:t>品目</w:t>
            </w:r>
          </w:p>
        </w:tc>
        <w:tc>
          <w:tcPr>
            <w:tcW w:w="563" w:type="pct"/>
            <w:noWrap w:val="0"/>
            <w:vAlign w:val="center"/>
          </w:tcPr>
          <w:p w14:paraId="546FEFC5">
            <w:pPr>
              <w:spacing w:line="0" w:lineRule="atLeast"/>
              <w:jc w:val="center"/>
              <w:rPr>
                <w:rFonts w:hint="eastAsia" w:ascii="宋体" w:hAnsi="宋体" w:eastAsia="宋体" w:cs="宋体"/>
                <w:bCs/>
                <w:color w:val="000000"/>
                <w:kern w:val="2"/>
                <w:sz w:val="24"/>
                <w:szCs w:val="24"/>
              </w:rPr>
            </w:pPr>
            <w:r>
              <w:rPr>
                <w:rFonts w:hint="eastAsia" w:ascii="宋体" w:hAnsi="宋体" w:eastAsia="宋体" w:cs="宋体"/>
                <w:bCs/>
                <w:color w:val="000000"/>
                <w:kern w:val="2"/>
                <w:sz w:val="24"/>
                <w:szCs w:val="24"/>
              </w:rPr>
              <w:t>数量</w:t>
            </w:r>
          </w:p>
        </w:tc>
        <w:tc>
          <w:tcPr>
            <w:tcW w:w="682" w:type="pct"/>
            <w:noWrap w:val="0"/>
            <w:vAlign w:val="center"/>
          </w:tcPr>
          <w:p w14:paraId="4E970E28">
            <w:pPr>
              <w:spacing w:line="0" w:lineRule="atLeast"/>
              <w:jc w:val="center"/>
              <w:rPr>
                <w:rFonts w:hint="eastAsia" w:ascii="宋体" w:hAnsi="宋体" w:eastAsia="宋体" w:cs="宋体"/>
                <w:bCs/>
                <w:color w:val="000000"/>
                <w:kern w:val="2"/>
                <w:sz w:val="24"/>
                <w:szCs w:val="24"/>
                <w:lang w:val="en-US" w:eastAsia="zh-CN"/>
              </w:rPr>
            </w:pPr>
            <w:r>
              <w:rPr>
                <w:rFonts w:hint="eastAsia" w:ascii="宋体" w:hAnsi="宋体" w:eastAsia="宋体" w:cs="宋体"/>
                <w:bCs/>
                <w:color w:val="000000"/>
                <w:kern w:val="2"/>
                <w:sz w:val="24"/>
                <w:szCs w:val="24"/>
                <w:lang w:val="en-US" w:eastAsia="zh-CN"/>
              </w:rPr>
              <w:t>单位</w:t>
            </w:r>
          </w:p>
        </w:tc>
        <w:tc>
          <w:tcPr>
            <w:tcW w:w="2809" w:type="pct"/>
            <w:noWrap w:val="0"/>
            <w:vAlign w:val="center"/>
          </w:tcPr>
          <w:p w14:paraId="124CFDAE">
            <w:pPr>
              <w:spacing w:line="0" w:lineRule="atLeast"/>
              <w:jc w:val="center"/>
              <w:rPr>
                <w:rFonts w:hint="default" w:ascii="宋体" w:hAnsi="宋体" w:eastAsia="宋体" w:cs="宋体"/>
                <w:bCs/>
                <w:color w:val="000000"/>
                <w:kern w:val="2"/>
                <w:sz w:val="24"/>
                <w:szCs w:val="24"/>
                <w:lang w:val="en-US" w:eastAsia="zh-CN"/>
              </w:rPr>
            </w:pPr>
            <w:r>
              <w:rPr>
                <w:rFonts w:hint="eastAsia" w:ascii="宋体" w:hAnsi="宋体" w:eastAsia="宋体" w:cs="宋体"/>
                <w:bCs/>
                <w:color w:val="000000"/>
                <w:kern w:val="2"/>
                <w:sz w:val="24"/>
                <w:szCs w:val="24"/>
                <w:lang w:val="en-US" w:eastAsia="zh-CN"/>
              </w:rPr>
              <w:t>参数要求</w:t>
            </w:r>
          </w:p>
        </w:tc>
      </w:tr>
      <w:tr w14:paraId="6BE61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945" w:type="pct"/>
            <w:noWrap w:val="0"/>
            <w:vAlign w:val="center"/>
          </w:tcPr>
          <w:p w14:paraId="7393BB36">
            <w:pPr>
              <w:jc w:val="center"/>
              <w:rPr>
                <w:rFonts w:hint="default" w:ascii="宋体" w:hAnsi="宋体" w:eastAsia="宋体" w:cs="宋体"/>
                <w:color w:val="000000"/>
                <w:kern w:val="2"/>
                <w:sz w:val="24"/>
                <w:szCs w:val="24"/>
                <w:highlight w:val="none"/>
                <w:lang w:val="en-US" w:eastAsia="zh-CN"/>
              </w:rPr>
            </w:pPr>
            <w:r>
              <w:rPr>
                <w:rFonts w:hint="eastAsia" w:ascii="宋体" w:hAnsi="宋体" w:cs="宋体"/>
                <w:color w:val="000000"/>
                <w:sz w:val="24"/>
                <w:highlight w:val="none"/>
              </w:rPr>
              <w:t>CO标气</w:t>
            </w:r>
            <w:r>
              <w:rPr>
                <w:rFonts w:hint="eastAsia" w:ascii="宋体" w:hAnsi="宋体" w:cs="宋体"/>
                <w:b/>
                <w:bCs/>
                <w:color w:val="000000"/>
                <w:sz w:val="24"/>
                <w:highlight w:val="none"/>
                <w:lang w:val="en-US" w:eastAsia="zh-CN"/>
              </w:rPr>
              <w:t>(核心产品）</w:t>
            </w:r>
          </w:p>
        </w:tc>
        <w:tc>
          <w:tcPr>
            <w:tcW w:w="563" w:type="pct"/>
            <w:tcBorders>
              <w:top w:val="nil"/>
              <w:left w:val="single" w:color="auto" w:sz="4" w:space="0"/>
              <w:bottom w:val="single" w:color="auto" w:sz="4" w:space="0"/>
              <w:right w:val="single" w:color="auto" w:sz="4" w:space="0"/>
            </w:tcBorders>
            <w:noWrap w:val="0"/>
            <w:vAlign w:val="center"/>
          </w:tcPr>
          <w:p w14:paraId="17AF124E">
            <w:pPr>
              <w:jc w:val="center"/>
              <w:rPr>
                <w:rFonts w:hint="eastAsia" w:ascii="宋体" w:hAnsi="宋体" w:eastAsia="宋体" w:cs="宋体"/>
                <w:color w:val="000000"/>
                <w:kern w:val="2"/>
                <w:sz w:val="24"/>
                <w:szCs w:val="24"/>
                <w:highlight w:val="none"/>
              </w:rPr>
            </w:pPr>
            <w:r>
              <w:rPr>
                <w:rFonts w:hint="eastAsia" w:ascii="宋体" w:hAnsi="宋体" w:cs="宋体"/>
                <w:color w:val="000000"/>
                <w:sz w:val="24"/>
                <w:highlight w:val="none"/>
              </w:rPr>
              <w:t>3</w:t>
            </w:r>
            <w:r>
              <w:rPr>
                <w:rFonts w:hint="eastAsia" w:ascii="宋体" w:hAnsi="宋体" w:cs="宋体"/>
                <w:color w:val="000000"/>
                <w:sz w:val="24"/>
                <w:highlight w:val="none"/>
                <w:lang w:val="en-US" w:eastAsia="zh-CN"/>
              </w:rPr>
              <w:t>6</w:t>
            </w:r>
          </w:p>
        </w:tc>
        <w:tc>
          <w:tcPr>
            <w:tcW w:w="682" w:type="pct"/>
            <w:tcBorders>
              <w:top w:val="nil"/>
              <w:left w:val="nil"/>
              <w:bottom w:val="single" w:color="auto" w:sz="4" w:space="0"/>
              <w:right w:val="single" w:color="auto" w:sz="4" w:space="0"/>
            </w:tcBorders>
            <w:noWrap w:val="0"/>
            <w:vAlign w:val="center"/>
          </w:tcPr>
          <w:p w14:paraId="4D3EC931">
            <w:pPr>
              <w:jc w:val="center"/>
              <w:rPr>
                <w:rFonts w:hint="eastAsia" w:ascii="宋体" w:hAnsi="宋体" w:eastAsia="宋体" w:cs="宋体"/>
                <w:color w:val="000000"/>
                <w:sz w:val="24"/>
                <w:highlight w:val="none"/>
                <w:lang w:val="en-US" w:eastAsia="zh-CN"/>
              </w:rPr>
            </w:pPr>
            <w:r>
              <w:rPr>
                <w:rFonts w:hint="eastAsia" w:ascii="宋体" w:hAnsi="宋体" w:cs="宋体"/>
                <w:color w:val="000000"/>
                <w:sz w:val="24"/>
                <w:highlight w:val="none"/>
                <w:lang w:val="en-US" w:eastAsia="zh-CN"/>
              </w:rPr>
              <w:t>瓶</w:t>
            </w:r>
          </w:p>
        </w:tc>
        <w:tc>
          <w:tcPr>
            <w:tcW w:w="2809" w:type="pct"/>
            <w:tcBorders>
              <w:top w:val="nil"/>
              <w:left w:val="nil"/>
              <w:bottom w:val="single" w:color="auto" w:sz="4" w:space="0"/>
              <w:right w:val="single" w:color="auto" w:sz="4" w:space="0"/>
            </w:tcBorders>
            <w:noWrap w:val="0"/>
            <w:vAlign w:val="center"/>
          </w:tcPr>
          <w:p w14:paraId="45C36A77">
            <w:pPr>
              <w:jc w:val="left"/>
              <w:rPr>
                <w:rFonts w:hint="default"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en-US" w:eastAsia="zh-CN"/>
              </w:rPr>
              <w:t>1.用于空气自动站CO监测仪校准时使用</w:t>
            </w:r>
          </w:p>
          <w:p w14:paraId="4B08C197">
            <w:pPr>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2.</w:t>
            </w:r>
            <w:r>
              <w:rPr>
                <w:rFonts w:hint="eastAsia" w:ascii="宋体" w:hAnsi="宋体" w:eastAsia="宋体" w:cs="宋体"/>
                <w:color w:val="000000"/>
                <w:kern w:val="2"/>
                <w:sz w:val="24"/>
                <w:szCs w:val="24"/>
                <w:highlight w:val="none"/>
              </w:rPr>
              <w:t>浓度为4000PPM</w:t>
            </w:r>
          </w:p>
          <w:p w14:paraId="632A15F0">
            <w:pPr>
              <w:jc w:val="left"/>
              <w:rPr>
                <w:rFonts w:hint="default"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en-US" w:eastAsia="zh-CN"/>
              </w:rPr>
              <w:t>3.</w:t>
            </w:r>
            <w:r>
              <w:rPr>
                <w:rFonts w:hint="eastAsia" w:ascii="宋体" w:hAnsi="宋体" w:eastAsia="宋体" w:cs="宋体"/>
                <w:color w:val="000000"/>
                <w:kern w:val="2"/>
                <w:sz w:val="24"/>
                <w:szCs w:val="24"/>
                <w:highlight w:val="none"/>
              </w:rPr>
              <w:t>容量为8L</w:t>
            </w:r>
          </w:p>
        </w:tc>
      </w:tr>
      <w:tr w14:paraId="35923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45" w:type="pct"/>
            <w:noWrap w:val="0"/>
            <w:vAlign w:val="center"/>
          </w:tcPr>
          <w:p w14:paraId="0C83C4A8">
            <w:pPr>
              <w:jc w:val="center"/>
              <w:rPr>
                <w:rFonts w:hint="eastAsia" w:ascii="宋体" w:hAnsi="宋体" w:eastAsia="宋体" w:cs="宋体"/>
                <w:color w:val="000000"/>
                <w:kern w:val="2"/>
                <w:sz w:val="24"/>
                <w:szCs w:val="24"/>
                <w:highlight w:val="none"/>
              </w:rPr>
            </w:pPr>
            <w:r>
              <w:rPr>
                <w:rFonts w:hint="eastAsia" w:ascii="宋体" w:hAnsi="宋体" w:cs="宋体"/>
                <w:color w:val="000000"/>
                <w:sz w:val="24"/>
                <w:highlight w:val="none"/>
              </w:rPr>
              <w:t>SO2标气</w:t>
            </w:r>
          </w:p>
        </w:tc>
        <w:tc>
          <w:tcPr>
            <w:tcW w:w="563" w:type="pct"/>
            <w:tcBorders>
              <w:top w:val="nil"/>
              <w:left w:val="single" w:color="auto" w:sz="4" w:space="0"/>
              <w:bottom w:val="single" w:color="auto" w:sz="4" w:space="0"/>
              <w:right w:val="single" w:color="auto" w:sz="4" w:space="0"/>
            </w:tcBorders>
            <w:noWrap w:val="0"/>
            <w:vAlign w:val="center"/>
          </w:tcPr>
          <w:p w14:paraId="2B4301BF">
            <w:pPr>
              <w:jc w:val="center"/>
              <w:rPr>
                <w:rFonts w:hint="eastAsia" w:ascii="宋体" w:hAnsi="宋体" w:eastAsia="宋体" w:cs="宋体"/>
                <w:color w:val="000000"/>
                <w:kern w:val="2"/>
                <w:sz w:val="24"/>
                <w:szCs w:val="24"/>
                <w:highlight w:val="none"/>
              </w:rPr>
            </w:pPr>
            <w:r>
              <w:rPr>
                <w:rFonts w:hint="eastAsia" w:ascii="宋体" w:hAnsi="宋体" w:cs="宋体"/>
                <w:color w:val="000000"/>
                <w:sz w:val="24"/>
                <w:highlight w:val="none"/>
              </w:rPr>
              <w:t>3</w:t>
            </w:r>
            <w:r>
              <w:rPr>
                <w:rFonts w:hint="eastAsia" w:ascii="宋体" w:hAnsi="宋体" w:cs="宋体"/>
                <w:color w:val="000000"/>
                <w:sz w:val="24"/>
                <w:highlight w:val="none"/>
                <w:lang w:val="en-US" w:eastAsia="zh-CN"/>
              </w:rPr>
              <w:t>6</w:t>
            </w:r>
          </w:p>
        </w:tc>
        <w:tc>
          <w:tcPr>
            <w:tcW w:w="682" w:type="pct"/>
            <w:tcBorders>
              <w:top w:val="nil"/>
              <w:left w:val="nil"/>
              <w:bottom w:val="single" w:color="auto" w:sz="4" w:space="0"/>
              <w:right w:val="single" w:color="auto" w:sz="4" w:space="0"/>
            </w:tcBorders>
            <w:noWrap w:val="0"/>
            <w:vAlign w:val="center"/>
          </w:tcPr>
          <w:p w14:paraId="502F97ED">
            <w:pPr>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瓶</w:t>
            </w:r>
          </w:p>
        </w:tc>
        <w:tc>
          <w:tcPr>
            <w:tcW w:w="2809" w:type="pct"/>
            <w:tcBorders>
              <w:top w:val="nil"/>
              <w:left w:val="nil"/>
              <w:bottom w:val="single" w:color="auto" w:sz="4" w:space="0"/>
              <w:right w:val="single" w:color="auto" w:sz="4" w:space="0"/>
            </w:tcBorders>
            <w:noWrap w:val="0"/>
            <w:vAlign w:val="center"/>
          </w:tcPr>
          <w:p w14:paraId="6B21A527">
            <w:pPr>
              <w:jc w:val="left"/>
              <w:rPr>
                <w:rFonts w:hint="eastAsia"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en-US" w:eastAsia="zh-CN"/>
              </w:rPr>
              <w:t>1.用于空气自动站SO2监测仪校准时使用</w:t>
            </w:r>
          </w:p>
          <w:p w14:paraId="18827A49">
            <w:pPr>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2.</w:t>
            </w:r>
            <w:r>
              <w:rPr>
                <w:rFonts w:hint="eastAsia" w:ascii="宋体" w:hAnsi="宋体" w:eastAsia="宋体" w:cs="宋体"/>
                <w:color w:val="000000"/>
                <w:kern w:val="2"/>
                <w:sz w:val="24"/>
                <w:szCs w:val="24"/>
                <w:highlight w:val="none"/>
              </w:rPr>
              <w:t>浓度为</w:t>
            </w:r>
            <w:r>
              <w:rPr>
                <w:rFonts w:hint="eastAsia" w:ascii="宋体" w:hAnsi="宋体" w:eastAsia="宋体" w:cs="宋体"/>
                <w:color w:val="000000"/>
                <w:kern w:val="2"/>
                <w:sz w:val="24"/>
                <w:szCs w:val="24"/>
                <w:highlight w:val="none"/>
                <w:lang w:val="en-US" w:eastAsia="zh-CN"/>
              </w:rPr>
              <w:t>50</w:t>
            </w:r>
            <w:r>
              <w:rPr>
                <w:rFonts w:hint="eastAsia" w:ascii="宋体" w:hAnsi="宋体" w:eastAsia="宋体" w:cs="宋体"/>
                <w:color w:val="000000"/>
                <w:kern w:val="2"/>
                <w:sz w:val="24"/>
                <w:szCs w:val="24"/>
                <w:highlight w:val="none"/>
              </w:rPr>
              <w:t>PPM</w:t>
            </w:r>
          </w:p>
          <w:p w14:paraId="6E4F7A96">
            <w:pPr>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3.</w:t>
            </w:r>
            <w:r>
              <w:rPr>
                <w:rFonts w:hint="eastAsia" w:ascii="宋体" w:hAnsi="宋体" w:eastAsia="宋体" w:cs="宋体"/>
                <w:color w:val="000000"/>
                <w:kern w:val="2"/>
                <w:sz w:val="24"/>
                <w:szCs w:val="24"/>
                <w:highlight w:val="none"/>
              </w:rPr>
              <w:t>容量为8L</w:t>
            </w:r>
          </w:p>
        </w:tc>
      </w:tr>
      <w:tr w14:paraId="1DD7F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945" w:type="pct"/>
            <w:noWrap w:val="0"/>
            <w:vAlign w:val="center"/>
          </w:tcPr>
          <w:p w14:paraId="5D418FB4">
            <w:pPr>
              <w:jc w:val="center"/>
              <w:rPr>
                <w:rFonts w:hint="eastAsia" w:ascii="宋体" w:hAnsi="宋体" w:eastAsia="宋体" w:cs="宋体"/>
                <w:color w:val="000000"/>
                <w:kern w:val="2"/>
                <w:sz w:val="24"/>
                <w:szCs w:val="24"/>
                <w:highlight w:val="none"/>
              </w:rPr>
            </w:pPr>
            <w:r>
              <w:rPr>
                <w:rFonts w:hint="eastAsia" w:ascii="宋体" w:hAnsi="宋体" w:cs="宋体"/>
                <w:color w:val="000000"/>
                <w:sz w:val="24"/>
                <w:highlight w:val="none"/>
              </w:rPr>
              <w:t>NO标气</w:t>
            </w:r>
          </w:p>
        </w:tc>
        <w:tc>
          <w:tcPr>
            <w:tcW w:w="563" w:type="pct"/>
            <w:tcBorders>
              <w:top w:val="nil"/>
              <w:left w:val="single" w:color="auto" w:sz="4" w:space="0"/>
              <w:bottom w:val="single" w:color="auto" w:sz="4" w:space="0"/>
              <w:right w:val="single" w:color="auto" w:sz="4" w:space="0"/>
            </w:tcBorders>
            <w:noWrap w:val="0"/>
            <w:vAlign w:val="center"/>
          </w:tcPr>
          <w:p w14:paraId="6DC60B11">
            <w:pPr>
              <w:jc w:val="center"/>
              <w:rPr>
                <w:rFonts w:hint="eastAsia" w:ascii="宋体" w:hAnsi="宋体" w:eastAsia="宋体" w:cs="宋体"/>
                <w:color w:val="000000"/>
                <w:kern w:val="2"/>
                <w:sz w:val="24"/>
                <w:szCs w:val="24"/>
                <w:highlight w:val="none"/>
              </w:rPr>
            </w:pPr>
            <w:r>
              <w:rPr>
                <w:rFonts w:hint="eastAsia" w:ascii="宋体" w:hAnsi="宋体" w:cs="宋体"/>
                <w:color w:val="000000"/>
                <w:sz w:val="24"/>
                <w:highlight w:val="none"/>
              </w:rPr>
              <w:t>3</w:t>
            </w:r>
            <w:r>
              <w:rPr>
                <w:rFonts w:hint="eastAsia" w:ascii="宋体" w:hAnsi="宋体" w:cs="宋体"/>
                <w:color w:val="000000"/>
                <w:sz w:val="24"/>
                <w:highlight w:val="none"/>
                <w:lang w:val="en-US" w:eastAsia="zh-CN"/>
              </w:rPr>
              <w:t>6</w:t>
            </w:r>
          </w:p>
        </w:tc>
        <w:tc>
          <w:tcPr>
            <w:tcW w:w="682" w:type="pct"/>
            <w:tcBorders>
              <w:top w:val="nil"/>
              <w:left w:val="nil"/>
              <w:bottom w:val="single" w:color="auto" w:sz="4" w:space="0"/>
              <w:right w:val="single" w:color="auto" w:sz="4" w:space="0"/>
            </w:tcBorders>
            <w:noWrap w:val="0"/>
            <w:vAlign w:val="center"/>
          </w:tcPr>
          <w:p w14:paraId="6DA76EBC">
            <w:pPr>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瓶</w:t>
            </w:r>
          </w:p>
        </w:tc>
        <w:tc>
          <w:tcPr>
            <w:tcW w:w="2809" w:type="pct"/>
            <w:tcBorders>
              <w:top w:val="nil"/>
              <w:left w:val="nil"/>
              <w:bottom w:val="single" w:color="auto" w:sz="4" w:space="0"/>
              <w:right w:val="single" w:color="auto" w:sz="4" w:space="0"/>
            </w:tcBorders>
            <w:noWrap w:val="0"/>
            <w:vAlign w:val="center"/>
          </w:tcPr>
          <w:p w14:paraId="28903516">
            <w:pPr>
              <w:jc w:val="left"/>
              <w:rPr>
                <w:rFonts w:hint="eastAsia" w:ascii="宋体" w:hAnsi="宋体" w:eastAsia="宋体" w:cs="宋体"/>
                <w:color w:val="000000"/>
                <w:kern w:val="2"/>
                <w:sz w:val="24"/>
                <w:szCs w:val="24"/>
                <w:highlight w:val="none"/>
                <w:lang w:val="en-US" w:eastAsia="zh-CN"/>
              </w:rPr>
            </w:pPr>
            <w:r>
              <w:rPr>
                <w:rFonts w:hint="eastAsia" w:ascii="宋体" w:hAnsi="宋体" w:eastAsia="宋体" w:cs="宋体"/>
                <w:color w:val="000000"/>
                <w:kern w:val="2"/>
                <w:sz w:val="24"/>
                <w:szCs w:val="24"/>
                <w:highlight w:val="none"/>
                <w:lang w:val="en-US" w:eastAsia="zh-CN"/>
              </w:rPr>
              <w:t>1.用于空气自动站NO监测仪校准时使用</w:t>
            </w:r>
          </w:p>
          <w:p w14:paraId="6579F375">
            <w:pPr>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2.50</w:t>
            </w:r>
            <w:r>
              <w:rPr>
                <w:rFonts w:hint="eastAsia" w:ascii="宋体" w:hAnsi="宋体" w:eastAsia="宋体" w:cs="宋体"/>
                <w:color w:val="000000"/>
                <w:kern w:val="2"/>
                <w:sz w:val="24"/>
                <w:szCs w:val="24"/>
                <w:highlight w:val="none"/>
              </w:rPr>
              <w:t>PPM</w:t>
            </w:r>
          </w:p>
          <w:p w14:paraId="4B47AB46">
            <w:pPr>
              <w:jc w:val="left"/>
              <w:rPr>
                <w:rFonts w:hint="eastAsia"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lang w:val="en-US" w:eastAsia="zh-CN"/>
              </w:rPr>
              <w:t>3.</w:t>
            </w:r>
            <w:r>
              <w:rPr>
                <w:rFonts w:hint="eastAsia" w:ascii="宋体" w:hAnsi="宋体" w:eastAsia="宋体" w:cs="宋体"/>
                <w:color w:val="000000"/>
                <w:kern w:val="2"/>
                <w:sz w:val="24"/>
                <w:szCs w:val="24"/>
                <w:highlight w:val="none"/>
              </w:rPr>
              <w:t>容量为8L</w:t>
            </w:r>
          </w:p>
        </w:tc>
      </w:tr>
    </w:tbl>
    <w:p w14:paraId="37F86207">
      <w:pPr>
        <w:spacing w:line="460" w:lineRule="exact"/>
        <w:jc w:val="left"/>
        <w:rPr>
          <w:rFonts w:hint="eastAsia"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二、其他要求</w:t>
      </w:r>
    </w:p>
    <w:p w14:paraId="09F31BF7">
      <w:pPr>
        <w:spacing w:line="460" w:lineRule="exact"/>
        <w:ind w:firstLine="488"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所有标准气体应按出厂日期设置一年的有效期</w:t>
      </w:r>
      <w:r>
        <w:rPr>
          <w:rFonts w:hint="eastAsia" w:ascii="宋体" w:hAnsi="宋体" w:eastAsia="宋体" w:cs="宋体"/>
          <w:kern w:val="0"/>
          <w:sz w:val="24"/>
          <w:szCs w:val="24"/>
          <w:highlight w:val="none"/>
        </w:rPr>
        <w:t>。</w:t>
      </w:r>
    </w:p>
    <w:p w14:paraId="6D3B813C">
      <w:pPr>
        <w:spacing w:line="460" w:lineRule="exact"/>
        <w:ind w:firstLine="488" w:firstLineChars="200"/>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2.所有标准气体应装木箱运输，由物流送至指定空气自动监测站点。</w:t>
      </w:r>
    </w:p>
    <w:p w14:paraId="7FA6E2F7">
      <w:pPr>
        <w:spacing w:line="460" w:lineRule="exact"/>
        <w:ind w:firstLine="488"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所有标准气体应附带8L的钢瓶，并附带合格证，铭牌上注明气体类型和浓度</w:t>
      </w:r>
      <w:r>
        <w:rPr>
          <w:rFonts w:hint="eastAsia" w:ascii="宋体" w:hAnsi="宋体" w:eastAsia="宋体" w:cs="宋体"/>
          <w:kern w:val="0"/>
          <w:sz w:val="24"/>
          <w:szCs w:val="24"/>
          <w:highlight w:val="none"/>
        </w:rPr>
        <w:t>。</w:t>
      </w:r>
    </w:p>
    <w:p w14:paraId="317AF7F3">
      <w:pPr>
        <w:spacing w:line="460" w:lineRule="exact"/>
        <w:ind w:firstLine="488" w:firstLineChars="200"/>
        <w:jc w:val="left"/>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4.所有标准气体供货时应附带电子版或纸质版的标准物质证书</w:t>
      </w:r>
    </w:p>
    <w:p w14:paraId="7242BF27">
      <w:pPr>
        <w:spacing w:line="460" w:lineRule="exact"/>
        <w:ind w:firstLine="488" w:firstLineChars="200"/>
        <w:jc w:val="left"/>
        <w:rPr>
          <w:rFonts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交</w:t>
      </w:r>
      <w:r>
        <w:rPr>
          <w:rFonts w:hint="eastAsia" w:ascii="宋体" w:hAnsi="宋体" w:eastAsia="宋体" w:cs="宋体"/>
          <w:kern w:val="0"/>
          <w:sz w:val="24"/>
          <w:szCs w:val="24"/>
          <w:highlight w:val="none"/>
        </w:rPr>
        <w:t>货期：</w:t>
      </w:r>
      <w:r>
        <w:rPr>
          <w:rFonts w:hint="eastAsia" w:ascii="宋体" w:hAnsi="宋体" w:cs="宋体"/>
          <w:color w:val="000000"/>
          <w:kern w:val="2"/>
          <w:sz w:val="24"/>
          <w:highlight w:val="none"/>
          <w:shd w:val="clear" w:color="auto" w:fill="FFFFFF"/>
          <w:lang w:eastAsia="zh-CN"/>
        </w:rPr>
        <w:t>合同签订之日起</w:t>
      </w:r>
      <w:r>
        <w:rPr>
          <w:rFonts w:hint="eastAsia" w:ascii="宋体" w:hAnsi="宋体" w:cs="宋体"/>
          <w:color w:val="000000"/>
          <w:kern w:val="2"/>
          <w:sz w:val="24"/>
          <w:highlight w:val="none"/>
          <w:u w:val="single"/>
          <w:shd w:val="clear" w:color="auto" w:fill="FFFFFF"/>
          <w:lang w:val="en-US" w:eastAsia="zh-CN"/>
        </w:rPr>
        <w:t>15</w:t>
      </w:r>
      <w:r>
        <w:rPr>
          <w:rFonts w:hint="eastAsia" w:ascii="宋体" w:hAnsi="宋体" w:cs="宋体"/>
          <w:color w:val="000000"/>
          <w:kern w:val="2"/>
          <w:sz w:val="24"/>
          <w:highlight w:val="none"/>
          <w:shd w:val="clear" w:color="auto" w:fill="FFFFFF"/>
          <w:lang w:val="en-US" w:eastAsia="zh-CN"/>
        </w:rPr>
        <w:t>日内完成供货</w:t>
      </w:r>
      <w:r>
        <w:rPr>
          <w:rFonts w:hint="eastAsia" w:ascii="宋体" w:hAnsi="宋体" w:eastAsia="宋体" w:cs="宋体"/>
          <w:kern w:val="0"/>
          <w:sz w:val="24"/>
          <w:szCs w:val="24"/>
          <w:highlight w:val="none"/>
        </w:rPr>
        <w:t>。</w:t>
      </w:r>
    </w:p>
    <w:p w14:paraId="2BECC930">
      <w:pPr>
        <w:spacing w:line="460" w:lineRule="exact"/>
        <w:ind w:firstLine="488"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6</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lang w:val="en-US" w:eastAsia="zh-CN"/>
        </w:rPr>
        <w:t>交</w:t>
      </w:r>
      <w:r>
        <w:rPr>
          <w:rFonts w:hint="eastAsia" w:ascii="宋体" w:hAnsi="宋体" w:eastAsia="宋体" w:cs="宋体"/>
          <w:kern w:val="0"/>
          <w:sz w:val="24"/>
          <w:szCs w:val="24"/>
          <w:highlight w:val="none"/>
        </w:rPr>
        <w:t>货地点：采购人指定地点</w:t>
      </w:r>
      <w:r>
        <w:rPr>
          <w:rFonts w:hint="eastAsia" w:ascii="宋体" w:hAnsi="宋体" w:eastAsia="宋体" w:cs="宋体"/>
          <w:kern w:val="0"/>
          <w:sz w:val="24"/>
          <w:szCs w:val="24"/>
          <w:highlight w:val="none"/>
          <w:lang w:eastAsia="zh-CN"/>
        </w:rPr>
        <w:t>（咸阳市所有</w:t>
      </w:r>
      <w:r>
        <w:rPr>
          <w:rFonts w:hint="eastAsia" w:ascii="宋体" w:hAnsi="宋体" w:eastAsia="宋体" w:cs="宋体"/>
          <w:kern w:val="0"/>
          <w:sz w:val="24"/>
          <w:szCs w:val="24"/>
          <w:highlight w:val="none"/>
          <w:lang w:val="en-US" w:eastAsia="zh-CN"/>
        </w:rPr>
        <w:t>31个</w:t>
      </w:r>
      <w:r>
        <w:rPr>
          <w:rFonts w:hint="eastAsia" w:ascii="宋体" w:hAnsi="宋体" w:eastAsia="宋体" w:cs="宋体"/>
          <w:kern w:val="0"/>
          <w:sz w:val="24"/>
          <w:szCs w:val="24"/>
          <w:highlight w:val="none"/>
          <w:lang w:eastAsia="zh-CN"/>
        </w:rPr>
        <w:t>省控站点）</w:t>
      </w:r>
      <w:r>
        <w:rPr>
          <w:rFonts w:hint="eastAsia" w:ascii="宋体" w:hAnsi="宋体" w:eastAsia="宋体" w:cs="宋体"/>
          <w:kern w:val="0"/>
          <w:sz w:val="24"/>
          <w:szCs w:val="24"/>
          <w:highlight w:val="none"/>
        </w:rPr>
        <w:t>。</w:t>
      </w:r>
    </w:p>
    <w:p w14:paraId="7252E7BA">
      <w:pPr>
        <w:spacing w:line="460" w:lineRule="exact"/>
        <w:ind w:firstLine="488"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rPr>
        <w:t>.价款支付进度：验收合格后15个工作日内支付合同金额的100％。</w:t>
      </w:r>
    </w:p>
    <w:p w14:paraId="76C32B87">
      <w:pPr>
        <w:spacing w:line="460" w:lineRule="exact"/>
        <w:ind w:firstLine="488"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8.支付方式</w:t>
      </w:r>
    </w:p>
    <w:p w14:paraId="35CDB1CB">
      <w:pPr>
        <w:spacing w:line="460" w:lineRule="exact"/>
        <w:ind w:firstLine="488"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(1)支付方式：对公转账。</w:t>
      </w:r>
    </w:p>
    <w:p w14:paraId="6385DDDF">
      <w:pPr>
        <w:spacing w:line="460" w:lineRule="exact"/>
        <w:ind w:firstLine="488"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(2)货币单位：人民币。</w:t>
      </w:r>
    </w:p>
    <w:p w14:paraId="2A09D326">
      <w:pPr>
        <w:spacing w:line="460" w:lineRule="exact"/>
        <w:ind w:firstLine="488" w:firstLineChars="200"/>
        <w:jc w:val="left"/>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供应商提出支付申请，并按采购人要求开具增值税普通发票后，采购人按合同付款。</w:t>
      </w:r>
    </w:p>
    <w:p w14:paraId="3435AE12">
      <w:pPr>
        <w:rPr>
          <w:rFonts w:hint="default"/>
          <w:lang w:val="en-US" w:eastAsia="zh-CN"/>
        </w:rPr>
      </w:pPr>
    </w:p>
    <w:bookmarkEnd w:id="207"/>
    <w:p w14:paraId="5B2DB678">
      <w:pPr>
        <w:overflowPunct w:val="0"/>
        <w:adjustRightInd w:val="0"/>
        <w:snapToGrid w:val="0"/>
        <w:spacing w:line="460" w:lineRule="exact"/>
        <w:ind w:left="0" w:leftChars="0" w:right="0" w:rightChars="0" w:firstLine="0" w:firstLineChars="0"/>
        <w:jc w:val="both"/>
        <w:outlineLvl w:val="0"/>
        <w:rPr>
          <w:rFonts w:hint="eastAsia" w:ascii="宋体" w:hAnsi="宋体" w:eastAsia="宋体" w:cs="宋体"/>
          <w:b/>
          <w:bCs/>
          <w:color w:val="000000"/>
          <w:kern w:val="2"/>
          <w:sz w:val="32"/>
          <w:szCs w:val="28"/>
          <w:highlight w:val="none"/>
          <w:lang w:val="zh-CN" w:eastAsia="zh-CN" w:bidi="ar-SA"/>
        </w:rPr>
      </w:pPr>
    </w:p>
    <w:p w14:paraId="426CFB4F">
      <w:pPr>
        <w:rPr>
          <w:rFonts w:hint="eastAsia" w:ascii="宋体" w:hAnsi="宋体" w:eastAsia="宋体" w:cs="宋体"/>
          <w:b/>
          <w:bCs/>
          <w:color w:val="000000"/>
          <w:kern w:val="2"/>
          <w:sz w:val="32"/>
          <w:szCs w:val="28"/>
          <w:highlight w:val="none"/>
          <w:lang w:val="zh-CN" w:eastAsia="zh-CN" w:bidi="ar-SA"/>
        </w:rPr>
      </w:pPr>
      <w:r>
        <w:rPr>
          <w:rFonts w:hint="eastAsia" w:ascii="宋体" w:hAnsi="宋体" w:eastAsia="宋体" w:cs="宋体"/>
          <w:b/>
          <w:bCs/>
          <w:color w:val="000000"/>
          <w:kern w:val="2"/>
          <w:sz w:val="32"/>
          <w:szCs w:val="28"/>
          <w:highlight w:val="none"/>
          <w:lang w:val="zh-CN" w:eastAsia="zh-CN" w:bidi="ar-SA"/>
        </w:rPr>
        <w:br w:type="page"/>
      </w:r>
    </w:p>
    <w:p w14:paraId="5FB8F9C3">
      <w:pPr>
        <w:overflowPunct w:val="0"/>
        <w:adjustRightInd w:val="0"/>
        <w:snapToGrid w:val="0"/>
        <w:spacing w:line="460" w:lineRule="exact"/>
        <w:ind w:left="0" w:leftChars="0" w:right="0" w:rightChars="0" w:firstLine="0" w:firstLineChars="0"/>
        <w:jc w:val="center"/>
        <w:outlineLvl w:val="0"/>
        <w:rPr>
          <w:color w:val="000000"/>
          <w:highlight w:val="none"/>
        </w:rPr>
      </w:pPr>
      <w:bookmarkStart w:id="209" w:name="_Toc7143"/>
      <w:r>
        <w:rPr>
          <w:rFonts w:hint="eastAsia" w:ascii="宋体" w:hAnsi="宋体" w:eastAsia="宋体" w:cs="宋体"/>
          <w:b/>
          <w:bCs/>
          <w:color w:val="000000"/>
          <w:kern w:val="2"/>
          <w:sz w:val="32"/>
          <w:szCs w:val="28"/>
          <w:highlight w:val="none"/>
          <w:lang w:val="zh-CN" w:eastAsia="zh-CN" w:bidi="ar-SA"/>
        </w:rPr>
        <w:t>第六章 合同主要条款</w:t>
      </w:r>
      <w:bookmarkEnd w:id="208"/>
      <w:bookmarkEnd w:id="209"/>
    </w:p>
    <w:p w14:paraId="0CA8158D">
      <w:pPr>
        <w:autoSpaceDE w:val="0"/>
        <w:autoSpaceDN w:val="0"/>
        <w:adjustRightInd w:val="0"/>
        <w:snapToGrid w:val="0"/>
        <w:spacing w:after="156" w:afterLines="50" w:line="460" w:lineRule="exact"/>
        <w:ind w:firstLine="284" w:firstLineChars="100"/>
        <w:textAlignment w:val="bottom"/>
        <w:outlineLvl w:val="1"/>
        <w:rPr>
          <w:rFonts w:ascii="宋体" w:hAnsi="宋体" w:cs="宋体"/>
          <w:b/>
          <w:color w:val="000000"/>
          <w:sz w:val="28"/>
          <w:szCs w:val="28"/>
          <w:highlight w:val="none"/>
        </w:rPr>
      </w:pPr>
      <w:bookmarkStart w:id="210" w:name="_Toc6654"/>
      <w:bookmarkStart w:id="211" w:name="_Toc1133"/>
      <w:r>
        <w:rPr>
          <w:rFonts w:hint="eastAsia" w:ascii="宋体" w:hAnsi="宋体" w:cs="宋体"/>
          <w:b/>
          <w:color w:val="000000"/>
          <w:sz w:val="28"/>
          <w:szCs w:val="28"/>
          <w:highlight w:val="none"/>
        </w:rPr>
        <w:t xml:space="preserve">★ </w:t>
      </w:r>
      <w:r>
        <w:rPr>
          <w:rFonts w:hint="eastAsia" w:ascii="宋体" w:hAnsi="宋体" w:cs="宋体"/>
          <w:b/>
          <w:color w:val="000000"/>
          <w:sz w:val="24"/>
          <w:szCs w:val="24"/>
          <w:highlight w:val="none"/>
        </w:rPr>
        <w:t>一、主要商务条款</w:t>
      </w:r>
      <w:bookmarkEnd w:id="210"/>
      <w:bookmarkEnd w:id="211"/>
    </w:p>
    <w:tbl>
      <w:tblPr>
        <w:tblStyle w:val="47"/>
        <w:tblW w:w="94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6"/>
        <w:gridCol w:w="6743"/>
      </w:tblGrid>
      <w:tr w14:paraId="53248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949" w:hRule="atLeast"/>
          <w:jc w:val="center"/>
        </w:trPr>
        <w:tc>
          <w:tcPr>
            <w:tcW w:w="840" w:type="dxa"/>
            <w:vAlign w:val="center"/>
          </w:tcPr>
          <w:p w14:paraId="3D203293">
            <w:pPr>
              <w:adjustRightInd w:val="0"/>
              <w:snapToGri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条款</w:t>
            </w:r>
          </w:p>
          <w:p w14:paraId="01E22BA3">
            <w:pPr>
              <w:adjustRightInd w:val="0"/>
              <w:snapToGri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编号</w:t>
            </w:r>
          </w:p>
        </w:tc>
        <w:tc>
          <w:tcPr>
            <w:tcW w:w="1896" w:type="dxa"/>
            <w:vAlign w:val="center"/>
          </w:tcPr>
          <w:p w14:paraId="7BD2B4AD">
            <w:pPr>
              <w:adjustRightInd w:val="0"/>
              <w:snapToGri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主要商务条款</w:t>
            </w:r>
          </w:p>
        </w:tc>
        <w:tc>
          <w:tcPr>
            <w:tcW w:w="6743" w:type="dxa"/>
            <w:vAlign w:val="center"/>
          </w:tcPr>
          <w:p w14:paraId="7603B926">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内容及要求</w:t>
            </w:r>
          </w:p>
        </w:tc>
      </w:tr>
      <w:tr w14:paraId="3A4DAC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840" w:type="dxa"/>
            <w:vAlign w:val="center"/>
          </w:tcPr>
          <w:p w14:paraId="35134540">
            <w:pPr>
              <w:numPr>
                <w:ilvl w:val="0"/>
                <w:numId w:val="5"/>
              </w:numPr>
              <w:adjustRightInd w:val="0"/>
              <w:snapToGrid w:val="0"/>
              <w:jc w:val="center"/>
              <w:rPr>
                <w:rFonts w:ascii="宋体" w:hAnsi="宋体" w:cs="宋体"/>
                <w:color w:val="000000"/>
                <w:sz w:val="24"/>
                <w:szCs w:val="24"/>
                <w:highlight w:val="none"/>
              </w:rPr>
            </w:pPr>
          </w:p>
        </w:tc>
        <w:tc>
          <w:tcPr>
            <w:tcW w:w="1896" w:type="dxa"/>
            <w:vAlign w:val="center"/>
          </w:tcPr>
          <w:p w14:paraId="59E3ED1C">
            <w:pPr>
              <w:autoSpaceDE w:val="0"/>
              <w:autoSpaceDN w:val="0"/>
              <w:adjustRightInd w:val="0"/>
              <w:snapToGrid w:val="0"/>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产品品相</w:t>
            </w:r>
          </w:p>
        </w:tc>
        <w:tc>
          <w:tcPr>
            <w:tcW w:w="6743" w:type="dxa"/>
            <w:vAlign w:val="center"/>
          </w:tcPr>
          <w:p w14:paraId="2A758221">
            <w:pPr>
              <w:spacing w:line="460" w:lineRule="exact"/>
              <w:rPr>
                <w:rFonts w:hint="default" w:ascii="宋体" w:hAnsi="宋体" w:cs="宋体"/>
                <w:color w:val="000000"/>
                <w:sz w:val="24"/>
                <w:szCs w:val="24"/>
                <w:highlight w:val="none"/>
                <w:lang w:val="en-US"/>
              </w:rPr>
            </w:pPr>
            <w:r>
              <w:rPr>
                <w:rFonts w:hint="eastAsia" w:ascii="宋体" w:hAnsi="宋体" w:cs="宋体"/>
                <w:sz w:val="24"/>
                <w:szCs w:val="24"/>
                <w:highlight w:val="none"/>
                <w:lang w:val="en-US" w:eastAsia="zh-CN"/>
              </w:rPr>
              <w:t>满足采购合同要求且符合国家级行业标准、全新的未使（试）用过的合格产品。</w:t>
            </w:r>
          </w:p>
        </w:tc>
      </w:tr>
      <w:tr w14:paraId="59F3885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40" w:type="dxa"/>
            <w:vAlign w:val="center"/>
          </w:tcPr>
          <w:p w14:paraId="50380E9C">
            <w:pPr>
              <w:numPr>
                <w:ilvl w:val="0"/>
                <w:numId w:val="5"/>
              </w:numPr>
              <w:adjustRightInd w:val="0"/>
              <w:snapToGrid w:val="0"/>
              <w:jc w:val="center"/>
              <w:rPr>
                <w:rFonts w:ascii="宋体" w:hAnsi="宋体" w:cs="宋体"/>
                <w:color w:val="000000"/>
                <w:sz w:val="24"/>
                <w:szCs w:val="24"/>
                <w:highlight w:val="none"/>
              </w:rPr>
            </w:pPr>
          </w:p>
        </w:tc>
        <w:tc>
          <w:tcPr>
            <w:tcW w:w="1896" w:type="dxa"/>
            <w:vAlign w:val="center"/>
          </w:tcPr>
          <w:p w14:paraId="2B0535A3">
            <w:pPr>
              <w:autoSpaceDE w:val="0"/>
              <w:autoSpaceDN w:val="0"/>
              <w:adjustRightInd w:val="0"/>
              <w:snapToGrid w:val="0"/>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交货期</w:t>
            </w:r>
          </w:p>
        </w:tc>
        <w:tc>
          <w:tcPr>
            <w:tcW w:w="6743" w:type="dxa"/>
            <w:vAlign w:val="center"/>
          </w:tcPr>
          <w:p w14:paraId="09B8DEDD">
            <w:pPr>
              <w:spacing w:line="460" w:lineRule="exact"/>
              <w:rPr>
                <w:highlight w:val="none"/>
              </w:rPr>
            </w:pPr>
            <w:r>
              <w:rPr>
                <w:rFonts w:hint="eastAsia" w:ascii="宋体" w:hAnsi="宋体" w:cs="宋体"/>
                <w:color w:val="000000"/>
                <w:kern w:val="2"/>
                <w:sz w:val="24"/>
                <w:highlight w:val="none"/>
                <w:u w:val="none"/>
                <w:shd w:val="clear" w:color="auto" w:fill="FFFFFF"/>
                <w:lang w:eastAsia="zh-CN"/>
              </w:rPr>
              <w:t>合同签订之日起</w:t>
            </w:r>
            <w:r>
              <w:rPr>
                <w:rFonts w:hint="eastAsia" w:ascii="宋体" w:hAnsi="宋体" w:cs="宋体"/>
                <w:color w:val="000000"/>
                <w:kern w:val="2"/>
                <w:sz w:val="24"/>
                <w:highlight w:val="none"/>
                <w:u w:val="none"/>
                <w:shd w:val="clear" w:color="auto" w:fill="FFFFFF"/>
                <w:lang w:val="en-US" w:eastAsia="zh-CN"/>
              </w:rPr>
              <w:t>15日内完成供货</w:t>
            </w:r>
          </w:p>
        </w:tc>
      </w:tr>
      <w:tr w14:paraId="4FAC80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4" w:hRule="atLeast"/>
          <w:jc w:val="center"/>
        </w:trPr>
        <w:tc>
          <w:tcPr>
            <w:tcW w:w="840" w:type="dxa"/>
            <w:vAlign w:val="center"/>
          </w:tcPr>
          <w:p w14:paraId="537E9CCC">
            <w:pPr>
              <w:numPr>
                <w:ilvl w:val="0"/>
                <w:numId w:val="5"/>
              </w:numPr>
              <w:adjustRightInd w:val="0"/>
              <w:snapToGrid w:val="0"/>
              <w:jc w:val="center"/>
              <w:rPr>
                <w:rFonts w:ascii="宋体" w:hAnsi="宋体" w:cs="宋体"/>
                <w:color w:val="000000"/>
                <w:sz w:val="24"/>
                <w:szCs w:val="24"/>
                <w:highlight w:val="none"/>
              </w:rPr>
            </w:pPr>
          </w:p>
        </w:tc>
        <w:tc>
          <w:tcPr>
            <w:tcW w:w="1896" w:type="dxa"/>
            <w:vAlign w:val="center"/>
          </w:tcPr>
          <w:p w14:paraId="14F25F78">
            <w:pPr>
              <w:adjustRightInd w:val="0"/>
              <w:snapToGrid w:val="0"/>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交货地点</w:t>
            </w:r>
          </w:p>
        </w:tc>
        <w:tc>
          <w:tcPr>
            <w:tcW w:w="6743" w:type="dxa"/>
            <w:vAlign w:val="center"/>
          </w:tcPr>
          <w:p w14:paraId="3E9C28B6">
            <w:pPr>
              <w:tabs>
                <w:tab w:val="left" w:pos="1701"/>
              </w:tabs>
              <w:overflowPunct w:val="0"/>
              <w:topLinePunct/>
              <w:adjustRightInd w:val="0"/>
              <w:snapToGrid w:val="0"/>
              <w:spacing w:line="360" w:lineRule="exact"/>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采购人指定地点（咸阳市所有31个省控站点）</w:t>
            </w:r>
          </w:p>
        </w:tc>
      </w:tr>
      <w:tr w14:paraId="33A938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42" w:hRule="atLeast"/>
          <w:jc w:val="center"/>
        </w:trPr>
        <w:tc>
          <w:tcPr>
            <w:tcW w:w="840" w:type="dxa"/>
            <w:vAlign w:val="center"/>
          </w:tcPr>
          <w:p w14:paraId="6BDBC2DB">
            <w:pPr>
              <w:numPr>
                <w:ilvl w:val="0"/>
                <w:numId w:val="0"/>
              </w:numPr>
              <w:adjustRightInd w:val="0"/>
              <w:snapToGrid w:val="0"/>
              <w:ind w:left="0" w:leftChars="0" w:right="0" w:rightChars="0" w:firstLine="0" w:firstLineChars="0"/>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4</w:t>
            </w:r>
          </w:p>
        </w:tc>
        <w:tc>
          <w:tcPr>
            <w:tcW w:w="1896" w:type="dxa"/>
            <w:vAlign w:val="center"/>
          </w:tcPr>
          <w:p w14:paraId="4FDED50D">
            <w:pPr>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支付进度</w:t>
            </w:r>
          </w:p>
        </w:tc>
        <w:tc>
          <w:tcPr>
            <w:tcW w:w="6743" w:type="dxa"/>
            <w:vAlign w:val="center"/>
          </w:tcPr>
          <w:p w14:paraId="2BC376BB">
            <w:pPr>
              <w:tabs>
                <w:tab w:val="left" w:pos="1701"/>
              </w:tabs>
              <w:overflowPunct w:val="0"/>
              <w:topLinePunct/>
              <w:adjustRightInd w:val="0"/>
              <w:snapToGrid w:val="0"/>
              <w:spacing w:line="360" w:lineRule="exact"/>
              <w:rPr>
                <w:rFonts w:ascii="宋体" w:hAnsi="宋体" w:cs="宋体"/>
                <w:color w:val="000000"/>
                <w:sz w:val="24"/>
                <w:szCs w:val="24"/>
                <w:highlight w:val="none"/>
              </w:rPr>
            </w:pPr>
            <w:r>
              <w:rPr>
                <w:rFonts w:hint="eastAsia" w:ascii="宋体" w:hAnsi="宋体" w:eastAsia="宋体" w:cs="宋体"/>
                <w:kern w:val="2"/>
                <w:sz w:val="24"/>
                <w:szCs w:val="24"/>
                <w:highlight w:val="none"/>
                <w:lang w:val="en-US" w:eastAsia="zh-CN"/>
              </w:rPr>
              <w:t>验收合格后15个工作日内支付合同金额的100％。</w:t>
            </w:r>
          </w:p>
        </w:tc>
      </w:tr>
      <w:tr w14:paraId="4E70BF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840" w:type="dxa"/>
            <w:vAlign w:val="center"/>
          </w:tcPr>
          <w:p w14:paraId="0660A6C0">
            <w:pPr>
              <w:numPr>
                <w:ilvl w:val="0"/>
                <w:numId w:val="0"/>
              </w:numPr>
              <w:adjustRightInd w:val="0"/>
              <w:snapToGrid w:val="0"/>
              <w:ind w:left="0" w:leftChars="0" w:right="0" w:rightChars="0" w:firstLine="0" w:firstLineChars="0"/>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w:t>
            </w:r>
          </w:p>
        </w:tc>
        <w:tc>
          <w:tcPr>
            <w:tcW w:w="1896" w:type="dxa"/>
            <w:vAlign w:val="center"/>
          </w:tcPr>
          <w:p w14:paraId="3009498E">
            <w:pPr>
              <w:adjustRightInd w:val="0"/>
              <w:snapToGrid w:val="0"/>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rPr>
              <w:t>支付方式</w:t>
            </w:r>
          </w:p>
        </w:tc>
        <w:tc>
          <w:tcPr>
            <w:tcW w:w="6743" w:type="dxa"/>
            <w:vAlign w:val="center"/>
          </w:tcPr>
          <w:p w14:paraId="5AF6D5E1">
            <w:pPr>
              <w:tabs>
                <w:tab w:val="left" w:pos="1701"/>
              </w:tabs>
              <w:overflowPunct w:val="0"/>
              <w:topLinePunct/>
              <w:adjustRightInd w:val="0"/>
              <w:snapToGrid w:val="0"/>
              <w:spacing w:line="360" w:lineRule="exact"/>
              <w:rPr>
                <w:rFonts w:ascii="宋体" w:hAnsi="宋体" w:cs="宋体"/>
                <w:color w:val="000000"/>
                <w:sz w:val="24"/>
                <w:szCs w:val="24"/>
                <w:highlight w:val="none"/>
              </w:rPr>
            </w:pPr>
            <w:r>
              <w:rPr>
                <w:rFonts w:hint="eastAsia" w:ascii="宋体" w:hAnsi="宋体" w:cs="宋体"/>
                <w:color w:val="000000"/>
                <w:sz w:val="24"/>
                <w:szCs w:val="24"/>
                <w:highlight w:val="none"/>
              </w:rPr>
              <w:t>1.支付方式：</w:t>
            </w:r>
            <w:r>
              <w:rPr>
                <w:rFonts w:hint="eastAsia" w:ascii="宋体" w:hAnsi="宋体"/>
                <w:color w:val="000000"/>
                <w:sz w:val="24"/>
                <w:highlight w:val="none"/>
              </w:rPr>
              <w:t>对公转账。</w:t>
            </w:r>
          </w:p>
          <w:p w14:paraId="25BDBFCF">
            <w:pPr>
              <w:tabs>
                <w:tab w:val="left" w:pos="1701"/>
              </w:tabs>
              <w:overflowPunct w:val="0"/>
              <w:topLinePunct/>
              <w:adjustRightInd w:val="0"/>
              <w:snapToGrid w:val="0"/>
              <w:spacing w:line="360" w:lineRule="exact"/>
              <w:rPr>
                <w:rFonts w:ascii="宋体" w:hAnsi="宋体" w:cs="宋体"/>
                <w:color w:val="auto"/>
                <w:sz w:val="24"/>
                <w:szCs w:val="24"/>
                <w:highlight w:val="none"/>
              </w:rPr>
            </w:pPr>
            <w:r>
              <w:rPr>
                <w:rFonts w:hint="eastAsia" w:ascii="宋体" w:hAnsi="宋体" w:cs="宋体"/>
                <w:color w:val="000000"/>
                <w:sz w:val="24"/>
                <w:szCs w:val="24"/>
                <w:highlight w:val="none"/>
              </w:rPr>
              <w:t>2.货币单位：人民币。</w:t>
            </w:r>
          </w:p>
          <w:p w14:paraId="1D3A8354">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r>
              <w:rPr>
                <w:rFonts w:hint="eastAsia" w:ascii="宋体" w:hAnsi="宋体" w:cs="宋体"/>
                <w:color w:val="auto"/>
                <w:sz w:val="24"/>
                <w:szCs w:val="24"/>
                <w:highlight w:val="none"/>
              </w:rPr>
              <w:t>3.供应商提出支付申请，并按采购人要求开具</w:t>
            </w:r>
            <w:r>
              <w:rPr>
                <w:rFonts w:hint="eastAsia" w:cs="宋体"/>
                <w:color w:val="auto"/>
                <w:kern w:val="1"/>
                <w:sz w:val="24"/>
                <w:highlight w:val="none"/>
              </w:rPr>
              <w:t>增值税</w:t>
            </w:r>
            <w:r>
              <w:rPr>
                <w:rFonts w:hint="eastAsia" w:cs="宋体"/>
                <w:color w:val="auto"/>
                <w:kern w:val="1"/>
                <w:sz w:val="24"/>
                <w:highlight w:val="none"/>
                <w:lang w:eastAsia="zh-CN"/>
              </w:rPr>
              <w:t>普通</w:t>
            </w:r>
            <w:r>
              <w:rPr>
                <w:rFonts w:hint="eastAsia" w:cs="宋体"/>
                <w:color w:val="auto"/>
                <w:kern w:val="1"/>
                <w:sz w:val="24"/>
                <w:highlight w:val="none"/>
              </w:rPr>
              <w:t>发票</w:t>
            </w:r>
            <w:r>
              <w:rPr>
                <w:rFonts w:hint="eastAsia" w:ascii="宋体" w:hAnsi="宋体" w:cs="宋体"/>
                <w:color w:val="auto"/>
                <w:sz w:val="24"/>
                <w:szCs w:val="24"/>
                <w:highlight w:val="none"/>
              </w:rPr>
              <w:t>后，采购人按合同付款。</w:t>
            </w:r>
          </w:p>
        </w:tc>
      </w:tr>
      <w:tr w14:paraId="551B34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840" w:type="dxa"/>
            <w:vAlign w:val="center"/>
          </w:tcPr>
          <w:p w14:paraId="30D4964E">
            <w:pPr>
              <w:numPr>
                <w:ilvl w:val="0"/>
                <w:numId w:val="0"/>
              </w:numPr>
              <w:adjustRightInd w:val="0"/>
              <w:snapToGrid w:val="0"/>
              <w:ind w:left="0" w:leftChars="0" w:right="0" w:rightChars="0" w:firstLine="0" w:firstLineChars="0"/>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w:t>
            </w:r>
          </w:p>
        </w:tc>
        <w:tc>
          <w:tcPr>
            <w:tcW w:w="1896" w:type="dxa"/>
            <w:vAlign w:val="center"/>
          </w:tcPr>
          <w:p w14:paraId="4F8FCE0D">
            <w:pPr>
              <w:adjustRightInd w:val="0"/>
              <w:snapToGrid w:val="0"/>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其他</w:t>
            </w:r>
          </w:p>
        </w:tc>
        <w:tc>
          <w:tcPr>
            <w:tcW w:w="6743" w:type="dxa"/>
            <w:vAlign w:val="center"/>
          </w:tcPr>
          <w:p w14:paraId="7FD64353">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1.所有标准气体应按出厂日期设置一年的有效期。</w:t>
            </w:r>
          </w:p>
          <w:p w14:paraId="41F75F51">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2.所有标准气体应装木箱运输，由物流送至指定空气自动监测站点。</w:t>
            </w:r>
          </w:p>
          <w:p w14:paraId="4C933C20">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3.所有标准气体应附带8L的钢瓶，并附带合格证，铭牌上注明气体类型和浓度。</w:t>
            </w:r>
          </w:p>
          <w:p w14:paraId="78D2FB89">
            <w:pPr>
              <w:tabs>
                <w:tab w:val="left" w:pos="1701"/>
              </w:tabs>
              <w:overflowPunct w:val="0"/>
              <w:topLinePunct/>
              <w:adjustRightInd w:val="0"/>
              <w:snapToGrid w:val="0"/>
              <w:spacing w:line="360" w:lineRule="exac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4.所有标准气体供货时应附带电子版或纸质版的标准物质证书。</w:t>
            </w:r>
          </w:p>
        </w:tc>
      </w:tr>
    </w:tbl>
    <w:p w14:paraId="21FBE791">
      <w:pPr>
        <w:overflowPunct w:val="0"/>
        <w:adjustRightInd w:val="0"/>
        <w:snapToGrid w:val="0"/>
        <w:spacing w:line="440" w:lineRule="exact"/>
        <w:rPr>
          <w:rFonts w:ascii="宋体" w:hAnsi="宋体" w:cs="宋体"/>
          <w:color w:val="000000"/>
          <w:sz w:val="24"/>
          <w:szCs w:val="24"/>
          <w:highlight w:val="none"/>
        </w:rPr>
      </w:pPr>
      <w:r>
        <w:rPr>
          <w:rFonts w:hint="eastAsia" w:ascii="宋体" w:hAnsi="宋体" w:cs="宋体"/>
          <w:b/>
          <w:color w:val="000000"/>
          <w:sz w:val="24"/>
          <w:szCs w:val="24"/>
          <w:highlight w:val="none"/>
        </w:rPr>
        <w:t>说明：主要商务条款不接受负偏离，否则视为无效</w:t>
      </w:r>
      <w:r>
        <w:rPr>
          <w:rFonts w:hint="eastAsia" w:ascii="宋体" w:hAnsi="宋体" w:cs="宋体"/>
          <w:b/>
          <w:color w:val="000000"/>
          <w:sz w:val="24"/>
          <w:szCs w:val="24"/>
          <w:highlight w:val="none"/>
          <w:lang w:eastAsia="zh-CN"/>
        </w:rPr>
        <w:t>投标</w:t>
      </w:r>
      <w:r>
        <w:rPr>
          <w:rFonts w:hint="eastAsia" w:ascii="宋体" w:hAnsi="宋体" w:cs="宋体"/>
          <w:b/>
          <w:color w:val="000000"/>
          <w:sz w:val="24"/>
          <w:szCs w:val="24"/>
          <w:highlight w:val="none"/>
        </w:rPr>
        <w:t>响应</w:t>
      </w:r>
      <w:r>
        <w:rPr>
          <w:rFonts w:hint="eastAsia" w:ascii="宋体" w:hAnsi="宋体" w:cs="宋体"/>
          <w:color w:val="000000"/>
          <w:sz w:val="24"/>
          <w:szCs w:val="24"/>
          <w:highlight w:val="none"/>
        </w:rPr>
        <w:t>。</w:t>
      </w:r>
    </w:p>
    <w:p w14:paraId="584DFD33">
      <w:pPr>
        <w:autoSpaceDE w:val="0"/>
        <w:autoSpaceDN w:val="0"/>
        <w:adjustRightInd w:val="0"/>
        <w:snapToGrid w:val="0"/>
        <w:spacing w:line="460" w:lineRule="exact"/>
        <w:ind w:firstLine="488" w:firstLineChars="200"/>
        <w:textAlignment w:val="bottom"/>
        <w:outlineLvl w:val="1"/>
        <w:rPr>
          <w:rFonts w:ascii="宋体" w:hAnsi="宋体"/>
          <w:b/>
          <w:bCs/>
          <w:color w:val="000000"/>
          <w:kern w:val="2"/>
          <w:sz w:val="32"/>
          <w:szCs w:val="30"/>
          <w:highlight w:val="none"/>
        </w:rPr>
      </w:pPr>
      <w:bookmarkStart w:id="212" w:name="_Toc1426"/>
      <w:bookmarkStart w:id="213" w:name="_Toc31665"/>
      <w:r>
        <w:rPr>
          <w:rFonts w:hint="eastAsia" w:ascii="宋体" w:hAnsi="宋体"/>
          <w:b/>
          <w:bCs/>
          <w:color w:val="000000"/>
          <w:kern w:val="2"/>
          <w:sz w:val="24"/>
          <w:szCs w:val="24"/>
          <w:highlight w:val="none"/>
        </w:rPr>
        <w:br w:type="page"/>
      </w:r>
      <w:bookmarkStart w:id="214" w:name="_Toc15715"/>
      <w:bookmarkStart w:id="215" w:name="_Toc26393"/>
      <w:r>
        <w:rPr>
          <w:rFonts w:hint="eastAsia" w:ascii="宋体" w:hAnsi="宋体"/>
          <w:b/>
          <w:bCs/>
          <w:color w:val="000000"/>
          <w:kern w:val="2"/>
          <w:sz w:val="24"/>
          <w:szCs w:val="24"/>
          <w:highlight w:val="none"/>
        </w:rPr>
        <w:t>二、合同参考样式</w:t>
      </w:r>
      <w:bookmarkEnd w:id="214"/>
      <w:bookmarkEnd w:id="215"/>
      <w:r>
        <w:rPr>
          <w:rFonts w:hint="eastAsia" w:ascii="宋体" w:hAnsi="宋体"/>
          <w:b/>
          <w:bCs/>
          <w:color w:val="000000"/>
          <w:kern w:val="2"/>
          <w:sz w:val="24"/>
          <w:szCs w:val="24"/>
          <w:highlight w:val="none"/>
        </w:rPr>
        <w:t xml:space="preserve"> </w:t>
      </w:r>
      <w:r>
        <w:rPr>
          <w:rFonts w:hint="eastAsia" w:ascii="宋体" w:hAnsi="宋体"/>
          <w:b/>
          <w:bCs/>
          <w:color w:val="000000"/>
          <w:kern w:val="2"/>
          <w:sz w:val="32"/>
          <w:szCs w:val="30"/>
          <w:highlight w:val="none"/>
        </w:rPr>
        <w:t xml:space="preserve"> </w:t>
      </w:r>
    </w:p>
    <w:bookmarkEnd w:id="212"/>
    <w:bookmarkEnd w:id="213"/>
    <w:p w14:paraId="30811F46">
      <w:pPr>
        <w:keepNext w:val="0"/>
        <w:keepLines w:val="0"/>
        <w:pageBreakBefore w:val="0"/>
        <w:widowControl w:val="0"/>
        <w:kinsoku/>
        <w:wordWrap/>
        <w:overflowPunct w:val="0"/>
        <w:topLinePunct w:val="0"/>
        <w:autoSpaceDE/>
        <w:autoSpaceDN/>
        <w:bidi w:val="0"/>
        <w:adjustRightInd w:val="0"/>
        <w:snapToGrid w:val="0"/>
        <w:spacing w:before="157" w:beforeLines="50" w:line="460" w:lineRule="exact"/>
        <w:jc w:val="center"/>
        <w:textAlignment w:val="auto"/>
        <w:rPr>
          <w:rFonts w:hint="eastAsia" w:ascii="宋体" w:hAnsi="宋体" w:eastAsia="宋体" w:cs="仿宋_GB2312"/>
          <w:sz w:val="24"/>
          <w:szCs w:val="24"/>
          <w:highlight w:val="none"/>
        </w:rPr>
      </w:pPr>
      <w:r>
        <w:rPr>
          <w:rFonts w:hint="eastAsia" w:ascii="宋体" w:hAnsi="宋体" w:eastAsia="宋体" w:cs="Times New Roman"/>
          <w:b/>
          <w:bCs/>
          <w:kern w:val="2"/>
          <w:sz w:val="32"/>
          <w:szCs w:val="32"/>
          <w:highlight w:val="none"/>
          <w:lang w:val="en-US" w:eastAsia="zh-CN" w:bidi="ar-SA"/>
        </w:rPr>
        <w:t>采购合同（参考格式）</w:t>
      </w:r>
    </w:p>
    <w:p w14:paraId="3FD8733F">
      <w:pPr>
        <w:overflowPunct w:val="0"/>
        <w:adjustRightInd w:val="0"/>
        <w:snapToGrid w:val="0"/>
        <w:spacing w:line="460" w:lineRule="exact"/>
        <w:rPr>
          <w:rFonts w:hint="eastAsia" w:ascii="宋体" w:hAnsi="宋体" w:eastAsia="宋体" w:cs="仿宋_GB2312"/>
          <w:sz w:val="24"/>
          <w:szCs w:val="24"/>
          <w:highlight w:val="none"/>
        </w:rPr>
      </w:pPr>
    </w:p>
    <w:p w14:paraId="2CC481C6">
      <w:pPr>
        <w:adjustRightInd w:val="0"/>
        <w:snapToGrid w:val="0"/>
        <w:spacing w:line="460" w:lineRule="exac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甲方：</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40402E3A">
      <w:pPr>
        <w:adjustRightInd w:val="0"/>
        <w:snapToGrid w:val="0"/>
        <w:spacing w:line="460" w:lineRule="exact"/>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w:t>
      </w:r>
    </w:p>
    <w:p w14:paraId="6153D455">
      <w:pPr>
        <w:adjustRightInd w:val="0"/>
        <w:snapToGrid w:val="0"/>
        <w:spacing w:line="460" w:lineRule="exact"/>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统一信用代码：</w:t>
      </w:r>
      <w:r>
        <w:rPr>
          <w:rFonts w:hint="eastAsia" w:ascii="宋体" w:hAnsi="宋体" w:eastAsia="宋体" w:cs="宋体"/>
          <w:color w:val="000000"/>
          <w:kern w:val="2"/>
          <w:sz w:val="24"/>
          <w:szCs w:val="24"/>
          <w:highlight w:val="none"/>
          <w:u w:val="single"/>
        </w:rPr>
        <w:t xml:space="preserve">                </w:t>
      </w:r>
    </w:p>
    <w:p w14:paraId="636F8339">
      <w:pPr>
        <w:adjustRightInd w:val="0"/>
        <w:snapToGrid w:val="0"/>
        <w:spacing w:line="460" w:lineRule="exact"/>
        <w:rPr>
          <w:rFonts w:ascii="宋体" w:hAnsi="宋体" w:eastAsia="宋体" w:cs="宋体"/>
          <w:color w:val="000000"/>
          <w:kern w:val="2"/>
          <w:sz w:val="24"/>
          <w:szCs w:val="24"/>
          <w:highlight w:val="none"/>
        </w:rPr>
      </w:pPr>
      <w:r>
        <w:rPr>
          <w:rFonts w:hint="eastAsia" w:ascii="宋体" w:hAnsi="宋体" w:eastAsia="宋体" w:cs="宋体"/>
          <w:color w:val="000000"/>
          <w:kern w:val="2"/>
          <w:sz w:val="24"/>
          <w:szCs w:val="24"/>
          <w:highlight w:val="none"/>
        </w:rPr>
        <w:t>乙方：</w:t>
      </w:r>
      <w:r>
        <w:rPr>
          <w:rFonts w:hint="eastAsia" w:ascii="宋体" w:hAnsi="宋体" w:eastAsia="宋体" w:cs="宋体"/>
          <w:color w:val="000000"/>
          <w:kern w:val="2"/>
          <w:sz w:val="24"/>
          <w:szCs w:val="24"/>
          <w:highlight w:val="none"/>
          <w:u w:val="single"/>
        </w:rPr>
        <w:t xml:space="preserve">                        </w:t>
      </w:r>
      <w:r>
        <w:rPr>
          <w:rFonts w:hint="eastAsia" w:ascii="宋体" w:hAnsi="宋体" w:eastAsia="宋体" w:cs="宋体"/>
          <w:color w:val="000000"/>
          <w:kern w:val="2"/>
          <w:sz w:val="24"/>
          <w:szCs w:val="24"/>
          <w:highlight w:val="none"/>
        </w:rPr>
        <w:t xml:space="preserve"> </w:t>
      </w:r>
    </w:p>
    <w:p w14:paraId="0C900DA7">
      <w:pPr>
        <w:adjustRightInd w:val="0"/>
        <w:snapToGrid w:val="0"/>
        <w:spacing w:line="460" w:lineRule="exact"/>
        <w:rPr>
          <w:rFonts w:ascii="宋体" w:hAnsi="宋体" w:eastAsia="宋体" w:cs="宋体"/>
          <w:color w:val="000000"/>
          <w:kern w:val="2"/>
          <w:sz w:val="24"/>
          <w:szCs w:val="24"/>
          <w:highlight w:val="none"/>
          <w:u w:val="single"/>
        </w:rPr>
      </w:pPr>
      <w:r>
        <w:rPr>
          <w:rFonts w:hint="eastAsia" w:ascii="宋体" w:hAnsi="宋体" w:eastAsia="宋体" w:cs="宋体"/>
          <w:color w:val="000000"/>
          <w:kern w:val="2"/>
          <w:sz w:val="24"/>
          <w:szCs w:val="24"/>
          <w:highlight w:val="none"/>
        </w:rPr>
        <w:t>法定代表人：</w:t>
      </w:r>
      <w:r>
        <w:rPr>
          <w:rFonts w:hint="eastAsia" w:ascii="宋体" w:hAnsi="宋体" w:eastAsia="宋体" w:cs="宋体"/>
          <w:color w:val="000000"/>
          <w:kern w:val="2"/>
          <w:sz w:val="24"/>
          <w:szCs w:val="24"/>
          <w:highlight w:val="none"/>
          <w:u w:val="single"/>
        </w:rPr>
        <w:t xml:space="preserve">                  </w:t>
      </w:r>
    </w:p>
    <w:p w14:paraId="29C92B6A">
      <w:pPr>
        <w:adjustRightInd w:val="0"/>
        <w:snapToGrid w:val="0"/>
        <w:spacing w:line="460" w:lineRule="exact"/>
        <w:rPr>
          <w:rFonts w:ascii="宋体" w:hAnsi="宋体" w:eastAsia="宋体" w:cs="宋体"/>
          <w:color w:val="000000"/>
          <w:kern w:val="2"/>
          <w:sz w:val="24"/>
          <w:szCs w:val="24"/>
          <w:highlight w:val="none"/>
          <w:lang w:val="zh-CN"/>
        </w:rPr>
      </w:pPr>
      <w:r>
        <w:rPr>
          <w:rFonts w:hint="eastAsia" w:ascii="宋体" w:hAnsi="宋体" w:eastAsia="宋体" w:cs="宋体"/>
          <w:color w:val="000000"/>
          <w:kern w:val="2"/>
          <w:sz w:val="24"/>
          <w:szCs w:val="24"/>
          <w:highlight w:val="none"/>
        </w:rPr>
        <w:t>统一信用代码：</w:t>
      </w:r>
      <w:r>
        <w:rPr>
          <w:rFonts w:hint="eastAsia" w:ascii="宋体" w:hAnsi="宋体" w:eastAsia="宋体" w:cs="宋体"/>
          <w:color w:val="000000"/>
          <w:kern w:val="2"/>
          <w:sz w:val="24"/>
          <w:szCs w:val="24"/>
          <w:highlight w:val="none"/>
          <w:u w:val="single"/>
        </w:rPr>
        <w:t xml:space="preserve">                </w:t>
      </w:r>
    </w:p>
    <w:p w14:paraId="501D17B1">
      <w:pPr>
        <w:overflowPunct w:val="0"/>
        <w:adjustRightInd w:val="0"/>
        <w:snapToGrid w:val="0"/>
        <w:spacing w:line="460" w:lineRule="exact"/>
        <w:rPr>
          <w:rFonts w:ascii="宋体" w:hAnsi="宋体" w:eastAsia="宋体" w:cs="仿宋_GB2312"/>
          <w:sz w:val="24"/>
          <w:szCs w:val="24"/>
          <w:highlight w:val="none"/>
          <w:shd w:val="clear" w:color="auto" w:fill="FFFFFF"/>
        </w:rPr>
      </w:pPr>
    </w:p>
    <w:p w14:paraId="136C0E7A">
      <w:pPr>
        <w:overflowPunct w:val="0"/>
        <w:adjustRightInd w:val="0"/>
        <w:snapToGrid w:val="0"/>
        <w:spacing w:line="460" w:lineRule="exact"/>
        <w:ind w:firstLine="488" w:firstLineChars="200"/>
        <w:rPr>
          <w:rFonts w:ascii="宋体" w:hAnsi="宋体" w:eastAsia="宋体" w:cs="仿宋_GB2312"/>
          <w:sz w:val="24"/>
          <w:szCs w:val="24"/>
          <w:highlight w:val="none"/>
          <w:shd w:val="clear" w:color="auto" w:fill="FFFFFF"/>
        </w:rPr>
      </w:pPr>
      <w:r>
        <w:rPr>
          <w:rFonts w:hint="eastAsia" w:ascii="宋体" w:hAnsi="宋体" w:eastAsia="宋体" w:cs="仿宋_GB2312"/>
          <w:sz w:val="24"/>
          <w:szCs w:val="24"/>
          <w:highlight w:val="none"/>
          <w:shd w:val="clear" w:color="auto" w:fill="FFFFFF"/>
        </w:rPr>
        <w:t xml:space="preserve"> </w:t>
      </w:r>
      <w:r>
        <w:rPr>
          <w:rFonts w:ascii="宋体" w:hAnsi="宋体" w:eastAsia="宋体" w:cs="仿宋_GB2312"/>
          <w:sz w:val="24"/>
          <w:szCs w:val="24"/>
          <w:highlight w:val="none"/>
          <w:u w:val="single"/>
          <w:shd w:val="clear" w:color="auto" w:fill="FFFFFF"/>
        </w:rPr>
        <w:t xml:space="preserve">   </w:t>
      </w:r>
      <w:r>
        <w:rPr>
          <w:rFonts w:hint="eastAsia" w:ascii="宋体" w:hAnsi="宋体" w:eastAsia="宋体" w:cs="仿宋_GB2312"/>
          <w:sz w:val="24"/>
          <w:szCs w:val="24"/>
          <w:highlight w:val="none"/>
          <w:u w:val="single"/>
        </w:rPr>
        <w:t xml:space="preserve">（项目名称） </w:t>
      </w:r>
      <w:r>
        <w:rPr>
          <w:rFonts w:ascii="宋体" w:hAnsi="宋体" w:eastAsia="宋体" w:cs="仿宋_GB2312"/>
          <w:sz w:val="24"/>
          <w:szCs w:val="24"/>
          <w:highlight w:val="none"/>
          <w:u w:val="single"/>
        </w:rPr>
        <w:t xml:space="preserve">   </w:t>
      </w:r>
      <w:r>
        <w:rPr>
          <w:rFonts w:hint="eastAsia" w:ascii="宋体" w:hAnsi="宋体" w:eastAsia="宋体" w:cs="仿宋_GB2312"/>
          <w:sz w:val="24"/>
          <w:szCs w:val="24"/>
          <w:highlight w:val="none"/>
        </w:rPr>
        <w:t>由</w:t>
      </w:r>
      <w:r>
        <w:rPr>
          <w:rFonts w:hint="eastAsia" w:ascii="宋体" w:hAnsi="宋体" w:eastAsia="宋体" w:cs="仿宋_GB2312"/>
          <w:sz w:val="24"/>
          <w:szCs w:val="24"/>
          <w:highlight w:val="none"/>
          <w:u w:val="single"/>
        </w:rPr>
        <w:t xml:space="preserve">    </w:t>
      </w:r>
      <w:r>
        <w:rPr>
          <w:rFonts w:ascii="宋体" w:hAnsi="宋体" w:eastAsia="宋体" w:cs="仿宋_GB2312"/>
          <w:sz w:val="24"/>
          <w:szCs w:val="24"/>
          <w:highlight w:val="none"/>
          <w:u w:val="single"/>
        </w:rPr>
        <w:t xml:space="preserve">  </w:t>
      </w:r>
      <w:r>
        <w:rPr>
          <w:rFonts w:hint="eastAsia" w:ascii="宋体" w:hAnsi="宋体" w:eastAsia="宋体" w:cs="仿宋_GB2312"/>
          <w:sz w:val="24"/>
          <w:szCs w:val="24"/>
          <w:highlight w:val="none"/>
          <w:u w:val="single"/>
        </w:rPr>
        <w:t xml:space="preserve">  </w:t>
      </w:r>
      <w:r>
        <w:rPr>
          <w:rFonts w:ascii="宋体" w:hAnsi="宋体" w:eastAsia="宋体" w:cs="仿宋_GB2312"/>
          <w:sz w:val="24"/>
          <w:szCs w:val="24"/>
          <w:highlight w:val="none"/>
          <w:u w:val="single"/>
        </w:rPr>
        <w:t xml:space="preserve"> </w:t>
      </w:r>
      <w:r>
        <w:rPr>
          <w:rFonts w:hint="eastAsia" w:ascii="宋体" w:hAnsi="宋体" w:eastAsia="宋体" w:cs="仿宋_GB2312"/>
          <w:sz w:val="24"/>
          <w:szCs w:val="24"/>
          <w:highlight w:val="none"/>
          <w:u w:val="single"/>
        </w:rPr>
        <w:t xml:space="preserve">   </w:t>
      </w:r>
      <w:r>
        <w:rPr>
          <w:rFonts w:hint="eastAsia" w:ascii="宋体" w:hAnsi="宋体" w:eastAsia="宋体" w:cs="仿宋_GB2312"/>
          <w:sz w:val="24"/>
          <w:szCs w:val="24"/>
          <w:highlight w:val="none"/>
        </w:rPr>
        <w:t>（以下简称甲方）委托陕西瑞通工程造价咨询有限公司组织</w:t>
      </w:r>
      <w:r>
        <w:rPr>
          <w:rFonts w:hint="eastAsia" w:ascii="宋体" w:hAnsi="宋体" w:cs="仿宋_GB2312"/>
          <w:sz w:val="24"/>
          <w:szCs w:val="24"/>
          <w:highlight w:val="none"/>
          <w:lang w:val="en-US" w:eastAsia="zh-CN"/>
        </w:rPr>
        <w:t>招标</w:t>
      </w:r>
      <w:r>
        <w:rPr>
          <w:rFonts w:hint="eastAsia" w:ascii="宋体" w:hAnsi="宋体" w:eastAsia="宋体" w:cs="仿宋_GB2312"/>
          <w:sz w:val="24"/>
          <w:szCs w:val="24"/>
          <w:highlight w:val="none"/>
        </w:rPr>
        <w:t>，经</w:t>
      </w:r>
      <w:r>
        <w:rPr>
          <w:rFonts w:hint="eastAsia" w:ascii="宋体" w:hAnsi="宋体" w:cs="仿宋_GB2312"/>
          <w:sz w:val="24"/>
          <w:szCs w:val="24"/>
          <w:highlight w:val="none"/>
          <w:lang w:val="en-US" w:eastAsia="zh-CN"/>
        </w:rPr>
        <w:t>投标</w:t>
      </w:r>
      <w:r>
        <w:rPr>
          <w:rFonts w:hint="eastAsia" w:ascii="宋体" w:hAnsi="宋体" w:eastAsia="宋体" w:cs="仿宋_GB2312"/>
          <w:sz w:val="24"/>
          <w:szCs w:val="24"/>
          <w:highlight w:val="none"/>
          <w:lang w:val="en-US" w:eastAsia="zh-CN"/>
        </w:rPr>
        <w:t>评审</w:t>
      </w:r>
      <w:r>
        <w:rPr>
          <w:rFonts w:hint="eastAsia" w:ascii="宋体" w:hAnsi="宋体" w:eastAsia="宋体" w:cs="仿宋_GB2312"/>
          <w:sz w:val="24"/>
          <w:szCs w:val="24"/>
          <w:highlight w:val="none"/>
        </w:rPr>
        <w:t>确定</w:t>
      </w:r>
      <w:r>
        <w:rPr>
          <w:rFonts w:hint="eastAsia" w:ascii="宋体" w:hAnsi="宋体" w:eastAsia="宋体" w:cs="仿宋_GB2312"/>
          <w:sz w:val="24"/>
          <w:szCs w:val="24"/>
          <w:highlight w:val="none"/>
          <w:u w:val="single"/>
        </w:rPr>
        <w:t xml:space="preserve">          </w:t>
      </w:r>
      <w:r>
        <w:rPr>
          <w:rFonts w:hint="eastAsia" w:ascii="宋体" w:hAnsi="宋体" w:eastAsia="宋体" w:cs="仿宋_GB2312"/>
          <w:sz w:val="24"/>
          <w:szCs w:val="24"/>
          <w:highlight w:val="none"/>
        </w:rPr>
        <w:t>公司（以下简称乙方）为该项目</w:t>
      </w:r>
      <w:r>
        <w:rPr>
          <w:rFonts w:hint="eastAsia" w:ascii="宋体" w:hAnsi="宋体" w:cs="仿宋_GB2312"/>
          <w:sz w:val="24"/>
          <w:szCs w:val="24"/>
          <w:highlight w:val="none"/>
          <w:lang w:val="en-US" w:eastAsia="zh-CN"/>
        </w:rPr>
        <w:t>中标供应商</w:t>
      </w:r>
      <w:r>
        <w:rPr>
          <w:rFonts w:hint="eastAsia" w:ascii="宋体" w:hAnsi="宋体" w:eastAsia="宋体" w:cs="仿宋_GB2312"/>
          <w:sz w:val="24"/>
          <w:szCs w:val="24"/>
          <w:highlight w:val="none"/>
        </w:rPr>
        <w:t>。依据《中华人民共和国民法典》经甲、乙双方共同协商，按下述条款和条件签署本合同。</w:t>
      </w:r>
    </w:p>
    <w:p w14:paraId="78FDDD5A">
      <w:pPr>
        <w:numPr>
          <w:ilvl w:val="0"/>
          <w:numId w:val="0"/>
        </w:numPr>
        <w:overflowPunct w:val="0"/>
        <w:adjustRightInd w:val="0"/>
        <w:snapToGrid w:val="0"/>
        <w:spacing w:after="156" w:afterLines="50" w:line="460" w:lineRule="exact"/>
        <w:ind w:firstLine="488" w:firstLineChars="200"/>
        <w:rPr>
          <w:rFonts w:ascii="Times New Roman" w:hAnsi="Times New Roman" w:eastAsia="宋体" w:cs="Times New Roman"/>
          <w:highlight w:val="none"/>
        </w:rPr>
      </w:pPr>
      <w:bookmarkStart w:id="216" w:name="_Toc11641"/>
      <w:bookmarkStart w:id="217" w:name="_Toc29437"/>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合同标的及数量</w:t>
      </w:r>
      <w:bookmarkEnd w:id="216"/>
      <w:bookmarkEnd w:id="217"/>
    </w:p>
    <w:tbl>
      <w:tblPr>
        <w:tblStyle w:val="47"/>
        <w:tblW w:w="9321"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6"/>
        <w:gridCol w:w="1967"/>
        <w:gridCol w:w="991"/>
        <w:gridCol w:w="706"/>
        <w:gridCol w:w="705"/>
        <w:gridCol w:w="1114"/>
        <w:gridCol w:w="1063"/>
        <w:gridCol w:w="2069"/>
      </w:tblGrid>
      <w:tr w14:paraId="4372B9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5" w:hRule="atLeast"/>
        </w:trPr>
        <w:tc>
          <w:tcPr>
            <w:tcW w:w="706" w:type="dxa"/>
            <w:vAlign w:val="center"/>
          </w:tcPr>
          <w:p w14:paraId="4D5BA99F">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序号</w:t>
            </w:r>
          </w:p>
        </w:tc>
        <w:tc>
          <w:tcPr>
            <w:tcW w:w="1967" w:type="dxa"/>
            <w:vAlign w:val="center"/>
          </w:tcPr>
          <w:p w14:paraId="428A8225">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产品名称</w:t>
            </w:r>
          </w:p>
        </w:tc>
        <w:tc>
          <w:tcPr>
            <w:tcW w:w="991" w:type="dxa"/>
            <w:vAlign w:val="center"/>
          </w:tcPr>
          <w:p w14:paraId="3D8453FC">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单价（元）</w:t>
            </w:r>
          </w:p>
        </w:tc>
        <w:tc>
          <w:tcPr>
            <w:tcW w:w="706" w:type="dxa"/>
            <w:tcBorders>
              <w:right w:val="single" w:color="auto" w:sz="4" w:space="0"/>
            </w:tcBorders>
            <w:vAlign w:val="center"/>
          </w:tcPr>
          <w:p w14:paraId="5C7D15FD">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数量</w:t>
            </w:r>
          </w:p>
        </w:tc>
        <w:tc>
          <w:tcPr>
            <w:tcW w:w="705" w:type="dxa"/>
            <w:tcBorders>
              <w:left w:val="single" w:color="auto" w:sz="4" w:space="0"/>
            </w:tcBorders>
            <w:vAlign w:val="center"/>
          </w:tcPr>
          <w:p w14:paraId="61AB9A34">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单位</w:t>
            </w:r>
          </w:p>
        </w:tc>
        <w:tc>
          <w:tcPr>
            <w:tcW w:w="1114" w:type="dxa"/>
            <w:tcBorders>
              <w:right w:val="single" w:color="auto" w:sz="4" w:space="0"/>
            </w:tcBorders>
            <w:vAlign w:val="center"/>
          </w:tcPr>
          <w:p w14:paraId="0DBFCFE9">
            <w:pPr>
              <w:widowControl w:val="0"/>
              <w:adjustRightInd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金额（元）</w:t>
            </w:r>
          </w:p>
        </w:tc>
        <w:tc>
          <w:tcPr>
            <w:tcW w:w="1063" w:type="dxa"/>
            <w:tcBorders>
              <w:left w:val="single" w:color="auto" w:sz="4" w:space="0"/>
            </w:tcBorders>
            <w:vAlign w:val="center"/>
          </w:tcPr>
          <w:p w14:paraId="2979B1D6">
            <w:pPr>
              <w:widowControl w:val="0"/>
              <w:adjustRightInd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制造商</w:t>
            </w:r>
          </w:p>
        </w:tc>
        <w:tc>
          <w:tcPr>
            <w:tcW w:w="2069" w:type="dxa"/>
            <w:vAlign w:val="center"/>
          </w:tcPr>
          <w:p w14:paraId="560D7187">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安全标准及</w:t>
            </w:r>
          </w:p>
          <w:p w14:paraId="26B95CC2">
            <w:pPr>
              <w:widowControl w:val="0"/>
              <w:snapToGrid w:val="0"/>
              <w:spacing w:line="400" w:lineRule="exact"/>
              <w:jc w:val="center"/>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主要技术参数</w:t>
            </w:r>
          </w:p>
        </w:tc>
      </w:tr>
      <w:tr w14:paraId="7AD73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6560874F">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967" w:type="dxa"/>
          </w:tcPr>
          <w:p w14:paraId="55F35BA8">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991" w:type="dxa"/>
          </w:tcPr>
          <w:p w14:paraId="79855A5D">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6" w:type="dxa"/>
            <w:tcBorders>
              <w:right w:val="single" w:color="auto" w:sz="4" w:space="0"/>
            </w:tcBorders>
          </w:tcPr>
          <w:p w14:paraId="160CADE4">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5" w:type="dxa"/>
            <w:tcBorders>
              <w:left w:val="single" w:color="auto" w:sz="4" w:space="0"/>
            </w:tcBorders>
          </w:tcPr>
          <w:p w14:paraId="6D3E96EA">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114" w:type="dxa"/>
            <w:tcBorders>
              <w:right w:val="single" w:color="auto" w:sz="4" w:space="0"/>
            </w:tcBorders>
          </w:tcPr>
          <w:p w14:paraId="72D02546">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063" w:type="dxa"/>
            <w:tcBorders>
              <w:left w:val="single" w:color="auto" w:sz="4" w:space="0"/>
            </w:tcBorders>
          </w:tcPr>
          <w:p w14:paraId="246DEF35">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2069" w:type="dxa"/>
          </w:tcPr>
          <w:p w14:paraId="14C9D33F">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r>
      <w:tr w14:paraId="0CE246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E418BC6">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967" w:type="dxa"/>
          </w:tcPr>
          <w:p w14:paraId="73F4AA26">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991" w:type="dxa"/>
          </w:tcPr>
          <w:p w14:paraId="5A8B791A">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6" w:type="dxa"/>
            <w:tcBorders>
              <w:right w:val="single" w:color="auto" w:sz="4" w:space="0"/>
            </w:tcBorders>
          </w:tcPr>
          <w:p w14:paraId="5D44F238">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5" w:type="dxa"/>
            <w:tcBorders>
              <w:left w:val="single" w:color="auto" w:sz="4" w:space="0"/>
            </w:tcBorders>
          </w:tcPr>
          <w:p w14:paraId="570931BE">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114" w:type="dxa"/>
            <w:tcBorders>
              <w:right w:val="single" w:color="auto" w:sz="4" w:space="0"/>
            </w:tcBorders>
          </w:tcPr>
          <w:p w14:paraId="3995B2B7">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063" w:type="dxa"/>
            <w:tcBorders>
              <w:left w:val="single" w:color="auto" w:sz="4" w:space="0"/>
            </w:tcBorders>
          </w:tcPr>
          <w:p w14:paraId="43DC079C">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2069" w:type="dxa"/>
          </w:tcPr>
          <w:p w14:paraId="68BA9016">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r>
      <w:tr w14:paraId="5F16ED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0942D370">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967" w:type="dxa"/>
          </w:tcPr>
          <w:p w14:paraId="5BA22D65">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991" w:type="dxa"/>
          </w:tcPr>
          <w:p w14:paraId="475E7ED7">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6" w:type="dxa"/>
            <w:tcBorders>
              <w:right w:val="single" w:color="auto" w:sz="4" w:space="0"/>
            </w:tcBorders>
          </w:tcPr>
          <w:p w14:paraId="45D22A2E">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5" w:type="dxa"/>
            <w:tcBorders>
              <w:left w:val="single" w:color="auto" w:sz="4" w:space="0"/>
            </w:tcBorders>
          </w:tcPr>
          <w:p w14:paraId="691D5C6C">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114" w:type="dxa"/>
            <w:tcBorders>
              <w:right w:val="single" w:color="auto" w:sz="4" w:space="0"/>
            </w:tcBorders>
          </w:tcPr>
          <w:p w14:paraId="359C8313">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063" w:type="dxa"/>
            <w:tcBorders>
              <w:left w:val="single" w:color="auto" w:sz="4" w:space="0"/>
            </w:tcBorders>
          </w:tcPr>
          <w:p w14:paraId="4AC468F8">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2069" w:type="dxa"/>
          </w:tcPr>
          <w:p w14:paraId="6672113E">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r>
      <w:tr w14:paraId="0F206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706" w:type="dxa"/>
          </w:tcPr>
          <w:p w14:paraId="7FA6DC72">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967" w:type="dxa"/>
          </w:tcPr>
          <w:p w14:paraId="64E31998">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991" w:type="dxa"/>
          </w:tcPr>
          <w:p w14:paraId="25A6866F">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6" w:type="dxa"/>
            <w:tcBorders>
              <w:right w:val="single" w:color="auto" w:sz="4" w:space="0"/>
            </w:tcBorders>
          </w:tcPr>
          <w:p w14:paraId="68F2A15F">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705" w:type="dxa"/>
            <w:tcBorders>
              <w:left w:val="single" w:color="auto" w:sz="4" w:space="0"/>
            </w:tcBorders>
          </w:tcPr>
          <w:p w14:paraId="3C5E56C7">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114" w:type="dxa"/>
            <w:tcBorders>
              <w:right w:val="single" w:color="auto" w:sz="4" w:space="0"/>
            </w:tcBorders>
          </w:tcPr>
          <w:p w14:paraId="305296EA">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1063" w:type="dxa"/>
            <w:tcBorders>
              <w:left w:val="single" w:color="auto" w:sz="4" w:space="0"/>
            </w:tcBorders>
          </w:tcPr>
          <w:p w14:paraId="1C0AF10D">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c>
          <w:tcPr>
            <w:tcW w:w="2069" w:type="dxa"/>
          </w:tcPr>
          <w:p w14:paraId="14DEC638">
            <w:pPr>
              <w:widowControl w:val="0"/>
              <w:snapToGrid w:val="0"/>
              <w:spacing w:line="400" w:lineRule="exact"/>
              <w:jc w:val="both"/>
              <w:rPr>
                <w:rFonts w:ascii="宋体" w:hAnsi="宋体" w:eastAsia="宋体" w:cs="宋体"/>
                <w:color w:val="000000"/>
                <w:kern w:val="2"/>
                <w:sz w:val="24"/>
                <w:szCs w:val="24"/>
                <w:highlight w:val="none"/>
                <w:lang w:val="en-US" w:eastAsia="zh-CN" w:bidi="ar-SA"/>
              </w:rPr>
            </w:pPr>
          </w:p>
        </w:tc>
      </w:tr>
      <w:tr w14:paraId="36726E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8" w:hRule="atLeast"/>
        </w:trPr>
        <w:tc>
          <w:tcPr>
            <w:tcW w:w="9321" w:type="dxa"/>
            <w:gridSpan w:val="8"/>
          </w:tcPr>
          <w:p w14:paraId="4A6B972E">
            <w:pPr>
              <w:widowControl w:val="0"/>
              <w:snapToGrid w:val="0"/>
              <w:spacing w:line="400" w:lineRule="exact"/>
              <w:jc w:val="both"/>
              <w:rPr>
                <w:rFonts w:ascii="宋体" w:hAnsi="宋体" w:eastAsia="宋体" w:cs="宋体"/>
                <w:color w:val="000000"/>
                <w:kern w:val="2"/>
                <w:sz w:val="24"/>
                <w:szCs w:val="24"/>
                <w:highlight w:val="none"/>
                <w:lang w:val="en-US" w:eastAsia="zh-CN" w:bidi="ar-SA"/>
              </w:rPr>
            </w:pPr>
            <w:r>
              <w:rPr>
                <w:rFonts w:hint="eastAsia" w:ascii="宋体" w:hAnsi="宋体" w:eastAsia="宋体" w:cs="宋体"/>
                <w:color w:val="000000"/>
                <w:kern w:val="2"/>
                <w:sz w:val="24"/>
                <w:szCs w:val="24"/>
                <w:highlight w:val="none"/>
                <w:lang w:val="en-US" w:eastAsia="zh-CN" w:bidi="ar-SA"/>
              </w:rPr>
              <w:t>合计（大写）：                               元（¥</w:t>
            </w:r>
            <w:r>
              <w:rPr>
                <w:rFonts w:hint="eastAsia" w:ascii="宋体" w:hAnsi="宋体" w:eastAsia="宋体" w:cs="宋体"/>
                <w:color w:val="000000"/>
                <w:kern w:val="2"/>
                <w:sz w:val="24"/>
                <w:szCs w:val="24"/>
                <w:highlight w:val="none"/>
                <w:u w:val="single"/>
                <w:lang w:val="en-US" w:eastAsia="zh-CN" w:bidi="ar-SA"/>
              </w:rPr>
              <w:t xml:space="preserve">                  </w:t>
            </w:r>
            <w:r>
              <w:rPr>
                <w:rFonts w:hint="eastAsia" w:ascii="宋体" w:hAnsi="宋体" w:eastAsia="宋体" w:cs="宋体"/>
                <w:color w:val="000000"/>
                <w:kern w:val="2"/>
                <w:sz w:val="24"/>
                <w:szCs w:val="24"/>
                <w:highlight w:val="none"/>
                <w:lang w:val="en-US" w:eastAsia="zh-CN" w:bidi="ar-SA"/>
              </w:rPr>
              <w:t xml:space="preserve">元）                       </w:t>
            </w:r>
          </w:p>
        </w:tc>
      </w:tr>
    </w:tbl>
    <w:p w14:paraId="4EE277AB">
      <w:pPr>
        <w:overflowPunct w:val="0"/>
        <w:adjustRightInd w:val="0"/>
        <w:snapToGrid w:val="0"/>
        <w:spacing w:line="460" w:lineRule="exact"/>
        <w:ind w:firstLine="488" w:firstLineChars="200"/>
        <w:rPr>
          <w:rFonts w:ascii="宋体" w:hAnsi="宋体" w:eastAsia="宋体" w:cs="宋体"/>
          <w:b/>
          <w:bCs/>
          <w:sz w:val="24"/>
          <w:szCs w:val="24"/>
          <w:highlight w:val="none"/>
        </w:rPr>
      </w:pPr>
      <w:bookmarkStart w:id="218" w:name="_Toc31275"/>
      <w:bookmarkStart w:id="219" w:name="_Toc11652"/>
      <w:r>
        <w:rPr>
          <w:rFonts w:hint="eastAsia" w:ascii="宋体" w:hAnsi="宋体" w:eastAsia="宋体" w:cs="宋体"/>
          <w:b/>
          <w:bCs/>
          <w:sz w:val="24"/>
          <w:szCs w:val="24"/>
          <w:highlight w:val="none"/>
        </w:rPr>
        <w:t>2.合同价格</w:t>
      </w:r>
      <w:bookmarkEnd w:id="218"/>
      <w:bookmarkEnd w:id="219"/>
    </w:p>
    <w:p w14:paraId="2A7FAD17">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合同总价：人民币（大写）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7ABFEADF">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2.1合同总价为甲方指定地点的交货价，包含但不限于设备、包装、运输、安装、调试、培训、质保、税金、关税（进口产品）等费用。</w:t>
      </w:r>
    </w:p>
    <w:p w14:paraId="5A3ABAEF">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2.2合同为总价合同，不受市场价格变化的影响。</w:t>
      </w:r>
    </w:p>
    <w:p w14:paraId="135EB818">
      <w:pPr>
        <w:overflowPunct w:val="0"/>
        <w:adjustRightInd w:val="0"/>
        <w:snapToGrid w:val="0"/>
        <w:spacing w:line="460" w:lineRule="exact"/>
        <w:ind w:firstLine="482"/>
        <w:rPr>
          <w:rFonts w:ascii="宋体" w:hAnsi="宋体" w:eastAsia="宋体" w:cs="宋体"/>
          <w:b/>
          <w:bCs/>
          <w:sz w:val="24"/>
          <w:szCs w:val="24"/>
          <w:highlight w:val="none"/>
        </w:rPr>
      </w:pPr>
      <w:bookmarkStart w:id="220" w:name="_Toc20723"/>
      <w:bookmarkStart w:id="221" w:name="_Toc6028"/>
      <w:r>
        <w:rPr>
          <w:rFonts w:hint="eastAsia" w:ascii="宋体" w:hAnsi="宋体" w:eastAsia="宋体" w:cs="宋体"/>
          <w:b/>
          <w:bCs/>
          <w:sz w:val="24"/>
          <w:szCs w:val="24"/>
          <w:highlight w:val="none"/>
        </w:rPr>
        <w:t>3.货款支付</w:t>
      </w:r>
      <w:bookmarkEnd w:id="220"/>
      <w:bookmarkEnd w:id="221"/>
    </w:p>
    <w:p w14:paraId="76A62279">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3.1 合同价款支付</w:t>
      </w:r>
    </w:p>
    <w:p w14:paraId="51EE808D">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 xml:space="preserve">3.1.1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4B1063B1">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 xml:space="preserve">3.1.2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225F952">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color w:val="000000"/>
          <w:sz w:val="24"/>
          <w:szCs w:val="24"/>
          <w:highlight w:val="none"/>
        </w:rPr>
        <w:t xml:space="preserve">3.1.3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5760765">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3.2 甲方支付前由乙方提出支付申请，经甲方审核付款内容达到合同约定且无质量和服务问题后予以支付。支付前，乙方按照合同的要求开具相应金额的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发票。</w:t>
      </w:r>
    </w:p>
    <w:p w14:paraId="22A4FD2E">
      <w:pPr>
        <w:tabs>
          <w:tab w:val="left" w:pos="1701"/>
        </w:tabs>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3.3 支付方式：银行转账。</w:t>
      </w:r>
    </w:p>
    <w:p w14:paraId="557AE56B">
      <w:pPr>
        <w:overflowPunct w:val="0"/>
        <w:adjustRightInd w:val="0"/>
        <w:snapToGrid w:val="0"/>
        <w:spacing w:line="460" w:lineRule="exact"/>
        <w:ind w:firstLine="482"/>
        <w:rPr>
          <w:rFonts w:ascii="宋体" w:hAnsi="宋体" w:eastAsia="宋体" w:cs="宋体"/>
          <w:b/>
          <w:bCs/>
          <w:sz w:val="24"/>
          <w:szCs w:val="24"/>
          <w:highlight w:val="none"/>
        </w:rPr>
      </w:pPr>
      <w:bookmarkStart w:id="222" w:name="_Toc31149"/>
      <w:bookmarkStart w:id="223" w:name="_Toc19087"/>
      <w:r>
        <w:rPr>
          <w:rFonts w:hint="eastAsia" w:ascii="宋体" w:hAnsi="宋体" w:eastAsia="宋体" w:cs="宋体"/>
          <w:b/>
          <w:bCs/>
          <w:sz w:val="24"/>
          <w:szCs w:val="24"/>
          <w:highlight w:val="none"/>
        </w:rPr>
        <w:t>4.甲乙双方的权利和义务</w:t>
      </w:r>
      <w:bookmarkEnd w:id="222"/>
      <w:bookmarkEnd w:id="223"/>
    </w:p>
    <w:p w14:paraId="2EE68154">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4.1甲方的权利和义务</w:t>
      </w:r>
    </w:p>
    <w:p w14:paraId="2DD2E3F6">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4.1.1负责合同签订后项目实施的工作（包括与乙方的具体联系和衔接，现场安装调试时配备人员进行监管控制等）；</w:t>
      </w:r>
    </w:p>
    <w:p w14:paraId="04244EC1">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4.1.2负责提供设备和项目安装调试所必须的场地和环境；</w:t>
      </w:r>
    </w:p>
    <w:p w14:paraId="14FBC420">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4.1.3负责组织成立验收小组对设备和项目进行验收并签署验收报告；</w:t>
      </w:r>
    </w:p>
    <w:p w14:paraId="3E4BE834">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shd w:val="clear" w:color="auto" w:fill="FFFFFF"/>
          <w:lang w:val="en-US" w:eastAsia="zh-CN" w:bidi="ar-SA"/>
        </w:rPr>
      </w:pPr>
      <w:r>
        <w:rPr>
          <w:rFonts w:hint="eastAsia" w:ascii="宋体" w:hAnsi="宋体" w:eastAsia="宋体" w:cs="宋体"/>
          <w:sz w:val="24"/>
          <w:szCs w:val="24"/>
          <w:highlight w:val="none"/>
          <w:shd w:val="clear" w:color="auto" w:fill="FFFFFF"/>
          <w:lang w:val="en-US" w:eastAsia="zh-CN" w:bidi="ar-SA"/>
        </w:rPr>
        <w:t>4.1.4 按合同规定享有乙方提供的设备服务。</w:t>
      </w:r>
    </w:p>
    <w:p w14:paraId="50AD1AC1">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4.2乙方的权利和义务</w:t>
      </w:r>
    </w:p>
    <w:p w14:paraId="373F3672">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shd w:val="clear" w:color="auto" w:fill="FFFFFF"/>
          <w:lang w:val="en-US" w:eastAsia="zh-CN" w:bidi="ar-SA"/>
        </w:rPr>
      </w:pPr>
      <w:r>
        <w:rPr>
          <w:rFonts w:hint="eastAsia" w:ascii="宋体" w:hAnsi="宋体" w:eastAsia="宋体" w:cs="宋体"/>
          <w:sz w:val="24"/>
          <w:szCs w:val="24"/>
          <w:highlight w:val="none"/>
          <w:shd w:val="clear" w:color="auto" w:fill="FFFFFF"/>
          <w:lang w:val="en-US" w:eastAsia="zh-CN" w:bidi="ar-SA"/>
        </w:rPr>
        <w:t>4.2.1乙方保证按本合同约定负责完成甲方项目，并保证提供的产品是全新，符合采购文件规定，并符合国家质量检测标准和产品出厂标准的产品。</w:t>
      </w:r>
    </w:p>
    <w:p w14:paraId="7B3677B3">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4.2.2乙方保证对其出售的货物享有合法的权利，保证对其出售的货物上不存在任何未曾向甲方透露的担保物权，如抵押权、质押权、留置权。</w:t>
      </w:r>
    </w:p>
    <w:p w14:paraId="1648F756">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4.2.3乙方保证甲方在</w:t>
      </w:r>
      <w:r>
        <w:rPr>
          <w:rFonts w:hint="eastAsia" w:ascii="宋体" w:hAnsi="宋体" w:eastAsia="宋体" w:cs="宋体"/>
          <w:sz w:val="24"/>
          <w:szCs w:val="24"/>
          <w:highlight w:val="none"/>
          <w:shd w:val="clear" w:color="auto" w:fill="FFFFFF"/>
          <w:lang w:val="en-US" w:eastAsia="zh-CN"/>
        </w:rPr>
        <w:t>产品</w:t>
      </w:r>
      <w:r>
        <w:rPr>
          <w:rFonts w:hint="eastAsia" w:ascii="宋体" w:hAnsi="宋体" w:eastAsia="宋体" w:cs="宋体"/>
          <w:sz w:val="24"/>
          <w:szCs w:val="24"/>
          <w:highlight w:val="none"/>
          <w:shd w:val="clear" w:color="auto" w:fill="FFFFFF"/>
        </w:rPr>
        <w:t>使用期间不受第三方提出侵犯其专利权、版权、商标权、工业设计权等的起诉。</w:t>
      </w:r>
    </w:p>
    <w:p w14:paraId="7B85D33B">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shd w:val="clear" w:color="auto" w:fill="FFFFFF"/>
          <w:lang w:val="en-US" w:eastAsia="zh-CN" w:bidi="ar-SA"/>
        </w:rPr>
      </w:pPr>
      <w:r>
        <w:rPr>
          <w:rFonts w:hint="eastAsia" w:ascii="宋体" w:hAnsi="宋体" w:eastAsia="宋体" w:cs="宋体"/>
          <w:sz w:val="24"/>
          <w:szCs w:val="24"/>
          <w:highlight w:val="none"/>
          <w:shd w:val="clear" w:color="auto" w:fill="FFFFFF"/>
          <w:lang w:val="en-US" w:eastAsia="zh-CN" w:bidi="ar-SA"/>
        </w:rPr>
        <w:t>4.2.4 严格遵守商务谈判中所承诺的一切规定和条款。</w:t>
      </w:r>
    </w:p>
    <w:p w14:paraId="3032D1B7">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shd w:val="clear" w:color="auto" w:fill="FFFFFF"/>
          <w:lang w:val="en-US" w:eastAsia="zh-CN" w:bidi="ar-SA"/>
        </w:rPr>
      </w:pPr>
      <w:r>
        <w:rPr>
          <w:rFonts w:hint="eastAsia" w:ascii="宋体" w:hAnsi="宋体" w:eastAsia="宋体" w:cs="宋体"/>
          <w:sz w:val="24"/>
          <w:szCs w:val="24"/>
          <w:highlight w:val="none"/>
          <w:shd w:val="clear" w:color="auto" w:fill="FFFFFF"/>
          <w:lang w:val="en-US" w:eastAsia="zh-CN" w:bidi="ar-SA"/>
        </w:rPr>
        <w:t>4.2.5 参与项目的验收。</w:t>
      </w:r>
    </w:p>
    <w:p w14:paraId="7A9EE09B">
      <w:pPr>
        <w:overflowPunct w:val="0"/>
        <w:adjustRightInd w:val="0"/>
        <w:snapToGrid w:val="0"/>
        <w:spacing w:line="460" w:lineRule="exact"/>
        <w:ind w:firstLine="482"/>
        <w:rPr>
          <w:rFonts w:ascii="宋体" w:hAnsi="宋体" w:eastAsia="宋体" w:cs="宋体"/>
          <w:b/>
          <w:bCs/>
          <w:sz w:val="24"/>
          <w:szCs w:val="24"/>
          <w:highlight w:val="none"/>
        </w:rPr>
      </w:pPr>
      <w:bookmarkStart w:id="224" w:name="_Toc23311"/>
      <w:bookmarkStart w:id="225" w:name="_Toc5778"/>
      <w:r>
        <w:rPr>
          <w:rFonts w:hint="eastAsia" w:ascii="宋体" w:hAnsi="宋体" w:eastAsia="宋体" w:cs="宋体"/>
          <w:b/>
          <w:bCs/>
          <w:sz w:val="24"/>
          <w:szCs w:val="24"/>
          <w:highlight w:val="none"/>
        </w:rPr>
        <w:t>5.产品功能要求</w:t>
      </w:r>
      <w:bookmarkEnd w:id="224"/>
      <w:bookmarkEnd w:id="225"/>
    </w:p>
    <w:p w14:paraId="692936E3">
      <w:pPr>
        <w:tabs>
          <w:tab w:val="left" w:pos="1701"/>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产品功能符合国家质量检测标准，并满足甲方技术要求。</w:t>
      </w:r>
    </w:p>
    <w:p w14:paraId="59B0FAA4">
      <w:pPr>
        <w:overflowPunct w:val="0"/>
        <w:adjustRightInd w:val="0"/>
        <w:snapToGrid w:val="0"/>
        <w:spacing w:line="460" w:lineRule="exact"/>
        <w:ind w:firstLine="482"/>
        <w:rPr>
          <w:rFonts w:ascii="宋体" w:hAnsi="宋体" w:eastAsia="宋体" w:cs="宋体"/>
          <w:b/>
          <w:bCs/>
          <w:sz w:val="24"/>
          <w:szCs w:val="24"/>
          <w:highlight w:val="none"/>
        </w:rPr>
      </w:pPr>
      <w:bookmarkStart w:id="226" w:name="_Toc12574"/>
      <w:bookmarkStart w:id="227" w:name="_Toc16387"/>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.包装、标记和运输</w:t>
      </w:r>
      <w:bookmarkEnd w:id="226"/>
      <w:bookmarkEnd w:id="227"/>
    </w:p>
    <w:p w14:paraId="4465C305">
      <w:pPr>
        <w:widowControl w:val="0"/>
        <w:overflowPunct w:val="0"/>
        <w:adjustRightInd w:val="0"/>
        <w:snapToGrid w:val="0"/>
        <w:spacing w:after="0"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6.1 乙方交付的所有合同货物应具有适于长途运输多次搬运和装卸的坚固包装，并且乙方应根据合同货物的不同特性和要求采取防潮、防雨、防锈、防震、防腐等保护措施，以确保合同货物安全无损地送达交货地点。</w:t>
      </w:r>
    </w:p>
    <w:p w14:paraId="5BCF59BB">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.2 下列资料包装在合同货物的包装箱中：</w:t>
      </w:r>
    </w:p>
    <w:p w14:paraId="420D8D47">
      <w:pPr>
        <w:widowControl w:val="0"/>
        <w:overflowPunct w:val="0"/>
        <w:adjustRightInd w:val="0"/>
        <w:snapToGrid w:val="0"/>
        <w:spacing w:after="0"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6.2.1 装箱单。</w:t>
      </w:r>
    </w:p>
    <w:p w14:paraId="4F1E7DD7">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.2.2 合同货物数量和货物制造商出具的质量合格证书、保修证书。</w:t>
      </w:r>
    </w:p>
    <w:p w14:paraId="4741BB94">
      <w:pPr>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 xml:space="preserve">.2.3 </w:t>
      </w:r>
      <w:r>
        <w:rPr>
          <w:rFonts w:hint="eastAsia" w:ascii="宋体" w:hAnsi="宋体" w:eastAsia="宋体" w:cs="宋体"/>
          <w:color w:val="000000"/>
          <w:sz w:val="24"/>
          <w:szCs w:val="24"/>
          <w:highlight w:val="none"/>
        </w:rPr>
        <w:t>随机备品备件、配件、工具、图纸、使用说明书及</w:t>
      </w:r>
      <w:r>
        <w:rPr>
          <w:rFonts w:hint="eastAsia" w:ascii="宋体" w:hAnsi="宋体" w:eastAsia="宋体" w:cs="宋体"/>
          <w:sz w:val="24"/>
          <w:szCs w:val="24"/>
          <w:highlight w:val="none"/>
        </w:rPr>
        <w:t>其它必要的技术资料（中文）</w:t>
      </w:r>
      <w:r>
        <w:rPr>
          <w:rFonts w:hint="eastAsia" w:ascii="宋体" w:hAnsi="宋体" w:eastAsia="宋体" w:cs="宋体"/>
          <w:color w:val="000000"/>
          <w:sz w:val="24"/>
          <w:szCs w:val="24"/>
          <w:highlight w:val="none"/>
        </w:rPr>
        <w:t>。</w:t>
      </w:r>
    </w:p>
    <w:p w14:paraId="66EC5B1E">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.3 乙方对合同货物包装不善、标记不明、防护措施不当或在合同货物装箱前保管不良，致使合同货物遭到损坏或丢失，乙方应负责免费修理或更换，并承担由此给甲方造成的一切损失。</w:t>
      </w:r>
    </w:p>
    <w:p w14:paraId="076E74E2">
      <w:pPr>
        <w:widowControl w:val="0"/>
        <w:overflowPunct w:val="0"/>
        <w:adjustRightInd w:val="0"/>
        <w:snapToGrid w:val="0"/>
        <w:spacing w:after="0"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6.4 货物（产品）运输方式：</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w:t>
      </w:r>
    </w:p>
    <w:p w14:paraId="7190030C">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.5 乙方负责货物（产品）运输，货物运输的合理损耗及计算方法</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DEE6A8E">
      <w:pPr>
        <w:overflowPunct w:val="0"/>
        <w:adjustRightInd w:val="0"/>
        <w:snapToGrid w:val="0"/>
        <w:spacing w:line="460" w:lineRule="exact"/>
        <w:ind w:firstLine="482"/>
        <w:rPr>
          <w:rFonts w:ascii="宋体" w:hAnsi="宋体" w:eastAsia="宋体" w:cs="宋体"/>
          <w:b/>
          <w:bCs/>
          <w:sz w:val="24"/>
          <w:szCs w:val="24"/>
          <w:highlight w:val="none"/>
        </w:rPr>
      </w:pPr>
      <w:bookmarkStart w:id="228" w:name="_Toc16421"/>
      <w:bookmarkStart w:id="229" w:name="_Toc9580"/>
      <w:r>
        <w:rPr>
          <w:rFonts w:hint="eastAsia" w:ascii="宋体" w:hAnsi="宋体" w:eastAsia="宋体" w:cs="宋体"/>
          <w:b/>
          <w:bCs/>
          <w:sz w:val="24"/>
          <w:szCs w:val="24"/>
          <w:highlight w:val="none"/>
          <w:lang w:val="en-US" w:eastAsia="zh-CN"/>
        </w:rPr>
        <w:t>7</w:t>
      </w:r>
      <w:r>
        <w:rPr>
          <w:rFonts w:hint="eastAsia" w:ascii="宋体" w:hAnsi="宋体" w:eastAsia="宋体" w:cs="宋体"/>
          <w:b/>
          <w:bCs/>
          <w:sz w:val="24"/>
          <w:szCs w:val="24"/>
          <w:highlight w:val="none"/>
        </w:rPr>
        <w:t>.交货</w:t>
      </w:r>
      <w:bookmarkEnd w:id="228"/>
      <w:bookmarkEnd w:id="229"/>
    </w:p>
    <w:p w14:paraId="5F0F0B17">
      <w:pPr>
        <w:widowControl w:val="0"/>
        <w:overflowPunct w:val="0"/>
        <w:adjustRightInd w:val="0"/>
        <w:snapToGrid w:val="0"/>
        <w:spacing w:after="0"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7.1 交货地点：甲方指定地点。</w:t>
      </w:r>
    </w:p>
    <w:p w14:paraId="7F68554B">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 交货日期：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030BD14">
      <w:pPr>
        <w:tabs>
          <w:tab w:val="left" w:pos="567"/>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乙方负责将完整配套的原封设备（含开机必要消耗品）送到交货地点，由甲乙双方共同开箱初验，并由乙方按合同规范要求完成安装测试。交货时，乙方随货向甲方交付设备必需的合格证、保修卡、相关资料（如操作手册、使用指南、维修手册、系统使用说明书、服务手册等）及配备的附件、工具等。进口产品还需交付中国商检证明及合法进货渠道全套单证。</w:t>
      </w:r>
    </w:p>
    <w:p w14:paraId="15CCE74A">
      <w:pPr>
        <w:widowControl w:val="0"/>
        <w:tabs>
          <w:tab w:val="left" w:pos="709"/>
        </w:tabs>
        <w:overflowPunct w:val="0"/>
        <w:adjustRightInd w:val="0"/>
        <w:snapToGrid w:val="0"/>
        <w:spacing w:after="0"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 xml:space="preserve">7.4 </w:t>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交货时甲方对乙方承诺的产品包装的环保材料进行验收，必要时乙方需提供检测报告，甲方发现虚假承诺时，将扣除总货款的5%作为处罚。</w:t>
      </w:r>
    </w:p>
    <w:p w14:paraId="74BF959D">
      <w:pPr>
        <w:overflowPunct w:val="0"/>
        <w:adjustRightInd w:val="0"/>
        <w:snapToGrid w:val="0"/>
        <w:spacing w:line="460" w:lineRule="exact"/>
        <w:ind w:firstLine="482"/>
        <w:rPr>
          <w:rFonts w:ascii="宋体" w:hAnsi="宋体" w:eastAsia="宋体" w:cs="宋体"/>
          <w:b/>
          <w:bCs/>
          <w:sz w:val="24"/>
          <w:szCs w:val="24"/>
          <w:highlight w:val="none"/>
        </w:rPr>
      </w:pPr>
      <w:bookmarkStart w:id="230" w:name="_Toc25880"/>
      <w:bookmarkStart w:id="231" w:name="_Toc4864"/>
      <w:r>
        <w:rPr>
          <w:rFonts w:hint="eastAsia" w:ascii="宋体" w:hAnsi="宋体" w:eastAsia="宋体" w:cs="宋体"/>
          <w:b/>
          <w:bCs/>
          <w:sz w:val="24"/>
          <w:szCs w:val="24"/>
          <w:highlight w:val="none"/>
          <w:lang w:val="en-US" w:eastAsia="zh-CN"/>
        </w:rPr>
        <w:t>8</w:t>
      </w:r>
      <w:r>
        <w:rPr>
          <w:rFonts w:hint="eastAsia" w:ascii="宋体" w:hAnsi="宋体" w:eastAsia="宋体" w:cs="宋体"/>
          <w:b/>
          <w:bCs/>
          <w:sz w:val="24"/>
          <w:szCs w:val="24"/>
          <w:highlight w:val="none"/>
        </w:rPr>
        <w:t>.质量保证</w:t>
      </w:r>
      <w:bookmarkEnd w:id="230"/>
      <w:bookmarkEnd w:id="231"/>
    </w:p>
    <w:p w14:paraId="3CE5D6F8">
      <w:pPr>
        <w:tabs>
          <w:tab w:val="left" w:pos="810"/>
        </w:tabs>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.1自设备验收合格后，货物（产品）的原厂质保期为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年；投标人的售后服务期为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年(含质保期)，质保期内乙方提供免费维修，售后服务期间内甲方支付材料费。</w:t>
      </w:r>
    </w:p>
    <w:p w14:paraId="1AB62924">
      <w:pPr>
        <w:tabs>
          <w:tab w:val="left" w:pos="810"/>
        </w:tabs>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.2货物必须是原厂生产的未曾使用过的全新的合格产品，所用材料必须保证质量可靠、原材料进货渠道正规，符合国家质量性能检测标准及该产品的出厂标准。</w:t>
      </w:r>
    </w:p>
    <w:p w14:paraId="5A30A92E">
      <w:pPr>
        <w:tabs>
          <w:tab w:val="left" w:pos="810"/>
          <w:tab w:val="left" w:pos="993"/>
        </w:tabs>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.3</w:t>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质量标准按照最新颁布的国家标准、行业标准或制造商企业标准确定，上述标准不一致的，以严格标准为准。</w:t>
      </w:r>
    </w:p>
    <w:p w14:paraId="2DC1F212">
      <w:pPr>
        <w:tabs>
          <w:tab w:val="left" w:pos="810"/>
        </w:tabs>
        <w:overflowPunct w:val="0"/>
        <w:adjustRightInd w:val="0"/>
        <w:snapToGrid w:val="0"/>
        <w:spacing w:line="460" w:lineRule="exact"/>
        <w:ind w:firstLine="122" w:firstLineChars="5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 xml:space="preserve">  </w:t>
      </w: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.4</w:t>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ab/>
      </w:r>
      <w:r>
        <w:rPr>
          <w:rFonts w:hint="eastAsia" w:ascii="宋体" w:hAnsi="宋体" w:eastAsia="宋体" w:cs="宋体"/>
          <w:color w:val="000000"/>
          <w:sz w:val="24"/>
          <w:szCs w:val="24"/>
          <w:highlight w:val="none"/>
        </w:rPr>
        <w:t>货物参数指标必须与其标示的技术指标项符合，甲方有权在货物的有效质保期内依据技术指标对该货物进行技术校验，其主要的技术参数达不到标准时，甲方将按本合同第13条相关条款执行。</w:t>
      </w:r>
    </w:p>
    <w:p w14:paraId="79E5BC59">
      <w:pPr>
        <w:tabs>
          <w:tab w:val="left" w:pos="810"/>
        </w:tabs>
        <w:overflowPunct w:val="0"/>
        <w:adjustRightInd w:val="0"/>
        <w:snapToGrid w:val="0"/>
        <w:spacing w:line="460" w:lineRule="exact"/>
        <w:ind w:firstLine="488" w:firstLineChars="200"/>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.5 乙方所提供货物还应符合国家和陕西省有关安全、环保、节能之规定，“3C”认证的货物（产品）应加贴“3C”认证标志。</w:t>
      </w:r>
    </w:p>
    <w:p w14:paraId="5CB41811">
      <w:pPr>
        <w:tabs>
          <w:tab w:val="left" w:pos="810"/>
        </w:tabs>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color w:val="000000"/>
          <w:sz w:val="24"/>
          <w:szCs w:val="24"/>
          <w:highlight w:val="none"/>
          <w:lang w:val="en-US" w:eastAsia="zh-CN"/>
        </w:rPr>
        <w:t>8</w:t>
      </w:r>
      <w:r>
        <w:rPr>
          <w:rFonts w:hint="eastAsia" w:ascii="宋体" w:hAnsi="宋体" w:eastAsia="宋体" w:cs="宋体"/>
          <w:color w:val="000000"/>
          <w:sz w:val="24"/>
          <w:szCs w:val="24"/>
          <w:highlight w:val="none"/>
        </w:rPr>
        <w:t>.6 货物制造质量出现问题，乙方应负责三包（包修、包换、包退），费用由乙方负担。</w:t>
      </w:r>
    </w:p>
    <w:p w14:paraId="03B53ACB">
      <w:pPr>
        <w:overflowPunct w:val="0"/>
        <w:adjustRightInd w:val="0"/>
        <w:snapToGrid w:val="0"/>
        <w:spacing w:line="460" w:lineRule="exact"/>
        <w:ind w:firstLine="482"/>
        <w:rPr>
          <w:rFonts w:ascii="宋体" w:hAnsi="宋体" w:eastAsia="宋体" w:cs="宋体"/>
          <w:b/>
          <w:bCs/>
          <w:sz w:val="24"/>
          <w:szCs w:val="24"/>
          <w:highlight w:val="none"/>
        </w:rPr>
      </w:pPr>
      <w:bookmarkStart w:id="232" w:name="_Toc14336"/>
      <w:bookmarkStart w:id="233" w:name="_Toc30488"/>
      <w:r>
        <w:rPr>
          <w:rFonts w:hint="eastAsia" w:ascii="宋体" w:hAnsi="宋体" w:eastAsia="宋体" w:cs="宋体"/>
          <w:b/>
          <w:bCs/>
          <w:sz w:val="24"/>
          <w:szCs w:val="24"/>
          <w:highlight w:val="none"/>
          <w:lang w:val="en-US" w:eastAsia="zh-CN"/>
        </w:rPr>
        <w:t>9</w:t>
      </w:r>
      <w:r>
        <w:rPr>
          <w:rFonts w:hint="eastAsia" w:ascii="宋体" w:hAnsi="宋体" w:eastAsia="宋体" w:cs="宋体"/>
          <w:b/>
          <w:bCs/>
          <w:sz w:val="24"/>
          <w:szCs w:val="24"/>
          <w:highlight w:val="none"/>
        </w:rPr>
        <w:t>.验收及验收标准</w:t>
      </w:r>
      <w:bookmarkEnd w:id="232"/>
      <w:bookmarkEnd w:id="233"/>
    </w:p>
    <w:p w14:paraId="2385ECCC">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9.1货物验收由甲方组织，乙方配合，并按下列程序进行：</w:t>
      </w:r>
    </w:p>
    <w:p w14:paraId="4DDE710A">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9.1.1货物初验：乙方应在货物到货之日起</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日内全部完成安装调试完毕；乙方安装调试完毕后</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日内完成初步验收；初步验收合格后，进入</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日试用期；试用期间发生重大质量问题，修复后试用期相应顺延。</w:t>
      </w:r>
    </w:p>
    <w:p w14:paraId="0548C5F9">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9.1.2 货物终验：试用期结束后</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日内完成最终验收。</w:t>
      </w:r>
    </w:p>
    <w:p w14:paraId="10BE1955">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9.1.3 质量验收合格，双方签署质量验收报告。</w:t>
      </w:r>
    </w:p>
    <w:p w14:paraId="1E81BA69">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9.2 货物验收依据：</w:t>
      </w:r>
    </w:p>
    <w:p w14:paraId="352AAD66">
      <w:pPr>
        <w:widowControl w:val="0"/>
        <w:overflowPunct w:val="0"/>
        <w:adjustRightInd w:val="0"/>
        <w:snapToGrid w:val="0"/>
        <w:spacing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9.2.1 采购合同及补充协议；</w:t>
      </w:r>
    </w:p>
    <w:p w14:paraId="36DC9567">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9.2.2 质检部门抽样检查货物（产品）合格的检测报告（按甲方要求）。</w:t>
      </w:r>
    </w:p>
    <w:p w14:paraId="788D5D80">
      <w:pPr>
        <w:widowControl w:val="0"/>
        <w:overflowPunct w:val="0"/>
        <w:adjustRightInd w:val="0"/>
        <w:snapToGrid w:val="0"/>
        <w:spacing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9.2.3 </w:t>
      </w:r>
      <w:r>
        <w:rPr>
          <w:rFonts w:hint="eastAsia" w:ascii="宋体" w:hAnsi="宋体" w:cs="宋体"/>
          <w:kern w:val="2"/>
          <w:sz w:val="24"/>
          <w:szCs w:val="24"/>
          <w:highlight w:val="none"/>
          <w:lang w:val="en-US" w:eastAsia="zh-CN" w:bidi="ar-SA"/>
        </w:rPr>
        <w:t>招标</w:t>
      </w:r>
      <w:r>
        <w:rPr>
          <w:rFonts w:hint="eastAsia" w:ascii="宋体" w:hAnsi="宋体" w:eastAsia="宋体" w:cs="宋体"/>
          <w:kern w:val="2"/>
          <w:sz w:val="24"/>
          <w:szCs w:val="24"/>
          <w:highlight w:val="none"/>
          <w:lang w:val="en-US" w:eastAsia="zh-CN" w:bidi="ar-SA"/>
        </w:rPr>
        <w:t>文件；</w:t>
      </w:r>
    </w:p>
    <w:p w14:paraId="49E6783F">
      <w:pPr>
        <w:widowControl w:val="0"/>
        <w:overflowPunct w:val="0"/>
        <w:adjustRightInd w:val="0"/>
        <w:snapToGrid w:val="0"/>
        <w:spacing w:line="460" w:lineRule="exact"/>
        <w:ind w:firstLine="488" w:firstLineChars="200"/>
        <w:jc w:val="both"/>
        <w:rPr>
          <w:rFonts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9.2.4 </w:t>
      </w:r>
      <w:r>
        <w:rPr>
          <w:rFonts w:hint="eastAsia" w:ascii="宋体" w:hAnsi="宋体" w:cs="宋体"/>
          <w:kern w:val="2"/>
          <w:sz w:val="24"/>
          <w:szCs w:val="24"/>
          <w:highlight w:val="none"/>
          <w:lang w:val="en-US" w:eastAsia="zh-CN" w:bidi="ar-SA"/>
        </w:rPr>
        <w:t>投标文件</w:t>
      </w:r>
      <w:r>
        <w:rPr>
          <w:rFonts w:hint="eastAsia" w:ascii="宋体" w:hAnsi="宋体" w:eastAsia="宋体" w:cs="宋体"/>
          <w:kern w:val="2"/>
          <w:sz w:val="24"/>
          <w:szCs w:val="24"/>
          <w:highlight w:val="none"/>
          <w:lang w:val="en-US" w:eastAsia="zh-CN" w:bidi="ar-SA"/>
        </w:rPr>
        <w:t>。</w:t>
      </w:r>
    </w:p>
    <w:p w14:paraId="01FB03E2">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 货物验收时发现问题的处理办法：</w:t>
      </w:r>
    </w:p>
    <w:p w14:paraId="1979254C">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9.3.1 乙方提供不符合招标文件和本合同规定的货物（产品），甲方有权拒绝接受；</w:t>
      </w:r>
    </w:p>
    <w:p w14:paraId="05044089">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9.3.2 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FE0F3A2">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9.3.4 如货物经乙方</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次维修仍不能达到合同约定的质量标准，甲方有权退货，并视作乙方不能交付货物而须支付违约赔偿金给甲方，甲方还可依法追究乙方的违约责任； </w:t>
      </w:r>
    </w:p>
    <w:p w14:paraId="341DB919">
      <w:pPr>
        <w:widowControl w:val="0"/>
        <w:tabs>
          <w:tab w:val="left" w:pos="426"/>
        </w:tabs>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9.3.5</w:t>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ab/>
      </w:r>
      <w:r>
        <w:rPr>
          <w:rFonts w:hint="eastAsia" w:ascii="宋体" w:hAnsi="宋体" w:eastAsia="宋体" w:cs="宋体"/>
          <w:sz w:val="24"/>
          <w:szCs w:val="24"/>
          <w:highlight w:val="none"/>
          <w:lang w:val="en-US" w:eastAsia="zh-CN" w:bidi="ar-SA"/>
        </w:rPr>
        <w:t>货物安装完成后</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日内，甲方无故不进行验收工作并已使用货物的，视同已安装调试完成并验收合格；</w:t>
      </w:r>
    </w:p>
    <w:p w14:paraId="4031F779">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9.3.6 乙方不能完整交付货物及本条第一款规定的单证和工具的，必须负责补齐，否则视为未按合同约定交货；</w:t>
      </w:r>
    </w:p>
    <w:p w14:paraId="4E6B17F7">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 xml:space="preserve">9.3.7  </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w:t>
      </w:r>
    </w:p>
    <w:p w14:paraId="4A050A99">
      <w:pPr>
        <w:overflowPunct w:val="0"/>
        <w:adjustRightInd w:val="0"/>
        <w:snapToGrid w:val="0"/>
        <w:spacing w:line="460" w:lineRule="exact"/>
        <w:ind w:firstLine="482"/>
        <w:rPr>
          <w:rFonts w:ascii="宋体" w:hAnsi="宋体" w:eastAsia="宋体" w:cs="宋体"/>
          <w:b/>
          <w:bCs/>
          <w:sz w:val="24"/>
          <w:szCs w:val="24"/>
          <w:highlight w:val="none"/>
        </w:rPr>
      </w:pPr>
      <w:bookmarkStart w:id="234" w:name="_Toc6139"/>
      <w:bookmarkStart w:id="235" w:name="_Toc11999"/>
      <w:r>
        <w:rPr>
          <w:rFonts w:hint="eastAsia" w:ascii="宋体" w:hAnsi="宋体" w:eastAsia="宋体" w:cs="宋体"/>
          <w:b/>
          <w:bCs/>
          <w:sz w:val="24"/>
          <w:szCs w:val="24"/>
          <w:highlight w:val="none"/>
          <w:lang w:val="en-US" w:eastAsia="zh-CN"/>
        </w:rPr>
        <w:t>10</w:t>
      </w:r>
      <w:r>
        <w:rPr>
          <w:rFonts w:hint="eastAsia" w:ascii="宋体" w:hAnsi="宋体" w:eastAsia="宋体" w:cs="宋体"/>
          <w:b/>
          <w:bCs/>
          <w:sz w:val="24"/>
          <w:szCs w:val="24"/>
          <w:highlight w:val="none"/>
        </w:rPr>
        <w:t>.技术支持</w:t>
      </w:r>
      <w:bookmarkEnd w:id="234"/>
      <w:bookmarkEnd w:id="235"/>
    </w:p>
    <w:p w14:paraId="084D0C49">
      <w:pPr>
        <w:widowControl w:val="0"/>
        <w:overflowPunct w:val="0"/>
        <w:adjustRightInd w:val="0"/>
        <w:snapToGrid w:val="0"/>
        <w:spacing w:after="0" w:line="460" w:lineRule="exact"/>
        <w:jc w:val="both"/>
        <w:rPr>
          <w:rFonts w:ascii="宋体" w:hAnsi="宋体" w:eastAsia="宋体" w:cs="宋体"/>
          <w:b/>
          <w:bCs/>
          <w:sz w:val="24"/>
          <w:szCs w:val="24"/>
          <w:highlight w:val="none"/>
          <w:lang w:val="en-US" w:eastAsia="zh-CN" w:bidi="ar-SA"/>
        </w:rPr>
      </w:pPr>
      <w:r>
        <w:rPr>
          <w:rFonts w:hint="eastAsia" w:ascii="宋体" w:hAnsi="宋体" w:eastAsia="宋体" w:cs="宋体"/>
          <w:sz w:val="24"/>
          <w:szCs w:val="24"/>
          <w:highlight w:val="none"/>
          <w:shd w:val="clear" w:color="auto" w:fill="FFFFFF"/>
          <w:lang w:val="en-US" w:eastAsia="zh-CN" w:bidi="ar-SA"/>
        </w:rPr>
        <w:t xml:space="preserve">    甲方在设备使用过程中发生技术质量问题，乙方应提供及时有效的技术支持。乙方技术支持联系人：</w:t>
      </w:r>
      <w:r>
        <w:rPr>
          <w:rFonts w:hint="eastAsia" w:ascii="宋体" w:hAnsi="宋体" w:eastAsia="宋体" w:cs="宋体"/>
          <w:sz w:val="24"/>
          <w:szCs w:val="24"/>
          <w:highlight w:val="none"/>
          <w:u w:val="single"/>
          <w:shd w:val="clear" w:color="auto" w:fill="FFFFFF"/>
          <w:lang w:val="en-US" w:eastAsia="zh-CN" w:bidi="ar-SA"/>
        </w:rPr>
        <w:t xml:space="preserve">            </w:t>
      </w:r>
      <w:r>
        <w:rPr>
          <w:rFonts w:hint="eastAsia" w:ascii="宋体" w:hAnsi="宋体" w:eastAsia="宋体" w:cs="宋体"/>
          <w:sz w:val="24"/>
          <w:szCs w:val="24"/>
          <w:highlight w:val="none"/>
          <w:shd w:val="clear" w:color="auto" w:fill="FFFFFF"/>
          <w:lang w:val="en-US" w:eastAsia="zh-CN" w:bidi="ar-SA"/>
        </w:rPr>
        <w:t xml:space="preserve"> 联系电话：</w:t>
      </w:r>
      <w:r>
        <w:rPr>
          <w:rFonts w:hint="eastAsia" w:ascii="宋体" w:hAnsi="宋体" w:eastAsia="宋体" w:cs="宋体"/>
          <w:b/>
          <w:bCs/>
          <w:sz w:val="24"/>
          <w:szCs w:val="24"/>
          <w:highlight w:val="none"/>
          <w:u w:val="single"/>
          <w:lang w:val="en-US" w:eastAsia="zh-CN" w:bidi="ar-SA"/>
        </w:rPr>
        <w:t xml:space="preserve">          </w:t>
      </w:r>
    </w:p>
    <w:p w14:paraId="4108D022">
      <w:pPr>
        <w:overflowPunct w:val="0"/>
        <w:adjustRightInd w:val="0"/>
        <w:snapToGrid w:val="0"/>
        <w:spacing w:line="460" w:lineRule="exact"/>
        <w:ind w:firstLine="482"/>
        <w:rPr>
          <w:rFonts w:ascii="宋体" w:hAnsi="宋体" w:eastAsia="宋体" w:cs="宋体"/>
          <w:b/>
          <w:bCs/>
          <w:sz w:val="24"/>
          <w:szCs w:val="24"/>
          <w:highlight w:val="none"/>
        </w:rPr>
      </w:pPr>
      <w:bookmarkStart w:id="236" w:name="_Toc1419"/>
      <w:bookmarkStart w:id="237" w:name="_Toc9936"/>
      <w:r>
        <w:rPr>
          <w:rFonts w:hint="eastAsia" w:ascii="宋体" w:hAnsi="宋体" w:eastAsia="宋体" w:cs="宋体"/>
          <w:b/>
          <w:bCs/>
          <w:sz w:val="24"/>
          <w:szCs w:val="24"/>
          <w:highlight w:val="none"/>
          <w:lang w:val="en-US" w:eastAsia="zh-CN"/>
        </w:rPr>
        <w:t>11</w:t>
      </w:r>
      <w:r>
        <w:rPr>
          <w:rFonts w:hint="eastAsia" w:ascii="宋体" w:hAnsi="宋体" w:eastAsia="宋体" w:cs="宋体"/>
          <w:b/>
          <w:bCs/>
          <w:sz w:val="24"/>
          <w:szCs w:val="24"/>
          <w:highlight w:val="none"/>
        </w:rPr>
        <w:t>.售后服务要求</w:t>
      </w:r>
      <w:bookmarkEnd w:id="236"/>
      <w:bookmarkEnd w:id="237"/>
    </w:p>
    <w:p w14:paraId="1C9EEE12">
      <w:pPr>
        <w:widowControl w:val="0"/>
        <w:overflowPunct w:val="0"/>
        <w:adjustRightInd w:val="0"/>
        <w:snapToGrid w:val="0"/>
        <w:spacing w:line="460" w:lineRule="exact"/>
        <w:ind w:firstLine="488" w:firstLineChars="200"/>
        <w:jc w:val="both"/>
        <w:rPr>
          <w:rFonts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11.1 凡正常使用中出现的故障，均由乙方负责提供免费检测维修、更换不合格的零部件直至整机（更换的零部件或整机应保证自更换之日起提供相同的质量保证期）正常使用。若需返厂处理，乙方应承担相关费用。同时记录检修情况，并向甲方提供检修报告。</w:t>
      </w:r>
    </w:p>
    <w:p w14:paraId="30926548">
      <w:pPr>
        <w:widowControl w:val="0"/>
        <w:overflowPunct w:val="0"/>
        <w:adjustRightInd w:val="0"/>
        <w:snapToGrid w:val="0"/>
        <w:spacing w:line="460" w:lineRule="exact"/>
        <w:ind w:firstLine="488" w:firstLineChars="200"/>
        <w:jc w:val="both"/>
        <w:rPr>
          <w:rFonts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11.2 凡设备发生质量问题或出现其他故障，接到甲方通知后，乙方的服务响应时间不超过</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val="en-US" w:eastAsia="zh-CN" w:bidi="ar-SA"/>
        </w:rPr>
        <w:t>小时，并且在</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val="en-US" w:eastAsia="zh-CN" w:bidi="ar-SA"/>
        </w:rPr>
        <w:t>小时内派专业维修人员到达现场，排除故障的期限最长不得超过</w:t>
      </w:r>
      <w:r>
        <w:rPr>
          <w:rFonts w:hint="eastAsia" w:ascii="宋体" w:hAnsi="宋体" w:eastAsia="宋体" w:cs="宋体"/>
          <w:kern w:val="0"/>
          <w:sz w:val="24"/>
          <w:szCs w:val="24"/>
          <w:highlight w:val="none"/>
          <w:u w:val="single"/>
          <w:lang w:val="en-US" w:eastAsia="zh-CN" w:bidi="ar-SA"/>
        </w:rPr>
        <w:t xml:space="preserve">   .</w:t>
      </w:r>
      <w:r>
        <w:rPr>
          <w:rFonts w:hint="eastAsia" w:ascii="宋体" w:hAnsi="宋体" w:eastAsia="宋体" w:cs="宋体"/>
          <w:kern w:val="0"/>
          <w:sz w:val="24"/>
          <w:szCs w:val="24"/>
          <w:highlight w:val="none"/>
          <w:lang w:val="en-US" w:eastAsia="zh-CN" w:bidi="ar-SA"/>
        </w:rPr>
        <w:t>个工作日，否则甲方有权指定第三方维修，维修费用由乙方承担。</w:t>
      </w:r>
    </w:p>
    <w:p w14:paraId="1DF5B470">
      <w:pPr>
        <w:widowControl w:val="0"/>
        <w:overflowPunct w:val="0"/>
        <w:adjustRightInd w:val="0"/>
        <w:snapToGrid w:val="0"/>
        <w:spacing w:line="460" w:lineRule="exact"/>
        <w:ind w:firstLine="488" w:firstLineChars="200"/>
        <w:jc w:val="both"/>
        <w:rPr>
          <w:rFonts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11.3 免费提供每周7×24小时不间断的电话支持服务，解答用户在使用过程中遇到的问题，及时提出解决问题的建议和对策。</w:t>
      </w:r>
    </w:p>
    <w:p w14:paraId="2BBA738A">
      <w:pPr>
        <w:widowControl w:val="0"/>
        <w:overflowPunct w:val="0"/>
        <w:adjustRightInd w:val="0"/>
        <w:snapToGrid w:val="0"/>
        <w:spacing w:line="460" w:lineRule="exact"/>
        <w:ind w:firstLine="488" w:firstLineChars="200"/>
        <w:jc w:val="both"/>
        <w:rPr>
          <w:rFonts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11.4 定期派专业维修人员到现场走访，给予检查维护。并向甲方提供巡检单（一式两份，由双方签字确认），内容包含但不限于巡检时间、巡检内容、巡检结果。</w:t>
      </w:r>
    </w:p>
    <w:p w14:paraId="774E70E6">
      <w:pPr>
        <w:widowControl w:val="0"/>
        <w:overflowPunct w:val="0"/>
        <w:adjustRightInd w:val="0"/>
        <w:snapToGrid w:val="0"/>
        <w:spacing w:line="460" w:lineRule="exact"/>
        <w:ind w:firstLine="488" w:firstLineChars="200"/>
        <w:jc w:val="both"/>
        <w:rPr>
          <w:rFonts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11.5  款项结清前，对所供产品进行一次全面检测、保养和维护。</w:t>
      </w:r>
    </w:p>
    <w:p w14:paraId="04D6CA71">
      <w:pPr>
        <w:overflowPunct w:val="0"/>
        <w:adjustRightInd w:val="0"/>
        <w:snapToGrid w:val="0"/>
        <w:spacing w:line="460" w:lineRule="exact"/>
        <w:ind w:firstLine="482"/>
        <w:rPr>
          <w:rFonts w:ascii="宋体" w:hAnsi="宋体" w:eastAsia="宋体" w:cs="宋体"/>
          <w:b/>
          <w:bCs/>
          <w:sz w:val="24"/>
          <w:szCs w:val="24"/>
          <w:highlight w:val="none"/>
        </w:rPr>
      </w:pPr>
      <w:bookmarkStart w:id="238" w:name="_Toc9696"/>
      <w:bookmarkStart w:id="239" w:name="_Toc29588"/>
      <w:r>
        <w:rPr>
          <w:rFonts w:hint="eastAsia" w:ascii="宋体" w:hAnsi="宋体" w:eastAsia="宋体" w:cs="宋体"/>
          <w:b/>
          <w:bCs/>
          <w:sz w:val="24"/>
          <w:szCs w:val="24"/>
          <w:highlight w:val="none"/>
          <w:lang w:val="en-US" w:eastAsia="zh-CN"/>
        </w:rPr>
        <w:t>12</w:t>
      </w:r>
      <w:r>
        <w:rPr>
          <w:rFonts w:hint="eastAsia" w:ascii="宋体" w:hAnsi="宋体" w:eastAsia="宋体" w:cs="宋体"/>
          <w:b/>
          <w:bCs/>
          <w:sz w:val="24"/>
          <w:szCs w:val="24"/>
          <w:highlight w:val="none"/>
        </w:rPr>
        <w:t>.违约责任</w:t>
      </w:r>
      <w:bookmarkEnd w:id="238"/>
      <w:bookmarkEnd w:id="239"/>
    </w:p>
    <w:p w14:paraId="53E95FF2">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.1 本合同若与甲方的上级管理机关的政策性行为或其他规定发生冲突，甲方有权与乙方协商调整合同内容或终止合同执行。</w:t>
      </w:r>
    </w:p>
    <w:p w14:paraId="4C0235EB">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.2 如乙方所交设备（含选购件）或安装调试与合同标准不相符合，则甲方有权拒收设备（含选购件）、解除本合同、拒付本合同项下的价款并追究乙方违约责任，乙方应返还甲方已支付的全部款项，并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向甲方支付违约金并赔偿甲方因此而遭受的一切损失。</w:t>
      </w:r>
    </w:p>
    <w:p w14:paraId="751FEE73">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.3 在设备（含选购件）验收后的质保期内，乙方应对由于设计、工艺或者材料的缺陷而发生的任何不足或故障负责，并按本合同约定和甲方要求承担维修义务，由此而发生的一切费用由乙方承担，若因此导致甲方不能正常使用设备（含选购件），甲方有权退货并追究乙方违约责任，乙方应返还甲方已支付的全部款项，并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向甲方支付违约金并赔偿甲方因此而遭受的一切损失。</w:t>
      </w:r>
    </w:p>
    <w:p w14:paraId="71D3502A">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.4 除发生不可抗力事件（不可抗力事件仅指自然灾害、战争）外，如乙方逾期交货或安装调试逾期，则每逾期一天，乙方按合同总价的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向甲方支付违约金，逾期30天，甲方有权解除合同并追究乙方违约责任，乙方应返还甲方已支付的全部款项，并按合同总价款的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向甲方支付违约金并赔偿甲方因此而遭受的一切损失。</w:t>
      </w:r>
    </w:p>
    <w:p w14:paraId="7163BB88">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.5 保修期内，如乙方未按本合同约定提供保修服务，由甲方有权追究乙方违约责任，乙方应按合同总价款的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向甲方支付违约金并赔偿甲方因此而遭受的一切损失。</w:t>
      </w:r>
    </w:p>
    <w:p w14:paraId="4E704D56">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.6 如乙方出现除上述13.2-13.5条以外的其他违约行为或违反保证与承诺义务，应按合同总价款的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向甲方支付违约金并赔偿甲方因此而遭受的一切损失。</w:t>
      </w:r>
    </w:p>
    <w:p w14:paraId="66CD51A5">
      <w:pPr>
        <w:tabs>
          <w:tab w:val="left" w:pos="1155"/>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 xml:space="preserve">.7 </w:t>
      </w:r>
      <w:r>
        <w:rPr>
          <w:rFonts w:hint="eastAsia" w:ascii="宋体" w:hAnsi="宋体" w:eastAsia="宋体" w:cs="宋体"/>
          <w:sz w:val="24"/>
          <w:szCs w:val="24"/>
          <w:highlight w:val="none"/>
          <w:shd w:val="clear" w:color="auto" w:fill="FFFFFF"/>
        </w:rPr>
        <w:tab/>
      </w:r>
      <w:r>
        <w:rPr>
          <w:rFonts w:hint="eastAsia" w:ascii="宋体" w:hAnsi="宋体" w:eastAsia="宋体" w:cs="宋体"/>
          <w:sz w:val="24"/>
          <w:szCs w:val="24"/>
          <w:highlight w:val="none"/>
          <w:shd w:val="clear" w:color="auto" w:fill="FFFFFF"/>
        </w:rPr>
        <w:t>甲方无正当理由拒收设备，应按合同总价款的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向乙方支付违约金以作为对乙方的赔偿。</w:t>
      </w:r>
    </w:p>
    <w:p w14:paraId="0E16227F">
      <w:pPr>
        <w:tabs>
          <w:tab w:val="left" w:pos="1155"/>
        </w:tabs>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 xml:space="preserve">.8 </w:t>
      </w:r>
      <w:r>
        <w:rPr>
          <w:rFonts w:hint="eastAsia" w:ascii="宋体" w:hAnsi="宋体" w:eastAsia="宋体" w:cs="宋体"/>
          <w:sz w:val="24"/>
          <w:szCs w:val="24"/>
          <w:highlight w:val="none"/>
          <w:shd w:val="clear" w:color="auto" w:fill="FFFFFF"/>
        </w:rPr>
        <w:tab/>
      </w:r>
      <w:r>
        <w:rPr>
          <w:rFonts w:hint="eastAsia" w:ascii="宋体" w:hAnsi="宋体" w:eastAsia="宋体" w:cs="宋体"/>
          <w:sz w:val="24"/>
          <w:szCs w:val="24"/>
          <w:highlight w:val="none"/>
          <w:shd w:val="clear" w:color="auto" w:fill="FFFFFF"/>
        </w:rPr>
        <w:tab/>
      </w:r>
      <w:r>
        <w:rPr>
          <w:rFonts w:hint="eastAsia" w:ascii="宋体" w:hAnsi="宋体" w:eastAsia="宋体" w:cs="宋体"/>
          <w:sz w:val="24"/>
          <w:szCs w:val="24"/>
          <w:highlight w:val="none"/>
          <w:shd w:val="clear" w:color="auto" w:fill="FFFFFF"/>
        </w:rPr>
        <w:t>如甲方无正当理由延迟付款，则每延迟一天，甲方按应付而未付款项的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向乙方支付逾期的违约金，但逾期付款违约金最多不超过甲方应付而未付金额的</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，本合同继续履行。</w:t>
      </w:r>
    </w:p>
    <w:p w14:paraId="0B2D71F4">
      <w:pPr>
        <w:overflowPunct w:val="0"/>
        <w:adjustRightInd w:val="0"/>
        <w:snapToGrid w:val="0"/>
        <w:spacing w:line="460" w:lineRule="exact"/>
        <w:ind w:firstLine="488" w:firstLineChars="200"/>
        <w:rPr>
          <w:rFonts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lang w:val="en-US" w:eastAsia="zh-CN"/>
        </w:rPr>
        <w:t>12</w:t>
      </w:r>
      <w:r>
        <w:rPr>
          <w:rFonts w:hint="eastAsia" w:ascii="宋体" w:hAnsi="宋体" w:eastAsia="宋体" w:cs="宋体"/>
          <w:sz w:val="24"/>
          <w:szCs w:val="24"/>
          <w:highlight w:val="none"/>
          <w:shd w:val="clear" w:color="auto" w:fill="FFFFFF"/>
        </w:rPr>
        <w:t>.9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55061531">
      <w:pPr>
        <w:overflowPunct w:val="0"/>
        <w:adjustRightInd w:val="0"/>
        <w:snapToGrid w:val="0"/>
        <w:spacing w:line="460" w:lineRule="exact"/>
        <w:ind w:firstLine="482"/>
        <w:rPr>
          <w:rFonts w:ascii="宋体" w:hAnsi="宋体" w:eastAsia="宋体" w:cs="宋体"/>
          <w:b/>
          <w:bCs/>
          <w:sz w:val="24"/>
          <w:szCs w:val="24"/>
          <w:highlight w:val="none"/>
        </w:rPr>
      </w:pPr>
      <w:bookmarkStart w:id="240" w:name="_Toc18421"/>
      <w:bookmarkStart w:id="241" w:name="_Toc14590"/>
      <w:r>
        <w:rPr>
          <w:rFonts w:hint="eastAsia" w:ascii="宋体" w:hAnsi="宋体" w:eastAsia="宋体" w:cs="宋体"/>
          <w:b/>
          <w:bCs/>
          <w:sz w:val="24"/>
          <w:szCs w:val="24"/>
          <w:highlight w:val="none"/>
          <w:lang w:val="en-US" w:eastAsia="zh-CN"/>
        </w:rPr>
        <w:t>13</w:t>
      </w:r>
      <w:r>
        <w:rPr>
          <w:rFonts w:hint="eastAsia" w:ascii="宋体" w:hAnsi="宋体" w:eastAsia="宋体" w:cs="宋体"/>
          <w:b/>
          <w:bCs/>
          <w:sz w:val="24"/>
          <w:szCs w:val="24"/>
          <w:highlight w:val="none"/>
        </w:rPr>
        <w:t>.保密条款</w:t>
      </w:r>
      <w:bookmarkEnd w:id="240"/>
      <w:bookmarkEnd w:id="241"/>
    </w:p>
    <w:p w14:paraId="0A3649AA">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rPr>
        <w:t>甲、乙双方对本合同履行过程中获得的对方的资料数据、商业技术信息等承担保密责任。未经对方事先书面同意，任何一方不得以任何形式向第三方泄露。本合同的解除或终止，不免除双方对本保密条款的遵守。</w:t>
      </w:r>
    </w:p>
    <w:p w14:paraId="6A0B5E33">
      <w:pPr>
        <w:overflowPunct w:val="0"/>
        <w:adjustRightInd w:val="0"/>
        <w:snapToGrid w:val="0"/>
        <w:spacing w:line="460" w:lineRule="exact"/>
        <w:ind w:firstLine="482"/>
        <w:rPr>
          <w:rFonts w:ascii="宋体" w:hAnsi="宋体" w:eastAsia="宋体" w:cs="宋体"/>
          <w:b/>
          <w:bCs/>
          <w:sz w:val="24"/>
          <w:szCs w:val="24"/>
          <w:highlight w:val="none"/>
        </w:rPr>
      </w:pPr>
      <w:bookmarkStart w:id="242" w:name="_Toc18460"/>
      <w:bookmarkStart w:id="243" w:name="_Toc24354"/>
      <w:r>
        <w:rPr>
          <w:rFonts w:hint="eastAsia" w:ascii="宋体" w:hAnsi="宋体" w:eastAsia="宋体" w:cs="宋体"/>
          <w:b/>
          <w:bCs/>
          <w:sz w:val="24"/>
          <w:szCs w:val="24"/>
          <w:highlight w:val="none"/>
          <w:lang w:val="en-US" w:eastAsia="zh-CN"/>
        </w:rPr>
        <w:t>14</w:t>
      </w:r>
      <w:r>
        <w:rPr>
          <w:rFonts w:hint="eastAsia" w:ascii="宋体" w:hAnsi="宋体" w:eastAsia="宋体" w:cs="宋体"/>
          <w:b/>
          <w:bCs/>
          <w:sz w:val="24"/>
          <w:szCs w:val="24"/>
          <w:highlight w:val="none"/>
        </w:rPr>
        <w:t>.合同</w:t>
      </w:r>
      <w:bookmarkEnd w:id="242"/>
      <w:bookmarkEnd w:id="243"/>
      <w:r>
        <w:rPr>
          <w:rFonts w:hint="eastAsia" w:ascii="宋体" w:hAnsi="宋体" w:eastAsia="宋体" w:cs="宋体"/>
          <w:b/>
          <w:bCs/>
          <w:sz w:val="24"/>
          <w:szCs w:val="24"/>
          <w:highlight w:val="none"/>
        </w:rPr>
        <w:t>履行</w:t>
      </w:r>
    </w:p>
    <w:p w14:paraId="504D2184">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除《中华人民共和国政府采购法》第49条、第50条第二款规定的情形外，本合同一经签订，甲乙双方不得擅自变更、中止或终止合同。</w:t>
      </w:r>
    </w:p>
    <w:p w14:paraId="0F83B2B7">
      <w:pPr>
        <w:overflowPunct w:val="0"/>
        <w:adjustRightInd w:val="0"/>
        <w:snapToGrid w:val="0"/>
        <w:spacing w:line="460" w:lineRule="exact"/>
        <w:ind w:firstLine="482"/>
        <w:rPr>
          <w:rFonts w:ascii="宋体" w:hAnsi="宋体" w:eastAsia="宋体" w:cs="宋体"/>
          <w:b/>
          <w:bCs/>
          <w:sz w:val="24"/>
          <w:szCs w:val="24"/>
          <w:highlight w:val="none"/>
        </w:rPr>
      </w:pPr>
      <w:bookmarkStart w:id="244" w:name="_Toc23231"/>
      <w:bookmarkStart w:id="245" w:name="_Toc2019"/>
      <w:r>
        <w:rPr>
          <w:rFonts w:hint="eastAsia" w:ascii="宋体" w:hAnsi="宋体" w:eastAsia="宋体" w:cs="宋体"/>
          <w:b/>
          <w:bCs/>
          <w:sz w:val="24"/>
          <w:szCs w:val="24"/>
          <w:highlight w:val="none"/>
          <w:lang w:val="en-US" w:eastAsia="zh-CN"/>
        </w:rPr>
        <w:t>15</w:t>
      </w:r>
      <w:r>
        <w:rPr>
          <w:rFonts w:hint="eastAsia" w:ascii="宋体" w:hAnsi="宋体" w:eastAsia="宋体" w:cs="宋体"/>
          <w:b/>
          <w:bCs/>
          <w:sz w:val="24"/>
          <w:szCs w:val="24"/>
          <w:highlight w:val="none"/>
        </w:rPr>
        <w:t>.合同争议解决的方式</w:t>
      </w:r>
      <w:bookmarkEnd w:id="244"/>
      <w:bookmarkEnd w:id="245"/>
    </w:p>
    <w:p w14:paraId="0C2808DB">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15.1 因货物的质量问题发生争议，由质量技术监督部门或其指定的质量鉴定机构进行质量鉴定。货物符合标准的，鉴定费由甲方承担；货物不符合质量标准的，鉴定费由乙方承担。</w:t>
      </w:r>
    </w:p>
    <w:p w14:paraId="3EE9E204">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15.2 因履行本合同引起的或与本合同有关的争议，甲、乙双方应首先通过友好协商解决，如果协商不成，则采取以下第</w:t>
      </w:r>
      <w:r>
        <w:rPr>
          <w:rFonts w:hint="eastAsia" w:ascii="宋体" w:hAnsi="宋体" w:eastAsia="宋体" w:cs="宋体"/>
          <w:sz w:val="24"/>
          <w:szCs w:val="24"/>
          <w:highlight w:val="none"/>
          <w:u w:val="single"/>
          <w:lang w:val="en-US" w:eastAsia="zh-CN" w:bidi="ar-SA"/>
        </w:rPr>
        <w:t xml:space="preserve">   </w:t>
      </w:r>
      <w:r>
        <w:rPr>
          <w:rFonts w:hint="eastAsia" w:ascii="宋体" w:hAnsi="宋体" w:eastAsia="宋体" w:cs="宋体"/>
          <w:sz w:val="24"/>
          <w:szCs w:val="24"/>
          <w:highlight w:val="none"/>
          <w:lang w:val="en-US" w:eastAsia="zh-CN" w:bidi="ar-SA"/>
        </w:rPr>
        <w:t>种方式解决争议：</w:t>
      </w:r>
    </w:p>
    <w:p w14:paraId="570FA9D3">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15.2.1 向甲方所在地有管辖权的人民法院提起诉讼；</w:t>
      </w:r>
    </w:p>
    <w:p w14:paraId="5391A28D">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15.2.2 向西安仲裁委员会按其仲裁规则申请仲裁。</w:t>
      </w:r>
    </w:p>
    <w:p w14:paraId="70FF0BED">
      <w:pPr>
        <w:widowControl w:val="0"/>
        <w:overflowPunct w:val="0"/>
        <w:adjustRightInd w:val="0"/>
        <w:snapToGrid w:val="0"/>
        <w:spacing w:line="460" w:lineRule="exact"/>
        <w:ind w:firstLine="488" w:firstLineChars="200"/>
        <w:jc w:val="both"/>
        <w:rPr>
          <w:rFonts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15.3 仲裁期间，本合同应继续履行。</w:t>
      </w:r>
    </w:p>
    <w:p w14:paraId="7B769242">
      <w:pPr>
        <w:overflowPunct w:val="0"/>
        <w:adjustRightInd w:val="0"/>
        <w:snapToGrid w:val="0"/>
        <w:spacing w:line="460" w:lineRule="exact"/>
        <w:ind w:firstLine="482"/>
        <w:rPr>
          <w:rFonts w:ascii="宋体" w:hAnsi="宋体" w:eastAsia="宋体" w:cs="宋体"/>
          <w:b/>
          <w:bCs/>
          <w:sz w:val="24"/>
          <w:szCs w:val="24"/>
          <w:highlight w:val="none"/>
        </w:rPr>
      </w:pPr>
      <w:bookmarkStart w:id="246" w:name="_Toc23719"/>
      <w:bookmarkStart w:id="247" w:name="_Toc3946"/>
      <w:r>
        <w:rPr>
          <w:rFonts w:hint="eastAsia" w:ascii="宋体" w:hAnsi="宋体" w:eastAsia="宋体" w:cs="宋体"/>
          <w:b/>
          <w:bCs/>
          <w:sz w:val="24"/>
          <w:szCs w:val="24"/>
          <w:highlight w:val="none"/>
          <w:lang w:val="en-US" w:eastAsia="zh-CN"/>
        </w:rPr>
        <w:t>16</w:t>
      </w:r>
      <w:r>
        <w:rPr>
          <w:rFonts w:hint="eastAsia" w:ascii="宋体" w:hAnsi="宋体" w:eastAsia="宋体" w:cs="宋体"/>
          <w:b/>
          <w:bCs/>
          <w:sz w:val="24"/>
          <w:szCs w:val="24"/>
          <w:highlight w:val="none"/>
        </w:rPr>
        <w:t>.合同文件</w:t>
      </w:r>
      <w:bookmarkEnd w:id="246"/>
      <w:bookmarkEnd w:id="247"/>
    </w:p>
    <w:p w14:paraId="07BB7C79">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6E57AF80">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.1 本合同书</w:t>
      </w:r>
    </w:p>
    <w:p w14:paraId="2034500F">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 xml:space="preserve">.2 </w:t>
      </w:r>
      <w:r>
        <w:rPr>
          <w:rFonts w:hint="eastAsia" w:ascii="宋体" w:hAnsi="宋体" w:cs="宋体"/>
          <w:sz w:val="24"/>
          <w:szCs w:val="24"/>
          <w:highlight w:val="none"/>
          <w:lang w:val="en-US" w:eastAsia="zh-CN"/>
        </w:rPr>
        <w:t>中标</w:t>
      </w:r>
      <w:r>
        <w:rPr>
          <w:rFonts w:hint="eastAsia" w:ascii="宋体" w:hAnsi="宋体" w:eastAsia="宋体" w:cs="宋体"/>
          <w:sz w:val="24"/>
          <w:szCs w:val="24"/>
          <w:highlight w:val="none"/>
        </w:rPr>
        <w:t>通知书</w:t>
      </w:r>
      <w:r>
        <w:rPr>
          <w:rFonts w:hint="eastAsia" w:ascii="宋体" w:hAnsi="宋体" w:eastAsia="宋体" w:cs="宋体"/>
          <w:sz w:val="24"/>
          <w:szCs w:val="24"/>
          <w:highlight w:val="none"/>
        </w:rPr>
        <w:tab/>
      </w:r>
    </w:p>
    <w:p w14:paraId="7E90AD3B">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.3 协议</w:t>
      </w:r>
    </w:p>
    <w:p w14:paraId="5D74B294">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 xml:space="preserve">.4 </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rPr>
        <w:t>文件(含澄清或者修改文件)</w:t>
      </w:r>
    </w:p>
    <w:p w14:paraId="3EC28CFF">
      <w:pPr>
        <w:overflowPunct w:val="0"/>
        <w:adjustRightInd w:val="0"/>
        <w:snapToGrid w:val="0"/>
        <w:spacing w:line="460" w:lineRule="exact"/>
        <w:ind w:firstLine="488" w:firstLineChars="200"/>
        <w:jc w:val="left"/>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16</w:t>
      </w:r>
      <w:r>
        <w:rPr>
          <w:rFonts w:hint="eastAsia" w:ascii="宋体" w:hAnsi="宋体" w:eastAsia="宋体" w:cs="宋体"/>
          <w:sz w:val="24"/>
          <w:szCs w:val="24"/>
          <w:highlight w:val="none"/>
        </w:rPr>
        <w:t xml:space="preserve">.5 </w:t>
      </w:r>
      <w:r>
        <w:rPr>
          <w:rFonts w:hint="eastAsia" w:ascii="宋体" w:hAnsi="宋体" w:cs="宋体"/>
          <w:sz w:val="24"/>
          <w:szCs w:val="24"/>
          <w:highlight w:val="none"/>
          <w:lang w:val="en-US" w:eastAsia="zh-CN"/>
        </w:rPr>
        <w:t>投标文件</w:t>
      </w:r>
    </w:p>
    <w:p w14:paraId="112AB327">
      <w:pPr>
        <w:overflowPunct w:val="0"/>
        <w:adjustRightInd w:val="0"/>
        <w:snapToGrid w:val="0"/>
        <w:spacing w:line="460" w:lineRule="exact"/>
        <w:ind w:firstLine="482"/>
        <w:rPr>
          <w:rFonts w:ascii="宋体" w:hAnsi="宋体" w:eastAsia="宋体" w:cs="宋体"/>
          <w:b/>
          <w:bCs/>
          <w:sz w:val="24"/>
          <w:szCs w:val="24"/>
          <w:highlight w:val="none"/>
        </w:rPr>
      </w:pPr>
      <w:bookmarkStart w:id="248" w:name="_Toc16981"/>
      <w:bookmarkStart w:id="249" w:name="_Toc21719"/>
      <w:r>
        <w:rPr>
          <w:rFonts w:hint="eastAsia" w:ascii="宋体" w:hAnsi="宋体" w:eastAsia="宋体" w:cs="宋体"/>
          <w:b/>
          <w:bCs/>
          <w:sz w:val="24"/>
          <w:szCs w:val="24"/>
          <w:highlight w:val="none"/>
          <w:lang w:val="en-US" w:eastAsia="zh-CN"/>
        </w:rPr>
        <w:t>17</w:t>
      </w:r>
      <w:r>
        <w:rPr>
          <w:rFonts w:hint="eastAsia" w:ascii="宋体" w:hAnsi="宋体" w:eastAsia="宋体" w:cs="宋体"/>
          <w:b/>
          <w:bCs/>
          <w:sz w:val="24"/>
          <w:szCs w:val="24"/>
          <w:highlight w:val="none"/>
        </w:rPr>
        <w:t>.其他事项</w:t>
      </w:r>
      <w:bookmarkEnd w:id="248"/>
      <w:bookmarkEnd w:id="249"/>
    </w:p>
    <w:p w14:paraId="662A2F5D">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17</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乙方应根据</w:t>
      </w:r>
      <w:r>
        <w:rPr>
          <w:rFonts w:hint="eastAsia" w:ascii="宋体" w:hAnsi="宋体" w:cs="宋体"/>
          <w:sz w:val="24"/>
          <w:szCs w:val="24"/>
          <w:highlight w:val="none"/>
          <w:lang w:val="en-US" w:eastAsia="zh-CN"/>
        </w:rPr>
        <w:t>招标</w:t>
      </w:r>
      <w:r>
        <w:rPr>
          <w:rFonts w:hint="eastAsia" w:ascii="宋体" w:hAnsi="宋体" w:eastAsia="宋体" w:cs="宋体"/>
          <w:sz w:val="24"/>
          <w:szCs w:val="24"/>
          <w:highlight w:val="none"/>
        </w:rPr>
        <w:t>文件要求向采购代理机构交纳代理服务费并取得甲方的签章后，合同才正式生效。</w:t>
      </w:r>
    </w:p>
    <w:p w14:paraId="3F4C58AC">
      <w:pPr>
        <w:overflowPunct w:val="0"/>
        <w:adjustRightInd w:val="0"/>
        <w:snapToGrid w:val="0"/>
        <w:spacing w:line="460" w:lineRule="exact"/>
        <w:ind w:firstLine="488" w:firstLineChars="200"/>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17</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份，乙方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份，采购代理机构</w:t>
      </w:r>
      <w:r>
        <w:rPr>
          <w:rFonts w:hint="eastAsia" w:ascii="宋体" w:hAnsi="宋体" w:eastAsia="宋体" w:cs="宋体"/>
          <w:sz w:val="24"/>
          <w:szCs w:val="24"/>
          <w:highlight w:val="none"/>
          <w:u w:val="single"/>
        </w:rPr>
        <w:t xml:space="preserve"> 壹 </w:t>
      </w:r>
      <w:r>
        <w:rPr>
          <w:rFonts w:hint="eastAsia" w:ascii="宋体" w:hAnsi="宋体" w:eastAsia="宋体" w:cs="宋体"/>
          <w:sz w:val="24"/>
          <w:szCs w:val="24"/>
          <w:highlight w:val="none"/>
        </w:rPr>
        <w:t>份。。</w:t>
      </w:r>
    </w:p>
    <w:p w14:paraId="23AFA3FE">
      <w:pPr>
        <w:overflowPunct w:val="0"/>
        <w:adjustRightInd w:val="0"/>
        <w:snapToGrid w:val="0"/>
        <w:spacing w:line="460" w:lineRule="exact"/>
        <w:ind w:firstLine="488" w:firstLineChars="200"/>
        <w:rPr>
          <w:rFonts w:ascii="宋体" w:hAnsi="宋体" w:eastAsia="宋体" w:cs="Times New Roman"/>
          <w:kern w:val="2"/>
          <w:sz w:val="24"/>
          <w:highlight w:val="none"/>
          <w:lang w:val="en-US" w:eastAsia="zh-CN" w:bidi="ar-SA"/>
        </w:rPr>
      </w:pPr>
      <w:r>
        <w:rPr>
          <w:rFonts w:hint="eastAsia" w:ascii="宋体" w:hAnsi="宋体" w:eastAsia="宋体" w:cs="宋体"/>
          <w:sz w:val="24"/>
          <w:szCs w:val="24"/>
          <w:highlight w:val="none"/>
          <w:lang w:val="en-US" w:eastAsia="zh-CN"/>
        </w:rPr>
        <w:t>17</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本合同未尽事项，补充合同内容。</w:t>
      </w:r>
    </w:p>
    <w:p w14:paraId="1DDCD9C0">
      <w:pPr>
        <w:rPr>
          <w:rFonts w:ascii="Times New Roman" w:hAnsi="Times New Roman" w:eastAsia="宋体" w:cs="Times New Roman"/>
          <w:highlight w:val="none"/>
          <w:lang w:val="en-US" w:eastAsia="zh-CN"/>
        </w:rPr>
      </w:pPr>
    </w:p>
    <w:tbl>
      <w:tblPr>
        <w:tblStyle w:val="47"/>
        <w:tblpPr w:leftFromText="180" w:rightFromText="180" w:vertAnchor="text" w:horzAnchor="page" w:tblpX="1144" w:tblpY="305"/>
        <w:tblW w:w="483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9"/>
        <w:gridCol w:w="4652"/>
      </w:tblGrid>
      <w:tr w14:paraId="160B8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7D42D559">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甲方:                  （盖章）</w:t>
            </w:r>
          </w:p>
        </w:tc>
        <w:tc>
          <w:tcPr>
            <w:tcW w:w="2500" w:type="pct"/>
            <w:vAlign w:val="center"/>
          </w:tcPr>
          <w:p w14:paraId="7A01628B">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乙方:                    （盖章）</w:t>
            </w:r>
          </w:p>
        </w:tc>
      </w:tr>
      <w:tr w14:paraId="03FB5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52B17EA0">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p>
        </w:tc>
        <w:tc>
          <w:tcPr>
            <w:tcW w:w="2500" w:type="pct"/>
            <w:vAlign w:val="center"/>
          </w:tcPr>
          <w:p w14:paraId="36F7ADF1">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地址：</w:t>
            </w:r>
          </w:p>
        </w:tc>
      </w:tr>
      <w:tr w14:paraId="48ED8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44BA0E37">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c>
          <w:tcPr>
            <w:tcW w:w="2500" w:type="pct"/>
            <w:vAlign w:val="center"/>
          </w:tcPr>
          <w:p w14:paraId="73AB1DDB">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邮编：</w:t>
            </w:r>
          </w:p>
        </w:tc>
      </w:tr>
      <w:tr w14:paraId="44E76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5" w:hRule="atLeast"/>
        </w:trPr>
        <w:tc>
          <w:tcPr>
            <w:tcW w:w="2499" w:type="pct"/>
          </w:tcPr>
          <w:p w14:paraId="5EF1A9A0">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p w14:paraId="0EC0C93E">
            <w:pPr>
              <w:overflowPunct w:val="0"/>
              <w:adjustRightInd w:val="0"/>
              <w:snapToGrid w:val="0"/>
              <w:rPr>
                <w:rFonts w:hint="eastAsia" w:ascii="宋体" w:hAnsi="宋体" w:eastAsia="宋体" w:cs="宋体"/>
                <w:sz w:val="24"/>
                <w:szCs w:val="24"/>
                <w:highlight w:val="none"/>
              </w:rPr>
            </w:pPr>
          </w:p>
        </w:tc>
        <w:tc>
          <w:tcPr>
            <w:tcW w:w="2500" w:type="pct"/>
          </w:tcPr>
          <w:p w14:paraId="432F465A">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w:t>
            </w:r>
          </w:p>
        </w:tc>
      </w:tr>
      <w:tr w14:paraId="1D059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atLeast"/>
        </w:trPr>
        <w:tc>
          <w:tcPr>
            <w:tcW w:w="2499" w:type="pct"/>
          </w:tcPr>
          <w:p w14:paraId="517BBFD3">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被授权代表：（签字）</w:t>
            </w:r>
          </w:p>
        </w:tc>
        <w:tc>
          <w:tcPr>
            <w:tcW w:w="2500" w:type="pct"/>
          </w:tcPr>
          <w:p w14:paraId="71150DF1">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被授权代表：（签字）</w:t>
            </w:r>
          </w:p>
        </w:tc>
      </w:tr>
      <w:tr w14:paraId="7A4716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08092382">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c>
          <w:tcPr>
            <w:tcW w:w="2500" w:type="pct"/>
            <w:vAlign w:val="center"/>
          </w:tcPr>
          <w:p w14:paraId="79FC5203">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tc>
      </w:tr>
      <w:tr w14:paraId="04437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7BF53AF7">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c>
          <w:tcPr>
            <w:tcW w:w="2500" w:type="pct"/>
            <w:vAlign w:val="center"/>
          </w:tcPr>
          <w:p w14:paraId="49941D2F">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传真：</w:t>
            </w:r>
          </w:p>
        </w:tc>
      </w:tr>
      <w:tr w14:paraId="10E4C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43949DBC">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2500" w:type="pct"/>
            <w:vAlign w:val="center"/>
          </w:tcPr>
          <w:p w14:paraId="761C31BD">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r>
      <w:tr w14:paraId="242F2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13F4BB86">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c>
          <w:tcPr>
            <w:tcW w:w="2500" w:type="pct"/>
            <w:vAlign w:val="center"/>
          </w:tcPr>
          <w:p w14:paraId="7980FB34">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账号:</w:t>
            </w:r>
          </w:p>
        </w:tc>
      </w:tr>
      <w:tr w14:paraId="7F4E9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2499" w:type="pct"/>
            <w:vAlign w:val="center"/>
          </w:tcPr>
          <w:p w14:paraId="26090D6C">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tc>
        <w:tc>
          <w:tcPr>
            <w:tcW w:w="2500" w:type="pct"/>
            <w:vAlign w:val="center"/>
          </w:tcPr>
          <w:p w14:paraId="35701EDE">
            <w:pPr>
              <w:overflowPunct w:val="0"/>
              <w:adjustRightInd w:val="0"/>
              <w:snapToGrid w:val="0"/>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tc>
      </w:tr>
    </w:tbl>
    <w:p w14:paraId="686C932C">
      <w:pPr>
        <w:overflowPunct w:val="0"/>
        <w:adjustRightInd w:val="0"/>
        <w:snapToGrid w:val="0"/>
        <w:rPr>
          <w:rFonts w:ascii="宋体" w:hAnsi="宋体" w:eastAsia="宋体" w:cs="宋体"/>
          <w:sz w:val="24"/>
          <w:szCs w:val="24"/>
          <w:highlight w:val="none"/>
        </w:rPr>
      </w:pPr>
    </w:p>
    <w:p w14:paraId="726712AC">
      <w:pPr>
        <w:widowControl w:val="0"/>
        <w:overflowPunct w:val="0"/>
        <w:adjustRightInd w:val="0"/>
        <w:snapToGrid w:val="0"/>
        <w:spacing w:after="120" w:line="360" w:lineRule="auto"/>
        <w:jc w:val="both"/>
        <w:rPr>
          <w:rFonts w:ascii="宋体" w:hAnsi="宋体" w:eastAsia="宋体" w:cs="宋体"/>
          <w:sz w:val="24"/>
          <w:szCs w:val="24"/>
          <w:highlight w:val="none"/>
          <w:lang w:val="zh-CN" w:eastAsia="zh-CN" w:bidi="ar-SA"/>
        </w:rPr>
      </w:pPr>
      <w:r>
        <w:rPr>
          <w:rFonts w:hint="eastAsia" w:ascii="宋体" w:hAnsi="宋体" w:eastAsia="宋体" w:cs="宋体"/>
          <w:sz w:val="24"/>
          <w:szCs w:val="24"/>
          <w:highlight w:val="none"/>
          <w:lang w:val="zh-CN" w:eastAsia="zh-CN" w:bidi="ar-SA"/>
        </w:rPr>
        <w:t>鉴证方：陕西瑞通工程造价咨询有限公司（盖章）</w:t>
      </w:r>
    </w:p>
    <w:p w14:paraId="212621AF">
      <w:pPr>
        <w:overflowPunct w:val="0"/>
        <w:adjustRightInd w:val="0"/>
        <w:snapToGrid w:val="0"/>
        <w:spacing w:line="360" w:lineRule="auto"/>
        <w:rPr>
          <w:rFonts w:ascii="宋体" w:hAnsi="宋体" w:eastAsia="宋体" w:cs="宋体"/>
          <w:sz w:val="24"/>
          <w:szCs w:val="24"/>
          <w:highlight w:val="none"/>
          <w:lang w:val="zh-CN"/>
        </w:rPr>
      </w:pPr>
      <w:r>
        <w:rPr>
          <w:rFonts w:hint="eastAsia" w:ascii="宋体" w:hAnsi="宋体" w:eastAsia="宋体" w:cs="宋体"/>
          <w:sz w:val="24"/>
          <w:szCs w:val="24"/>
          <w:highlight w:val="none"/>
          <w:lang w:val="zh-CN"/>
        </w:rPr>
        <w:t>日  期：202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日</w:t>
      </w:r>
    </w:p>
    <w:p w14:paraId="36C65309">
      <w:pPr>
        <w:pStyle w:val="18"/>
        <w:adjustRightInd w:val="0"/>
        <w:snapToGrid w:val="0"/>
        <w:spacing w:after="156" w:afterLines="50" w:line="440" w:lineRule="exact"/>
        <w:jc w:val="center"/>
        <w:outlineLvl w:val="0"/>
        <w:rPr>
          <w:rFonts w:ascii="宋体" w:hAnsi="宋体" w:cs="宋体"/>
          <w:color w:val="000000"/>
          <w:sz w:val="28"/>
          <w:szCs w:val="28"/>
          <w:highlight w:val="none"/>
        </w:rPr>
      </w:pPr>
      <w:r>
        <w:rPr>
          <w:rFonts w:hint="eastAsia" w:ascii="宋体" w:hAnsi="宋体" w:cs="宋体"/>
          <w:color w:val="000000"/>
          <w:sz w:val="24"/>
          <w:szCs w:val="24"/>
          <w:highlight w:val="none"/>
        </w:rPr>
        <w:br w:type="page"/>
      </w:r>
      <w:bookmarkStart w:id="250" w:name="_Toc4888"/>
      <w:bookmarkStart w:id="251" w:name="_Toc20134"/>
      <w:r>
        <w:rPr>
          <w:rFonts w:hint="eastAsia" w:ascii="宋体" w:hAnsi="宋体" w:cs="宋体"/>
          <w:b/>
          <w:bCs/>
          <w:color w:val="000000"/>
          <w:sz w:val="32"/>
          <w:szCs w:val="32"/>
          <w:highlight w:val="none"/>
        </w:rPr>
        <w:t xml:space="preserve">第七章 </w:t>
      </w:r>
      <w:r>
        <w:rPr>
          <w:rFonts w:hint="eastAsia" w:ascii="宋体" w:hAnsi="宋体" w:cs="宋体"/>
          <w:b/>
          <w:bCs/>
          <w:color w:val="000000"/>
          <w:sz w:val="32"/>
          <w:szCs w:val="32"/>
          <w:highlight w:val="none"/>
          <w:lang w:eastAsia="zh-CN"/>
        </w:rPr>
        <w:t>投标文件</w:t>
      </w:r>
      <w:r>
        <w:rPr>
          <w:rFonts w:hint="eastAsia" w:ascii="宋体" w:hAnsi="宋体" w:cs="宋体"/>
          <w:b/>
          <w:bCs/>
          <w:color w:val="000000"/>
          <w:sz w:val="32"/>
          <w:szCs w:val="32"/>
          <w:highlight w:val="none"/>
        </w:rPr>
        <w:t>格式</w:t>
      </w:r>
      <w:bookmarkEnd w:id="250"/>
      <w:bookmarkEnd w:id="251"/>
    </w:p>
    <w:p w14:paraId="0036E09C">
      <w:pPr>
        <w:autoSpaceDE w:val="0"/>
        <w:autoSpaceDN w:val="0"/>
        <w:adjustRightInd w:val="0"/>
        <w:snapToGrid w:val="0"/>
        <w:contextualSpacing/>
        <w:textAlignment w:val="bottom"/>
        <w:rPr>
          <w:rFonts w:ascii="Arial Unicode MS" w:hAnsi="Arial Unicode MS" w:eastAsia="Arial Unicode MS" w:cs="Arial Unicode MS"/>
          <w:color w:val="000000"/>
          <w:sz w:val="28"/>
          <w:szCs w:val="28"/>
          <w:highlight w:val="none"/>
        </w:rPr>
      </w:pPr>
    </w:p>
    <w:p w14:paraId="6690E44B">
      <w:pPr>
        <w:autoSpaceDE w:val="0"/>
        <w:autoSpaceDN w:val="0"/>
        <w:adjustRightInd w:val="0"/>
        <w:snapToGrid w:val="0"/>
        <w:contextualSpacing/>
        <w:textAlignment w:val="bottom"/>
        <w:rPr>
          <w:rFonts w:hint="eastAsia" w:ascii="Arial Unicode MS" w:hAnsi="Arial Unicode MS" w:eastAsia="Arial Unicode MS" w:cs="Arial Unicode MS"/>
          <w:color w:val="000000"/>
          <w:sz w:val="32"/>
          <w:szCs w:val="32"/>
          <w:highlight w:val="none"/>
        </w:rPr>
      </w:pPr>
      <w:r>
        <w:rPr>
          <w:rFonts w:hint="eastAsia" w:ascii="Arial Unicode MS" w:hAnsi="Arial Unicode MS" w:eastAsia="Arial Unicode MS" w:cs="Arial Unicode MS"/>
          <w:color w:val="000000"/>
          <w:sz w:val="28"/>
          <w:szCs w:val="28"/>
          <w:highlight w:val="none"/>
        </w:rPr>
        <w:t>项目编号：</w:t>
      </w:r>
      <w:r>
        <w:rPr>
          <w:rFonts w:hint="eastAsia" w:ascii="Arial Unicode MS" w:hAnsi="Arial Unicode MS" w:eastAsia="Arial Unicode MS" w:cs="Arial Unicode MS"/>
          <w:bCs/>
          <w:color w:val="000000"/>
          <w:sz w:val="28"/>
          <w:szCs w:val="28"/>
          <w:highlight w:val="none"/>
          <w:u w:val="single"/>
        </w:rPr>
        <w:t xml:space="preserve">             </w:t>
      </w:r>
      <w:r>
        <w:rPr>
          <w:rFonts w:hint="eastAsia" w:ascii="Arial Unicode MS" w:hAnsi="Arial Unicode MS" w:eastAsia="Arial Unicode MS" w:cs="Arial Unicode MS"/>
          <w:bCs/>
          <w:color w:val="000000"/>
          <w:sz w:val="28"/>
          <w:szCs w:val="28"/>
          <w:highlight w:val="none"/>
        </w:rPr>
        <w:t xml:space="preserve"> </w:t>
      </w:r>
      <w:r>
        <w:rPr>
          <w:rFonts w:hint="eastAsia" w:ascii="Arial Unicode MS" w:hAnsi="Arial Unicode MS" w:eastAsia="Arial Unicode MS" w:cs="Arial Unicode MS"/>
          <w:color w:val="000000"/>
          <w:sz w:val="32"/>
          <w:szCs w:val="32"/>
          <w:highlight w:val="none"/>
        </w:rPr>
        <w:t xml:space="preserve">                    （正本或副本）</w:t>
      </w:r>
    </w:p>
    <w:p w14:paraId="2D1E12BD">
      <w:pPr>
        <w:autoSpaceDE w:val="0"/>
        <w:autoSpaceDN w:val="0"/>
        <w:adjustRightInd w:val="0"/>
        <w:snapToGrid w:val="0"/>
        <w:textAlignment w:val="bottom"/>
        <w:rPr>
          <w:rFonts w:hint="eastAsia" w:ascii="宋体" w:hAnsi="宋体" w:eastAsia="宋体" w:cs="宋体"/>
          <w:color w:val="000000"/>
          <w:sz w:val="24"/>
          <w:szCs w:val="24"/>
          <w:highlight w:val="none"/>
        </w:rPr>
      </w:pPr>
    </w:p>
    <w:p w14:paraId="3FF82D50">
      <w:pPr>
        <w:autoSpaceDE w:val="0"/>
        <w:autoSpaceDN w:val="0"/>
        <w:adjustRightInd w:val="0"/>
        <w:snapToGrid w:val="0"/>
        <w:jc w:val="center"/>
        <w:textAlignment w:val="bottom"/>
        <w:rPr>
          <w:rFonts w:ascii="Arial Unicode MS" w:hAnsi="Arial Unicode MS" w:eastAsia="Arial Unicode MS" w:cs="Arial Unicode MS"/>
          <w:color w:val="000000"/>
          <w:sz w:val="24"/>
          <w:szCs w:val="24"/>
          <w:highlight w:val="none"/>
        </w:rPr>
      </w:pPr>
    </w:p>
    <w:p w14:paraId="1BB6146A">
      <w:pPr>
        <w:autoSpaceDE w:val="0"/>
        <w:autoSpaceDN w:val="0"/>
        <w:adjustRightInd w:val="0"/>
        <w:snapToGrid w:val="0"/>
        <w:jc w:val="center"/>
        <w:textAlignment w:val="bottom"/>
        <w:rPr>
          <w:rFonts w:hint="eastAsia" w:ascii="Arial Unicode MS" w:hAnsi="Arial Unicode MS" w:eastAsia="Arial Unicode MS" w:cs="Arial Unicode MS"/>
          <w:color w:val="000000"/>
          <w:sz w:val="32"/>
          <w:szCs w:val="32"/>
          <w:highlight w:val="none"/>
        </w:rPr>
      </w:pPr>
    </w:p>
    <w:p w14:paraId="6DF06122">
      <w:pPr>
        <w:widowControl w:val="0"/>
        <w:spacing w:after="120"/>
        <w:jc w:val="both"/>
        <w:rPr>
          <w:rFonts w:hint="eastAsia" w:ascii="Times New Roman" w:hAnsi="Times New Roman" w:eastAsia="宋体" w:cs="Times New Roman"/>
          <w:highlight w:val="none"/>
          <w:lang w:val="en-US" w:eastAsia="zh-CN" w:bidi="ar-SA"/>
        </w:rPr>
      </w:pPr>
    </w:p>
    <w:p w14:paraId="11F4FB60">
      <w:pPr>
        <w:widowControl w:val="0"/>
        <w:adjustRightInd w:val="0"/>
        <w:snapToGrid w:val="0"/>
        <w:spacing w:after="0"/>
        <w:jc w:val="both"/>
        <w:rPr>
          <w:rFonts w:hint="eastAsia" w:ascii="Times New Roman" w:hAnsi="Times New Roman" w:eastAsia="宋体" w:cs="Times New Roman"/>
          <w:highlight w:val="none"/>
          <w:lang w:val="en-US" w:eastAsia="zh-CN" w:bidi="ar-SA"/>
        </w:rPr>
      </w:pPr>
    </w:p>
    <w:p w14:paraId="7F185E6F">
      <w:pPr>
        <w:adjustRightInd w:val="0"/>
        <w:snapToGrid w:val="0"/>
        <w:rPr>
          <w:rFonts w:hint="eastAsia" w:eastAsia="宋体"/>
          <w:highlight w:val="none"/>
        </w:rPr>
      </w:pPr>
    </w:p>
    <w:p w14:paraId="10E43C9C">
      <w:pPr>
        <w:widowControl w:val="0"/>
        <w:adjustRightInd w:val="0"/>
        <w:snapToGrid w:val="0"/>
        <w:spacing w:after="0"/>
        <w:jc w:val="both"/>
        <w:rPr>
          <w:rFonts w:hint="eastAsia" w:ascii="Times New Roman" w:hAnsi="Times New Roman" w:eastAsia="宋体" w:cs="Times New Roman"/>
          <w:color w:val="000000"/>
          <w:highlight w:val="none"/>
          <w:lang w:val="en-US" w:eastAsia="zh-CN" w:bidi="ar-SA"/>
        </w:rPr>
      </w:pPr>
    </w:p>
    <w:p w14:paraId="3B1667A4">
      <w:pPr>
        <w:autoSpaceDE w:val="0"/>
        <w:autoSpaceDN w:val="0"/>
        <w:adjustRightInd w:val="0"/>
        <w:snapToGrid w:val="0"/>
        <w:spacing w:line="360" w:lineRule="auto"/>
        <w:jc w:val="center"/>
        <w:textAlignment w:val="bottom"/>
        <w:rPr>
          <w:rFonts w:hint="eastAsia" w:ascii="Arial Unicode MS" w:hAnsi="Arial Unicode MS" w:eastAsia="Arial Unicode MS" w:cs="Arial Unicode MS"/>
          <w:color w:val="000000"/>
          <w:sz w:val="44"/>
          <w:szCs w:val="44"/>
          <w:highlight w:val="none"/>
          <w:u w:val="single"/>
        </w:rPr>
      </w:pPr>
      <w:r>
        <w:rPr>
          <w:rFonts w:hint="eastAsia" w:ascii="Arial Unicode MS" w:hAnsi="Arial Unicode MS" w:eastAsia="Arial Unicode MS" w:cs="Arial Unicode MS"/>
          <w:color w:val="000000"/>
          <w:sz w:val="48"/>
          <w:szCs w:val="44"/>
          <w:highlight w:val="none"/>
          <w:u w:val="single"/>
        </w:rPr>
        <w:t>（项目名称）</w:t>
      </w:r>
    </w:p>
    <w:p w14:paraId="4F6421FC">
      <w:pPr>
        <w:autoSpaceDE w:val="0"/>
        <w:autoSpaceDN w:val="0"/>
        <w:adjustRightInd w:val="0"/>
        <w:snapToGrid w:val="0"/>
        <w:jc w:val="center"/>
        <w:textAlignment w:val="bottom"/>
        <w:rPr>
          <w:rFonts w:hint="eastAsia" w:ascii="Arial Unicode MS" w:hAnsi="Arial Unicode MS" w:eastAsia="Arial Unicode MS" w:cs="Arial Unicode MS"/>
          <w:color w:val="000000"/>
          <w:sz w:val="56"/>
          <w:szCs w:val="44"/>
          <w:highlight w:val="none"/>
        </w:rPr>
      </w:pPr>
    </w:p>
    <w:p w14:paraId="0781FDF8">
      <w:pPr>
        <w:autoSpaceDE w:val="0"/>
        <w:autoSpaceDN w:val="0"/>
        <w:adjustRightInd w:val="0"/>
        <w:snapToGrid w:val="0"/>
        <w:jc w:val="center"/>
        <w:textAlignment w:val="bottom"/>
        <w:rPr>
          <w:rFonts w:hint="eastAsia" w:ascii="Arial Unicode MS" w:hAnsi="Arial Unicode MS" w:eastAsia="Arial Unicode MS" w:cs="Arial Unicode MS"/>
          <w:color w:val="000000"/>
          <w:sz w:val="56"/>
          <w:szCs w:val="44"/>
          <w:highlight w:val="none"/>
          <w:lang w:eastAsia="zh-CN"/>
        </w:rPr>
      </w:pPr>
      <w:r>
        <w:rPr>
          <w:rFonts w:hint="eastAsia" w:ascii="Arial Unicode MS" w:hAnsi="Arial Unicode MS" w:eastAsia="Arial Unicode MS" w:cs="Arial Unicode MS"/>
          <w:color w:val="000000"/>
          <w:sz w:val="56"/>
          <w:szCs w:val="44"/>
          <w:highlight w:val="none"/>
          <w:lang w:eastAsia="zh-CN"/>
        </w:rPr>
        <w:t>投标文件</w:t>
      </w:r>
    </w:p>
    <w:p w14:paraId="787245F6">
      <w:pPr>
        <w:widowControl w:val="0"/>
        <w:overflowPunct w:val="0"/>
        <w:adjustRightInd w:val="0"/>
        <w:snapToGrid w:val="0"/>
        <w:spacing w:after="120"/>
        <w:jc w:val="center"/>
        <w:outlineLvl w:val="1"/>
        <w:rPr>
          <w:rFonts w:ascii="Arial Unicode MS" w:hAnsi="宋体" w:eastAsia="Arial Unicode MS" w:cs="Times New Roman"/>
          <w:color w:val="000000"/>
          <w:sz w:val="52"/>
          <w:szCs w:val="52"/>
          <w:highlight w:val="none"/>
          <w:lang w:val="en-US" w:eastAsia="zh-CN" w:bidi="ar-SA"/>
        </w:rPr>
      </w:pPr>
    </w:p>
    <w:p w14:paraId="0D6C56A6">
      <w:pPr>
        <w:widowControl w:val="0"/>
        <w:spacing w:after="120"/>
        <w:jc w:val="both"/>
        <w:rPr>
          <w:rFonts w:hint="eastAsia" w:ascii="Times New Roman" w:hAnsi="Times New Roman" w:eastAsia="宋体" w:cs="Times New Roman"/>
          <w:highlight w:val="none"/>
          <w:lang w:val="en-US" w:eastAsia="zh-CN" w:bidi="ar-SA"/>
        </w:rPr>
      </w:pPr>
    </w:p>
    <w:p w14:paraId="1DB8D54B">
      <w:pPr>
        <w:autoSpaceDE w:val="0"/>
        <w:autoSpaceDN w:val="0"/>
        <w:adjustRightInd w:val="0"/>
        <w:snapToGrid w:val="0"/>
        <w:spacing w:line="360" w:lineRule="auto"/>
        <w:contextualSpacing/>
        <w:textAlignment w:val="bottom"/>
        <w:rPr>
          <w:rFonts w:hint="eastAsia" w:ascii="宋体" w:hAnsi="宋体" w:eastAsia="宋体" w:cs="宋体"/>
          <w:color w:val="000000"/>
          <w:sz w:val="24"/>
          <w:szCs w:val="24"/>
          <w:highlight w:val="none"/>
        </w:rPr>
      </w:pPr>
    </w:p>
    <w:p w14:paraId="063B447B">
      <w:pPr>
        <w:widowControl w:val="0"/>
        <w:ind w:firstLine="0" w:firstLineChars="0"/>
        <w:jc w:val="both"/>
        <w:rPr>
          <w:rFonts w:hint="eastAsia" w:ascii="宋体" w:hAnsi="宋体" w:eastAsia="宋体" w:cs="宋体"/>
          <w:color w:val="000000"/>
          <w:kern w:val="2"/>
          <w:sz w:val="24"/>
          <w:szCs w:val="24"/>
          <w:highlight w:val="none"/>
          <w:lang w:val="en-US" w:eastAsia="zh-CN" w:bidi="ar-SA"/>
        </w:rPr>
      </w:pPr>
    </w:p>
    <w:p w14:paraId="2931C5C0">
      <w:pPr>
        <w:widowControl w:val="0"/>
        <w:ind w:firstLine="0" w:firstLineChars="0"/>
        <w:jc w:val="both"/>
        <w:rPr>
          <w:rFonts w:hint="eastAsia" w:ascii="宋体" w:hAnsi="宋体" w:eastAsia="宋体" w:cs="宋体"/>
          <w:color w:val="000000"/>
          <w:kern w:val="2"/>
          <w:sz w:val="24"/>
          <w:szCs w:val="24"/>
          <w:highlight w:val="none"/>
          <w:lang w:val="en-US" w:eastAsia="zh-CN" w:bidi="ar-SA"/>
        </w:rPr>
      </w:pPr>
    </w:p>
    <w:p w14:paraId="47F43618">
      <w:pPr>
        <w:widowControl w:val="0"/>
        <w:ind w:firstLine="0" w:firstLineChars="0"/>
        <w:jc w:val="both"/>
        <w:rPr>
          <w:rFonts w:hint="eastAsia" w:ascii="宋体" w:hAnsi="宋体" w:eastAsia="宋体" w:cs="宋体"/>
          <w:color w:val="000000"/>
          <w:kern w:val="2"/>
          <w:sz w:val="24"/>
          <w:szCs w:val="24"/>
          <w:highlight w:val="none"/>
          <w:lang w:val="en-US" w:eastAsia="zh-CN" w:bidi="ar-SA"/>
        </w:rPr>
      </w:pPr>
    </w:p>
    <w:p w14:paraId="426EF3DB">
      <w:pPr>
        <w:autoSpaceDE w:val="0"/>
        <w:autoSpaceDN w:val="0"/>
        <w:adjustRightInd w:val="0"/>
        <w:snapToGrid w:val="0"/>
        <w:spacing w:line="360" w:lineRule="auto"/>
        <w:ind w:firstLine="2717" w:firstLineChars="957"/>
        <w:contextualSpacing/>
        <w:textAlignment w:val="bottom"/>
        <w:rPr>
          <w:rFonts w:hint="eastAsia" w:ascii="宋体" w:hAnsi="宋体" w:eastAsia="宋体" w:cs="宋体"/>
          <w:b/>
          <w:color w:val="000000"/>
          <w:sz w:val="32"/>
          <w:szCs w:val="32"/>
          <w:highlight w:val="none"/>
          <w:u w:val="single"/>
        </w:rPr>
      </w:pPr>
      <w:r>
        <w:rPr>
          <w:rFonts w:hint="eastAsia" w:ascii="宋体" w:hAnsi="宋体" w:eastAsia="宋体" w:cs="宋体"/>
          <w:b/>
          <w:color w:val="000000"/>
          <w:sz w:val="28"/>
          <w:szCs w:val="28"/>
          <w:highlight w:val="none"/>
        </w:rPr>
        <w:t>投 标 人</w:t>
      </w:r>
      <w:r>
        <w:rPr>
          <w:rFonts w:hint="eastAsia" w:ascii="宋体" w:hAnsi="宋体" w:eastAsia="宋体" w:cs="宋体"/>
          <w:b/>
          <w:color w:val="000000"/>
          <w:sz w:val="32"/>
          <w:szCs w:val="32"/>
          <w:highlight w:val="none"/>
        </w:rPr>
        <w:t>：</w:t>
      </w:r>
      <w:r>
        <w:rPr>
          <w:rFonts w:hint="eastAsia" w:ascii="宋体" w:hAnsi="宋体" w:eastAsia="宋体" w:cs="宋体"/>
          <w:color w:val="000000"/>
          <w:spacing w:val="28"/>
          <w:sz w:val="32"/>
          <w:szCs w:val="32"/>
          <w:highlight w:val="none"/>
          <w:u w:val="single"/>
        </w:rPr>
        <w:t xml:space="preserve">            </w:t>
      </w:r>
      <w:r>
        <w:rPr>
          <w:rFonts w:hint="eastAsia" w:ascii="宋体" w:hAnsi="宋体" w:eastAsia="宋体" w:cs="宋体"/>
          <w:color w:val="000000"/>
          <w:sz w:val="32"/>
          <w:szCs w:val="32"/>
          <w:highlight w:val="none"/>
        </w:rPr>
        <w:t>（盖公章）</w:t>
      </w:r>
    </w:p>
    <w:p w14:paraId="355307DD">
      <w:pPr>
        <w:autoSpaceDE w:val="0"/>
        <w:autoSpaceDN w:val="0"/>
        <w:adjustRightInd w:val="0"/>
        <w:snapToGrid w:val="0"/>
        <w:spacing w:line="360" w:lineRule="auto"/>
        <w:ind w:firstLine="2779" w:firstLineChars="858"/>
        <w:contextualSpacing/>
        <w:textAlignment w:val="bottom"/>
        <w:rPr>
          <w:rFonts w:hint="eastAsia" w:ascii="宋体" w:hAnsi="宋体" w:eastAsia="宋体" w:cs="宋体"/>
          <w:b/>
          <w:color w:val="000000"/>
          <w:spacing w:val="80"/>
          <w:sz w:val="32"/>
          <w:szCs w:val="32"/>
          <w:highlight w:val="none"/>
          <w:u w:val="single"/>
        </w:rPr>
      </w:pPr>
      <w:r>
        <w:rPr>
          <w:rFonts w:hint="eastAsia" w:ascii="宋体" w:hAnsi="宋体" w:eastAsia="宋体" w:cs="宋体"/>
          <w:b/>
          <w:color w:val="000000"/>
          <w:sz w:val="32"/>
          <w:szCs w:val="32"/>
          <w:highlight w:val="none"/>
        </w:rPr>
        <w:t>时</w:t>
      </w:r>
      <w:r>
        <w:rPr>
          <w:rFonts w:hint="eastAsia" w:ascii="宋体" w:hAnsi="宋体" w:cs="宋体"/>
          <w:b/>
          <w:color w:val="000000"/>
          <w:sz w:val="32"/>
          <w:szCs w:val="32"/>
          <w:highlight w:val="none"/>
          <w:lang w:val="en-US" w:eastAsia="zh-CN"/>
        </w:rPr>
        <w:t xml:space="preserve">   </w:t>
      </w:r>
      <w:r>
        <w:rPr>
          <w:rFonts w:hint="eastAsia" w:ascii="宋体" w:hAnsi="宋体" w:eastAsia="宋体" w:cs="宋体"/>
          <w:b/>
          <w:color w:val="000000"/>
          <w:sz w:val="32"/>
          <w:szCs w:val="32"/>
          <w:highlight w:val="none"/>
        </w:rPr>
        <w:t>间：</w:t>
      </w:r>
      <w:r>
        <w:rPr>
          <w:rFonts w:hint="eastAsia" w:ascii="宋体" w:hAnsi="宋体" w:eastAsia="宋体" w:cs="宋体"/>
          <w:b/>
          <w:color w:val="000000"/>
          <w:spacing w:val="80"/>
          <w:sz w:val="32"/>
          <w:szCs w:val="32"/>
          <w:highlight w:val="none"/>
          <w:u w:val="single"/>
        </w:rPr>
        <w:t xml:space="preserve">        </w:t>
      </w:r>
    </w:p>
    <w:p w14:paraId="4783255E">
      <w:pPr>
        <w:autoSpaceDE w:val="0"/>
        <w:autoSpaceDN w:val="0"/>
        <w:adjustRightInd w:val="0"/>
        <w:snapToGrid w:val="0"/>
        <w:spacing w:after="156" w:afterLines="50"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br w:type="page"/>
      </w:r>
    </w:p>
    <w:p w14:paraId="2C20E42B">
      <w:pPr>
        <w:autoSpaceDE w:val="0"/>
        <w:autoSpaceDN w:val="0"/>
        <w:adjustRightInd w:val="0"/>
        <w:snapToGrid w:val="0"/>
        <w:spacing w:after="156" w:afterLines="50" w:line="360" w:lineRule="auto"/>
        <w:jc w:val="center"/>
        <w:rPr>
          <w:rFonts w:ascii="宋体" w:hAnsi="宋体" w:cs="宋体"/>
          <w:color w:val="000000"/>
          <w:sz w:val="24"/>
          <w:szCs w:val="24"/>
          <w:highlight w:val="none"/>
        </w:rPr>
      </w:pPr>
    </w:p>
    <w:p w14:paraId="5F2FB172">
      <w:pPr>
        <w:autoSpaceDE w:val="0"/>
        <w:autoSpaceDN w:val="0"/>
        <w:adjustRightInd w:val="0"/>
        <w:snapToGrid w:val="0"/>
        <w:spacing w:after="156" w:afterLines="50" w:line="360" w:lineRule="auto"/>
        <w:jc w:val="center"/>
        <w:rPr>
          <w:rFonts w:ascii="宋体" w:hAnsi="宋体" w:cs="宋体"/>
          <w:b/>
          <w:color w:val="000000"/>
          <w:sz w:val="32"/>
          <w:szCs w:val="28"/>
          <w:highlight w:val="none"/>
        </w:rPr>
      </w:pPr>
      <w:r>
        <w:rPr>
          <w:rFonts w:hint="eastAsia" w:ascii="宋体" w:hAnsi="宋体" w:cs="宋体"/>
          <w:b/>
          <w:color w:val="000000"/>
          <w:sz w:val="32"/>
          <w:szCs w:val="28"/>
          <w:highlight w:val="none"/>
        </w:rPr>
        <w:t>目 录</w:t>
      </w:r>
    </w:p>
    <w:p w14:paraId="37B933F5">
      <w:pPr>
        <w:pStyle w:val="18"/>
        <w:jc w:val="center"/>
        <w:rPr>
          <w:color w:val="000000"/>
          <w:sz w:val="22"/>
          <w:highlight w:val="none"/>
        </w:rPr>
      </w:pPr>
      <w:r>
        <w:rPr>
          <w:rFonts w:hint="eastAsia"/>
          <w:color w:val="000000"/>
          <w:sz w:val="22"/>
          <w:highlight w:val="none"/>
        </w:rPr>
        <w:t>（自行编制）</w:t>
      </w:r>
    </w:p>
    <w:p w14:paraId="51BB04EA">
      <w:pPr>
        <w:autoSpaceDE w:val="0"/>
        <w:autoSpaceDN w:val="0"/>
        <w:adjustRightInd w:val="0"/>
        <w:snapToGrid w:val="0"/>
        <w:spacing w:after="156" w:afterLines="50" w:line="360" w:lineRule="auto"/>
        <w:jc w:val="center"/>
        <w:outlineLvl w:val="2"/>
        <w:rPr>
          <w:rFonts w:hint="eastAsia" w:ascii="宋体" w:hAnsi="宋体" w:eastAsia="宋体" w:cs="宋体"/>
          <w:b/>
          <w:color w:val="000000"/>
          <w:sz w:val="32"/>
          <w:szCs w:val="28"/>
          <w:highlight w:val="none"/>
        </w:rPr>
      </w:pPr>
      <w:r>
        <w:rPr>
          <w:rFonts w:hint="eastAsia" w:ascii="宋体" w:hAnsi="宋体" w:cs="宋体"/>
          <w:color w:val="000000"/>
          <w:sz w:val="24"/>
          <w:szCs w:val="24"/>
          <w:highlight w:val="none"/>
        </w:rPr>
        <w:br w:type="page"/>
      </w:r>
      <w:r>
        <w:rPr>
          <w:rFonts w:hint="eastAsia" w:ascii="宋体" w:hAnsi="宋体" w:eastAsia="宋体" w:cs="宋体"/>
          <w:b/>
          <w:color w:val="000000"/>
          <w:sz w:val="32"/>
          <w:szCs w:val="28"/>
          <w:highlight w:val="none"/>
        </w:rPr>
        <w:t>一、</w:t>
      </w:r>
      <w:r>
        <w:rPr>
          <w:rFonts w:hint="eastAsia" w:ascii="宋体" w:hAnsi="宋体" w:cs="宋体"/>
          <w:b/>
          <w:color w:val="000000"/>
          <w:sz w:val="32"/>
          <w:szCs w:val="28"/>
          <w:highlight w:val="none"/>
          <w:lang w:eastAsia="zh-CN"/>
        </w:rPr>
        <w:t>投标函</w:t>
      </w:r>
    </w:p>
    <w:p w14:paraId="6CD953EC">
      <w:pPr>
        <w:overflowPunct w:val="0"/>
        <w:adjustRightInd w:val="0"/>
        <w:snapToGrid w:val="0"/>
        <w:spacing w:line="460" w:lineRule="atLeast"/>
        <w:rPr>
          <w:rFonts w:ascii="宋体" w:hAnsi="宋体" w:eastAsia="宋体" w:cs="仿宋_GB2312"/>
          <w:color w:val="000000"/>
          <w:sz w:val="24"/>
          <w:szCs w:val="21"/>
          <w:highlight w:val="none"/>
          <w:u w:val="single"/>
        </w:rPr>
      </w:pPr>
      <w:r>
        <w:rPr>
          <w:rFonts w:hint="eastAsia" w:ascii="宋体" w:hAnsi="宋体" w:eastAsia="宋体" w:cs="仿宋_GB2312"/>
          <w:color w:val="000000"/>
          <w:kern w:val="28"/>
          <w:sz w:val="24"/>
          <w:szCs w:val="32"/>
          <w:highlight w:val="none"/>
        </w:rPr>
        <w:t>致：</w:t>
      </w:r>
      <w:r>
        <w:rPr>
          <w:rFonts w:hint="eastAsia" w:ascii="宋体" w:hAnsi="宋体" w:eastAsia="宋体" w:cs="仿宋_GB2312"/>
          <w:color w:val="000000"/>
          <w:sz w:val="24"/>
          <w:szCs w:val="21"/>
          <w:highlight w:val="none"/>
          <w:u w:val="single"/>
        </w:rPr>
        <w:t xml:space="preserve">                      </w:t>
      </w:r>
      <w:r>
        <w:rPr>
          <w:rFonts w:hint="eastAsia" w:ascii="宋体" w:hAnsi="宋体" w:eastAsia="宋体" w:cs="仿宋_GB2312"/>
          <w:color w:val="000000"/>
          <w:sz w:val="24"/>
          <w:szCs w:val="21"/>
          <w:highlight w:val="none"/>
        </w:rPr>
        <w:t xml:space="preserve">（采购人）      </w:t>
      </w:r>
    </w:p>
    <w:p w14:paraId="4EA2E68F">
      <w:pPr>
        <w:overflowPunct w:val="0"/>
        <w:adjustRightInd w:val="0"/>
        <w:snapToGrid w:val="0"/>
        <w:spacing w:line="460" w:lineRule="atLeast"/>
        <w:ind w:firstLine="488" w:firstLineChars="200"/>
        <w:rPr>
          <w:rFonts w:ascii="宋体" w:hAnsi="宋体" w:eastAsia="宋体" w:cs="仿宋_GB2312"/>
          <w:color w:val="000000"/>
          <w:kern w:val="28"/>
          <w:sz w:val="24"/>
          <w:szCs w:val="32"/>
          <w:highlight w:val="none"/>
        </w:rPr>
      </w:pPr>
      <w:r>
        <w:rPr>
          <w:rFonts w:hint="eastAsia" w:ascii="宋体" w:hAnsi="宋体" w:eastAsia="宋体" w:cs="仿宋_GB2312"/>
          <w:color w:val="000000"/>
          <w:kern w:val="28"/>
          <w:sz w:val="24"/>
          <w:szCs w:val="32"/>
          <w:highlight w:val="none"/>
        </w:rPr>
        <w:t>根据已收到贵方</w:t>
      </w:r>
      <w:r>
        <w:rPr>
          <w:rFonts w:hint="eastAsia" w:ascii="宋体" w:hAnsi="宋体" w:eastAsia="宋体" w:cs="仿宋_GB2312"/>
          <w:color w:val="000000"/>
          <w:kern w:val="28"/>
          <w:sz w:val="24"/>
          <w:szCs w:val="32"/>
          <w:highlight w:val="none"/>
          <w:u w:val="single"/>
        </w:rPr>
        <w:t xml:space="preserve">   </w:t>
      </w:r>
      <w:r>
        <w:rPr>
          <w:rFonts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u w:val="single"/>
        </w:rPr>
        <w:t xml:space="preserve">       </w:t>
      </w:r>
      <w:r>
        <w:rPr>
          <w:rFonts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项目（</w:t>
      </w:r>
      <w:r>
        <w:rPr>
          <w:rFonts w:hint="eastAsia" w:ascii="宋体" w:hAnsi="宋体" w:eastAsia="宋体" w:cs="仿宋_GB2312"/>
          <w:bCs/>
          <w:color w:val="000000"/>
          <w:sz w:val="24"/>
          <w:szCs w:val="32"/>
          <w:highlight w:val="none"/>
        </w:rPr>
        <w:t>项目</w:t>
      </w:r>
      <w:r>
        <w:rPr>
          <w:rFonts w:hint="eastAsia" w:ascii="宋体" w:hAnsi="宋体" w:eastAsia="宋体" w:cs="仿宋_GB2312"/>
          <w:color w:val="000000"/>
          <w:kern w:val="28"/>
          <w:sz w:val="24"/>
          <w:szCs w:val="32"/>
          <w:highlight w:val="none"/>
        </w:rPr>
        <w:t>编号：</w:t>
      </w:r>
      <w:r>
        <w:rPr>
          <w:rFonts w:hint="eastAsia" w:ascii="宋体" w:hAnsi="宋体" w:eastAsia="宋体" w:cs="仿宋_GB2312"/>
          <w:color w:val="000000"/>
          <w:kern w:val="28"/>
          <w:sz w:val="24"/>
          <w:szCs w:val="32"/>
          <w:highlight w:val="none"/>
          <w:u w:val="single"/>
        </w:rPr>
        <w:t xml:space="preserve">     </w:t>
      </w:r>
      <w:r>
        <w:rPr>
          <w:rFonts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）的全部</w:t>
      </w:r>
      <w:r>
        <w:rPr>
          <w:rFonts w:hint="eastAsia" w:ascii="宋体" w:hAnsi="宋体" w:cs="仿宋_GB2312"/>
          <w:color w:val="000000"/>
          <w:kern w:val="28"/>
          <w:sz w:val="24"/>
          <w:szCs w:val="32"/>
          <w:highlight w:val="none"/>
          <w:lang w:val="en-US" w:eastAsia="zh-CN"/>
        </w:rPr>
        <w:t>招</w:t>
      </w:r>
      <w:r>
        <w:rPr>
          <w:rFonts w:hint="eastAsia" w:ascii="宋体" w:hAnsi="宋体" w:cs="仿宋_GB2312"/>
          <w:color w:val="000000"/>
          <w:kern w:val="28"/>
          <w:sz w:val="24"/>
          <w:szCs w:val="32"/>
          <w:highlight w:val="none"/>
          <w:lang w:eastAsia="zh-CN"/>
        </w:rPr>
        <w:t>标</w:t>
      </w:r>
      <w:r>
        <w:rPr>
          <w:rFonts w:hint="eastAsia" w:ascii="宋体" w:hAnsi="宋体" w:eastAsia="宋体" w:cs="仿宋_GB2312"/>
          <w:color w:val="000000"/>
          <w:kern w:val="28"/>
          <w:sz w:val="24"/>
          <w:szCs w:val="32"/>
          <w:highlight w:val="none"/>
        </w:rPr>
        <w:t>文件，经研究我方</w:t>
      </w:r>
      <w:r>
        <w:rPr>
          <w:rFonts w:hint="eastAsia" w:ascii="宋体" w:hAnsi="宋体" w:eastAsia="宋体" w:cs="仿宋_GB2312"/>
          <w:color w:val="000000"/>
          <w:kern w:val="28"/>
          <w:sz w:val="24"/>
          <w:szCs w:val="32"/>
          <w:highlight w:val="none"/>
          <w:u w:val="single"/>
        </w:rPr>
        <w:t xml:space="preserve">  （</w:t>
      </w:r>
      <w:r>
        <w:rPr>
          <w:rFonts w:hint="eastAsia" w:ascii="宋体" w:hAnsi="宋体" w:cs="仿宋_GB2312"/>
          <w:color w:val="000000"/>
          <w:kern w:val="28"/>
          <w:sz w:val="24"/>
          <w:szCs w:val="32"/>
          <w:highlight w:val="none"/>
          <w:u w:val="single"/>
          <w:lang w:eastAsia="zh-CN"/>
        </w:rPr>
        <w:t>投标人</w:t>
      </w:r>
      <w:r>
        <w:rPr>
          <w:rFonts w:hint="eastAsia" w:ascii="宋体" w:hAnsi="宋体" w:eastAsia="宋体" w:cs="仿宋_GB2312"/>
          <w:color w:val="000000"/>
          <w:kern w:val="28"/>
          <w:sz w:val="24"/>
          <w:szCs w:val="32"/>
          <w:highlight w:val="none"/>
          <w:u w:val="single"/>
        </w:rPr>
        <w:t xml:space="preserve">名称）   </w:t>
      </w:r>
      <w:r>
        <w:rPr>
          <w:rFonts w:hint="eastAsia" w:ascii="宋体" w:hAnsi="宋体" w:eastAsia="宋体" w:cs="仿宋_GB2312"/>
          <w:color w:val="000000"/>
          <w:kern w:val="28"/>
          <w:sz w:val="24"/>
          <w:szCs w:val="32"/>
          <w:highlight w:val="none"/>
        </w:rPr>
        <w:t>正式授权</w:t>
      </w:r>
      <w:r>
        <w:rPr>
          <w:rFonts w:hint="eastAsia" w:ascii="宋体" w:hAnsi="宋体" w:eastAsia="宋体" w:cs="仿宋_GB2312"/>
          <w:color w:val="000000"/>
          <w:kern w:val="28"/>
          <w:sz w:val="24"/>
          <w:szCs w:val="32"/>
          <w:highlight w:val="none"/>
          <w:u w:val="single"/>
        </w:rPr>
        <w:t>（姓名）</w:t>
      </w:r>
      <w:r>
        <w:rPr>
          <w:rFonts w:hint="eastAsia" w:ascii="宋体" w:hAnsi="宋体" w:eastAsia="宋体" w:cs="仿宋_GB2312"/>
          <w:color w:val="000000"/>
          <w:kern w:val="28"/>
          <w:sz w:val="24"/>
          <w:szCs w:val="32"/>
          <w:highlight w:val="none"/>
        </w:rPr>
        <w:t>代表我方参加本项目</w:t>
      </w:r>
      <w:r>
        <w:rPr>
          <w:rFonts w:hint="eastAsia" w:ascii="宋体" w:hAnsi="宋体" w:cs="仿宋_GB2312"/>
          <w:color w:val="000000"/>
          <w:kern w:val="28"/>
          <w:sz w:val="24"/>
          <w:szCs w:val="32"/>
          <w:highlight w:val="none"/>
          <w:lang w:eastAsia="zh-CN"/>
        </w:rPr>
        <w:t>投标</w:t>
      </w:r>
      <w:r>
        <w:rPr>
          <w:rFonts w:hint="eastAsia" w:ascii="宋体" w:hAnsi="宋体" w:eastAsia="宋体" w:cs="仿宋_GB2312"/>
          <w:color w:val="000000"/>
          <w:kern w:val="28"/>
          <w:sz w:val="24"/>
          <w:szCs w:val="32"/>
          <w:highlight w:val="none"/>
        </w:rPr>
        <w:t>。在此提交</w:t>
      </w:r>
      <w:r>
        <w:rPr>
          <w:rFonts w:hint="eastAsia" w:ascii="宋体" w:hAnsi="宋体" w:cs="仿宋_GB2312"/>
          <w:color w:val="000000"/>
          <w:kern w:val="28"/>
          <w:sz w:val="24"/>
          <w:szCs w:val="32"/>
          <w:highlight w:val="none"/>
          <w:lang w:eastAsia="zh-CN"/>
        </w:rPr>
        <w:t>投标文件</w:t>
      </w:r>
      <w:r>
        <w:rPr>
          <w:rFonts w:hint="eastAsia" w:ascii="宋体" w:hAnsi="宋体" w:eastAsia="宋体" w:cs="仿宋_GB2312"/>
          <w:color w:val="000000"/>
          <w:kern w:val="28"/>
          <w:sz w:val="24"/>
          <w:szCs w:val="32"/>
          <w:highlight w:val="none"/>
        </w:rPr>
        <w:t>正本</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份、副本</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份、电子版文件</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份</w:t>
      </w:r>
      <w:r>
        <w:rPr>
          <w:rFonts w:hint="eastAsia" w:ascii="宋体" w:hAnsi="宋体" w:cs="仿宋_GB2312"/>
          <w:color w:val="000000"/>
          <w:kern w:val="28"/>
          <w:sz w:val="24"/>
          <w:szCs w:val="32"/>
          <w:highlight w:val="none"/>
          <w:lang w:eastAsia="zh-CN"/>
        </w:rPr>
        <w:t>、</w:t>
      </w:r>
      <w:r>
        <w:rPr>
          <w:rFonts w:hint="eastAsia" w:ascii="宋体" w:hAnsi="宋体" w:cs="仿宋_GB2312"/>
          <w:color w:val="000000"/>
          <w:kern w:val="28"/>
          <w:sz w:val="24"/>
          <w:szCs w:val="32"/>
          <w:highlight w:val="none"/>
          <w:lang w:val="en-US" w:eastAsia="zh-CN"/>
        </w:rPr>
        <w:t>开标一览表</w:t>
      </w:r>
      <w:r>
        <w:rPr>
          <w:rFonts w:hint="eastAsia" w:ascii="宋体" w:hAnsi="宋体" w:cs="仿宋_GB2312"/>
          <w:color w:val="000000"/>
          <w:kern w:val="28"/>
          <w:sz w:val="24"/>
          <w:szCs w:val="32"/>
          <w:highlight w:val="none"/>
          <w:u w:val="single"/>
          <w:lang w:val="en-US" w:eastAsia="zh-CN"/>
        </w:rPr>
        <w:t xml:space="preserve">  </w:t>
      </w:r>
      <w:r>
        <w:rPr>
          <w:rFonts w:hint="eastAsia" w:ascii="宋体" w:hAnsi="宋体" w:cs="仿宋_GB2312"/>
          <w:color w:val="000000"/>
          <w:kern w:val="28"/>
          <w:sz w:val="24"/>
          <w:szCs w:val="32"/>
          <w:highlight w:val="none"/>
          <w:u w:val="none"/>
          <w:lang w:val="en-US" w:eastAsia="zh-CN"/>
        </w:rPr>
        <w:t>份</w:t>
      </w:r>
      <w:r>
        <w:rPr>
          <w:rFonts w:hint="eastAsia" w:ascii="宋体" w:hAnsi="宋体" w:eastAsia="宋体" w:cs="仿宋_GB2312"/>
          <w:color w:val="000000"/>
          <w:kern w:val="28"/>
          <w:sz w:val="24"/>
          <w:szCs w:val="32"/>
          <w:highlight w:val="none"/>
        </w:rPr>
        <w:t>。</w:t>
      </w:r>
    </w:p>
    <w:p w14:paraId="5C48939F">
      <w:pPr>
        <w:overflowPunct w:val="0"/>
        <w:adjustRightInd w:val="0"/>
        <w:snapToGrid w:val="0"/>
        <w:spacing w:line="460" w:lineRule="atLeast"/>
        <w:ind w:firstLine="488" w:firstLineChars="200"/>
        <w:rPr>
          <w:rFonts w:ascii="宋体" w:hAnsi="宋体" w:eastAsia="宋体" w:cs="仿宋_GB2312"/>
          <w:color w:val="000000"/>
          <w:kern w:val="28"/>
          <w:sz w:val="24"/>
          <w:szCs w:val="32"/>
          <w:highlight w:val="none"/>
        </w:rPr>
      </w:pPr>
      <w:r>
        <w:rPr>
          <w:rFonts w:hint="eastAsia" w:ascii="宋体" w:hAnsi="宋体" w:eastAsia="宋体" w:cs="仿宋_GB2312"/>
          <w:color w:val="000000"/>
          <w:kern w:val="28"/>
          <w:sz w:val="24"/>
          <w:szCs w:val="32"/>
          <w:highlight w:val="none"/>
        </w:rPr>
        <w:t>我方已完全理解</w:t>
      </w:r>
      <w:r>
        <w:rPr>
          <w:rFonts w:hint="eastAsia" w:ascii="宋体" w:hAnsi="宋体" w:cs="仿宋_GB2312"/>
          <w:color w:val="000000"/>
          <w:kern w:val="28"/>
          <w:sz w:val="24"/>
          <w:szCs w:val="32"/>
          <w:highlight w:val="none"/>
          <w:lang w:val="en-US" w:eastAsia="zh-CN"/>
        </w:rPr>
        <w:t>招</w:t>
      </w:r>
      <w:r>
        <w:rPr>
          <w:rFonts w:hint="eastAsia" w:ascii="宋体" w:hAnsi="宋体" w:cs="仿宋_GB2312"/>
          <w:color w:val="000000"/>
          <w:kern w:val="28"/>
          <w:sz w:val="24"/>
          <w:szCs w:val="32"/>
          <w:highlight w:val="none"/>
          <w:lang w:eastAsia="zh-CN"/>
        </w:rPr>
        <w:t>标</w:t>
      </w:r>
      <w:r>
        <w:rPr>
          <w:rFonts w:hint="eastAsia" w:ascii="宋体" w:hAnsi="宋体" w:eastAsia="宋体" w:cs="仿宋_GB2312"/>
          <w:color w:val="000000"/>
          <w:kern w:val="28"/>
          <w:sz w:val="24"/>
          <w:szCs w:val="32"/>
          <w:highlight w:val="none"/>
        </w:rPr>
        <w:t>文件的所有条款，并同意答复如下：</w:t>
      </w:r>
    </w:p>
    <w:p w14:paraId="0B1EF420">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hint="eastAsia" w:ascii="宋体" w:hAnsi="宋体" w:eastAsia="宋体" w:cs="仿宋_GB2312"/>
          <w:color w:val="000000"/>
          <w:kern w:val="28"/>
          <w:sz w:val="24"/>
          <w:szCs w:val="32"/>
          <w:highlight w:val="none"/>
          <w:lang w:val="en-US" w:eastAsia="zh-CN" w:bidi="ar-SA"/>
        </w:rPr>
        <w:t>1.我方保证遵守</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文件的全部规定，</w:t>
      </w:r>
      <w:r>
        <w:rPr>
          <w:rFonts w:hint="eastAsia" w:ascii="宋体" w:hAnsi="宋体" w:cs="仿宋_GB2312"/>
          <w:color w:val="000000"/>
          <w:kern w:val="28"/>
          <w:sz w:val="24"/>
          <w:szCs w:val="32"/>
          <w:highlight w:val="none"/>
          <w:lang w:val="en-US" w:eastAsia="zh-CN" w:bidi="ar-SA"/>
        </w:rPr>
        <w:t>投标文件</w:t>
      </w:r>
      <w:r>
        <w:rPr>
          <w:rFonts w:ascii="宋体" w:hAnsi="宋体" w:eastAsia="宋体" w:cs="仿宋_GB2312"/>
          <w:color w:val="000000"/>
          <w:kern w:val="28"/>
          <w:sz w:val="24"/>
          <w:szCs w:val="32"/>
          <w:highlight w:val="none"/>
          <w:lang w:val="en-US" w:eastAsia="zh-CN" w:bidi="ar-SA"/>
        </w:rPr>
        <w:t>中</w:t>
      </w:r>
      <w:r>
        <w:rPr>
          <w:rFonts w:hint="eastAsia" w:ascii="宋体" w:hAnsi="宋体" w:eastAsia="宋体" w:cs="仿宋_GB2312"/>
          <w:color w:val="000000"/>
          <w:kern w:val="28"/>
          <w:sz w:val="24"/>
          <w:szCs w:val="32"/>
          <w:highlight w:val="none"/>
          <w:lang w:val="en-US" w:eastAsia="zh-CN" w:bidi="ar-SA"/>
        </w:rPr>
        <w:t>所提交的材料均真实有效且不具有任何误导性。如经</w:t>
      </w:r>
      <w:r>
        <w:rPr>
          <w:rFonts w:ascii="宋体" w:hAnsi="宋体" w:eastAsia="宋体" w:cs="仿宋_GB2312"/>
          <w:color w:val="000000"/>
          <w:kern w:val="28"/>
          <w:sz w:val="24"/>
          <w:szCs w:val="32"/>
          <w:highlight w:val="none"/>
          <w:lang w:val="en-US" w:eastAsia="zh-CN" w:bidi="ar-SA"/>
        </w:rPr>
        <w:t>查证属于虚假材料或存在不实</w:t>
      </w:r>
      <w:r>
        <w:rPr>
          <w:rFonts w:hint="eastAsia" w:ascii="宋体" w:hAnsi="宋体" w:eastAsia="宋体" w:cs="仿宋_GB2312"/>
          <w:color w:val="000000"/>
          <w:kern w:val="28"/>
          <w:sz w:val="24"/>
          <w:szCs w:val="32"/>
          <w:highlight w:val="none"/>
          <w:lang w:val="en-US" w:eastAsia="zh-CN" w:bidi="ar-SA"/>
        </w:rPr>
        <w:t>（含</w:t>
      </w:r>
      <w:r>
        <w:rPr>
          <w:rFonts w:ascii="宋体" w:hAnsi="宋体" w:eastAsia="宋体" w:cs="仿宋_GB2312"/>
          <w:color w:val="000000"/>
          <w:kern w:val="28"/>
          <w:sz w:val="24"/>
          <w:szCs w:val="32"/>
          <w:highlight w:val="none"/>
          <w:lang w:val="en-US" w:eastAsia="zh-CN" w:bidi="ar-SA"/>
        </w:rPr>
        <w:t>属于我方疏忽或</w:t>
      </w:r>
      <w:r>
        <w:rPr>
          <w:rFonts w:hint="eastAsia" w:ascii="宋体" w:hAnsi="宋体" w:eastAsia="宋体" w:cs="仿宋_GB2312"/>
          <w:color w:val="000000"/>
          <w:kern w:val="28"/>
          <w:sz w:val="24"/>
          <w:szCs w:val="32"/>
          <w:highlight w:val="none"/>
          <w:lang w:val="en-US" w:eastAsia="zh-CN" w:bidi="ar-SA"/>
        </w:rPr>
        <w:t>我方</w:t>
      </w:r>
      <w:r>
        <w:rPr>
          <w:rFonts w:ascii="宋体" w:hAnsi="宋体" w:eastAsia="宋体" w:cs="仿宋_GB2312"/>
          <w:color w:val="000000"/>
          <w:kern w:val="28"/>
          <w:sz w:val="24"/>
          <w:szCs w:val="32"/>
          <w:highlight w:val="none"/>
          <w:lang w:val="en-US" w:eastAsia="zh-CN" w:bidi="ar-SA"/>
        </w:rPr>
        <w:t>原因</w:t>
      </w:r>
      <w:r>
        <w:rPr>
          <w:rFonts w:hint="eastAsia" w:ascii="宋体" w:hAnsi="宋体" w:eastAsia="宋体" w:cs="仿宋_GB2312"/>
          <w:color w:val="000000"/>
          <w:kern w:val="28"/>
          <w:sz w:val="24"/>
          <w:szCs w:val="32"/>
          <w:highlight w:val="none"/>
          <w:lang w:val="en-US" w:eastAsia="zh-CN" w:bidi="ar-SA"/>
        </w:rPr>
        <w:t>提供）</w:t>
      </w:r>
      <w:r>
        <w:rPr>
          <w:rFonts w:ascii="宋体" w:hAnsi="宋体" w:eastAsia="宋体" w:cs="仿宋_GB2312"/>
          <w:color w:val="000000"/>
          <w:kern w:val="28"/>
          <w:sz w:val="24"/>
          <w:szCs w:val="32"/>
          <w:highlight w:val="none"/>
          <w:lang w:val="en-US" w:eastAsia="zh-CN" w:bidi="ar-SA"/>
        </w:rPr>
        <w:t>，我方将自动放弃</w:t>
      </w:r>
      <w:r>
        <w:rPr>
          <w:rFonts w:hint="eastAsia" w:ascii="宋体" w:hAnsi="宋体" w:cs="仿宋_GB2312"/>
          <w:color w:val="000000"/>
          <w:kern w:val="28"/>
          <w:sz w:val="24"/>
          <w:szCs w:val="32"/>
          <w:highlight w:val="none"/>
          <w:lang w:val="en-US" w:eastAsia="zh-CN" w:bidi="ar-SA"/>
        </w:rPr>
        <w:t>投标</w:t>
      </w:r>
      <w:r>
        <w:rPr>
          <w:rFonts w:ascii="宋体" w:hAnsi="宋体" w:eastAsia="宋体" w:cs="仿宋_GB2312"/>
          <w:color w:val="000000"/>
          <w:kern w:val="28"/>
          <w:sz w:val="24"/>
          <w:szCs w:val="32"/>
          <w:highlight w:val="none"/>
          <w:lang w:val="en-US" w:eastAsia="zh-CN" w:bidi="ar-SA"/>
        </w:rPr>
        <w:t>和</w:t>
      </w:r>
      <w:r>
        <w:rPr>
          <w:rFonts w:hint="eastAsia" w:ascii="宋体" w:hAnsi="宋体" w:cs="仿宋_GB2312"/>
          <w:color w:val="000000"/>
          <w:kern w:val="28"/>
          <w:sz w:val="24"/>
          <w:szCs w:val="32"/>
          <w:highlight w:val="none"/>
          <w:lang w:val="en-US" w:eastAsia="zh-CN" w:bidi="ar-SA"/>
        </w:rPr>
        <w:t>中标</w:t>
      </w:r>
      <w:r>
        <w:rPr>
          <w:rFonts w:ascii="宋体" w:hAnsi="宋体" w:eastAsia="宋体" w:cs="仿宋_GB2312"/>
          <w:color w:val="000000"/>
          <w:kern w:val="28"/>
          <w:sz w:val="24"/>
          <w:szCs w:val="32"/>
          <w:highlight w:val="none"/>
          <w:lang w:val="en-US" w:eastAsia="zh-CN" w:bidi="ar-SA"/>
        </w:rPr>
        <w:t>资格</w:t>
      </w:r>
      <w:r>
        <w:rPr>
          <w:rFonts w:hint="eastAsia" w:ascii="宋体" w:hAnsi="宋体" w:eastAsia="宋体" w:cs="仿宋_GB2312"/>
          <w:color w:val="000000"/>
          <w:kern w:val="28"/>
          <w:sz w:val="24"/>
          <w:szCs w:val="32"/>
          <w:highlight w:val="none"/>
          <w:lang w:val="en-US" w:eastAsia="zh-CN" w:bidi="ar-SA"/>
        </w:rPr>
        <w:t>，</w:t>
      </w:r>
      <w:r>
        <w:rPr>
          <w:rFonts w:ascii="宋体" w:hAnsi="宋体" w:eastAsia="宋体" w:cs="仿宋_GB2312"/>
          <w:color w:val="000000"/>
          <w:kern w:val="28"/>
          <w:sz w:val="24"/>
          <w:szCs w:val="32"/>
          <w:highlight w:val="none"/>
          <w:lang w:val="en-US" w:eastAsia="zh-CN" w:bidi="ar-SA"/>
        </w:rPr>
        <w:t>承担</w:t>
      </w:r>
      <w:r>
        <w:rPr>
          <w:rFonts w:hint="eastAsia" w:ascii="宋体" w:hAnsi="宋体" w:eastAsia="宋体" w:cs="仿宋_GB2312"/>
          <w:color w:val="000000"/>
          <w:kern w:val="28"/>
          <w:sz w:val="24"/>
          <w:szCs w:val="32"/>
          <w:highlight w:val="none"/>
          <w:lang w:val="en-US" w:eastAsia="zh-CN" w:bidi="ar-SA"/>
        </w:rPr>
        <w:t>相关</w:t>
      </w:r>
      <w:r>
        <w:rPr>
          <w:rFonts w:ascii="宋体" w:hAnsi="宋体" w:eastAsia="宋体" w:cs="仿宋_GB2312"/>
          <w:color w:val="000000"/>
          <w:kern w:val="28"/>
          <w:sz w:val="24"/>
          <w:szCs w:val="32"/>
          <w:highlight w:val="none"/>
          <w:lang w:val="en-US" w:eastAsia="zh-CN" w:bidi="ar-SA"/>
        </w:rPr>
        <w:t>责任并</w:t>
      </w:r>
      <w:r>
        <w:rPr>
          <w:rFonts w:hint="eastAsia" w:ascii="宋体" w:hAnsi="宋体" w:eastAsia="宋体" w:cs="仿宋_GB2312"/>
          <w:color w:val="000000"/>
          <w:kern w:val="28"/>
          <w:sz w:val="24"/>
          <w:szCs w:val="32"/>
          <w:highlight w:val="none"/>
          <w:lang w:val="en-US" w:eastAsia="zh-CN" w:bidi="ar-SA"/>
        </w:rPr>
        <w:t>接受按</w:t>
      </w:r>
      <w:r>
        <w:rPr>
          <w:rFonts w:ascii="宋体" w:hAnsi="宋体" w:eastAsia="宋体" w:cs="仿宋_GB2312"/>
          <w:color w:val="000000"/>
          <w:kern w:val="28"/>
          <w:sz w:val="24"/>
          <w:szCs w:val="32"/>
          <w:highlight w:val="none"/>
          <w:lang w:val="en-US" w:eastAsia="zh-CN" w:bidi="ar-SA"/>
        </w:rPr>
        <w:t>提供虚假</w:t>
      </w:r>
      <w:r>
        <w:rPr>
          <w:rFonts w:hint="eastAsia" w:ascii="宋体" w:hAnsi="宋体" w:eastAsia="宋体" w:cs="仿宋_GB2312"/>
          <w:color w:val="000000"/>
          <w:kern w:val="28"/>
          <w:sz w:val="24"/>
          <w:szCs w:val="32"/>
          <w:highlight w:val="none"/>
          <w:lang w:val="en-US" w:eastAsia="zh-CN" w:bidi="ar-SA"/>
        </w:rPr>
        <w:t>信息</w:t>
      </w:r>
      <w:r>
        <w:rPr>
          <w:rFonts w:ascii="宋体" w:hAnsi="宋体" w:eastAsia="宋体" w:cs="仿宋_GB2312"/>
          <w:color w:val="000000"/>
          <w:kern w:val="28"/>
          <w:sz w:val="24"/>
          <w:szCs w:val="32"/>
          <w:highlight w:val="none"/>
          <w:lang w:val="en-US" w:eastAsia="zh-CN" w:bidi="ar-SA"/>
        </w:rPr>
        <w:t>和材料</w:t>
      </w:r>
      <w:r>
        <w:rPr>
          <w:rFonts w:hint="eastAsia" w:ascii="宋体" w:hAnsi="宋体" w:eastAsia="宋体" w:cs="仿宋_GB2312"/>
          <w:color w:val="000000"/>
          <w:kern w:val="28"/>
          <w:sz w:val="24"/>
          <w:szCs w:val="32"/>
          <w:highlight w:val="none"/>
          <w:lang w:val="en-US" w:eastAsia="zh-CN" w:bidi="ar-SA"/>
        </w:rPr>
        <w:t>的处罚。</w:t>
      </w:r>
    </w:p>
    <w:p w14:paraId="30F1A374">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hint="eastAsia" w:ascii="宋体" w:hAnsi="宋体" w:eastAsia="宋体" w:cs="仿宋_GB2312"/>
          <w:color w:val="000000"/>
          <w:kern w:val="28"/>
          <w:sz w:val="24"/>
          <w:szCs w:val="32"/>
          <w:highlight w:val="none"/>
          <w:lang w:val="en-US" w:eastAsia="zh-CN" w:bidi="ar-SA"/>
        </w:rPr>
        <w:t>2.我方已详细审查、阅读全部</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文件包括修正文（如有）。我方完全理解并接受</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文件的规定和安排，自行承担因对全部</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文件理解不透或误解而产生的相应后果。</w:t>
      </w:r>
    </w:p>
    <w:p w14:paraId="1BB88B64">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hint="eastAsia" w:ascii="宋体" w:hAnsi="宋体" w:eastAsia="宋体" w:cs="仿宋_GB2312"/>
          <w:color w:val="000000"/>
          <w:kern w:val="28"/>
          <w:sz w:val="24"/>
          <w:szCs w:val="32"/>
          <w:highlight w:val="none"/>
          <w:lang w:val="en-US" w:eastAsia="zh-CN" w:bidi="ar-SA"/>
        </w:rPr>
        <w:t>3.本</w:t>
      </w:r>
      <w:r>
        <w:rPr>
          <w:rFonts w:hint="eastAsia" w:ascii="宋体" w:hAnsi="宋体" w:cs="仿宋_GB2312"/>
          <w:color w:val="000000"/>
          <w:kern w:val="28"/>
          <w:sz w:val="24"/>
          <w:szCs w:val="32"/>
          <w:highlight w:val="none"/>
          <w:lang w:val="en-US" w:eastAsia="zh-CN" w:bidi="ar-SA"/>
        </w:rPr>
        <w:t>投标文件</w:t>
      </w:r>
      <w:r>
        <w:rPr>
          <w:rFonts w:hint="eastAsia" w:ascii="宋体" w:hAnsi="宋体" w:eastAsia="宋体" w:cs="仿宋_GB2312"/>
          <w:color w:val="000000"/>
          <w:kern w:val="28"/>
          <w:sz w:val="24"/>
          <w:szCs w:val="32"/>
          <w:highlight w:val="none"/>
          <w:lang w:val="en-US" w:eastAsia="zh-CN" w:bidi="ar-SA"/>
        </w:rPr>
        <w:t>有效期为自</w:t>
      </w:r>
      <w:r>
        <w:rPr>
          <w:rFonts w:hint="eastAsia" w:ascii="宋体" w:hAnsi="宋体" w:cs="仿宋_GB2312"/>
          <w:color w:val="000000"/>
          <w:kern w:val="28"/>
          <w:sz w:val="24"/>
          <w:szCs w:val="32"/>
          <w:highlight w:val="none"/>
          <w:lang w:val="en-US" w:eastAsia="zh-CN" w:bidi="ar-SA"/>
        </w:rPr>
        <w:t>投标</w:t>
      </w:r>
      <w:r>
        <w:rPr>
          <w:rFonts w:hint="eastAsia" w:ascii="宋体" w:hAnsi="宋体" w:eastAsia="宋体" w:cs="仿宋_GB2312"/>
          <w:color w:val="000000"/>
          <w:kern w:val="28"/>
          <w:sz w:val="24"/>
          <w:szCs w:val="32"/>
          <w:highlight w:val="none"/>
          <w:lang w:val="en-US" w:eastAsia="zh-CN" w:bidi="ar-SA"/>
        </w:rPr>
        <w:t>之日起</w:t>
      </w:r>
      <w:r>
        <w:rPr>
          <w:rFonts w:hint="eastAsia" w:ascii="宋体" w:hAnsi="宋体" w:eastAsia="宋体" w:cs="仿宋_GB2312"/>
          <w:color w:val="000000"/>
          <w:kern w:val="28"/>
          <w:sz w:val="24"/>
          <w:szCs w:val="32"/>
          <w:highlight w:val="none"/>
          <w:u w:val="single"/>
          <w:lang w:val="en-US" w:eastAsia="zh-CN" w:bidi="ar-SA"/>
        </w:rPr>
        <w:t xml:space="preserve"> 90</w:t>
      </w:r>
      <w:r>
        <w:rPr>
          <w:rFonts w:ascii="宋体" w:hAnsi="宋体" w:eastAsia="宋体" w:cs="仿宋_GB2312"/>
          <w:color w:val="000000"/>
          <w:kern w:val="28"/>
          <w:sz w:val="24"/>
          <w:szCs w:val="32"/>
          <w:highlight w:val="none"/>
          <w:u w:val="single"/>
          <w:lang w:val="en-US" w:eastAsia="zh-CN" w:bidi="ar-SA"/>
        </w:rPr>
        <w:t xml:space="preserve"> </w:t>
      </w:r>
      <w:r>
        <w:rPr>
          <w:rFonts w:hint="eastAsia" w:ascii="宋体" w:hAnsi="宋体" w:eastAsia="宋体" w:cs="仿宋_GB2312"/>
          <w:color w:val="000000"/>
          <w:kern w:val="28"/>
          <w:sz w:val="24"/>
          <w:szCs w:val="32"/>
          <w:highlight w:val="none"/>
          <w:lang w:val="en-US" w:eastAsia="zh-CN" w:bidi="ar-SA"/>
        </w:rPr>
        <w:t>日历天。</w:t>
      </w:r>
    </w:p>
    <w:p w14:paraId="36594F25">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hint="eastAsia" w:ascii="宋体" w:hAnsi="宋体" w:eastAsia="宋体" w:cs="仿宋_GB2312"/>
          <w:color w:val="000000"/>
          <w:kern w:val="28"/>
          <w:sz w:val="24"/>
          <w:szCs w:val="32"/>
          <w:highlight w:val="none"/>
          <w:lang w:val="en-US" w:eastAsia="zh-CN" w:bidi="ar-SA"/>
        </w:rPr>
        <w:t>4.我方同意提供采购人可能要求的与本次</w:t>
      </w:r>
      <w:r>
        <w:rPr>
          <w:rFonts w:hint="eastAsia" w:ascii="宋体" w:hAnsi="宋体" w:cs="仿宋_GB2312"/>
          <w:color w:val="000000"/>
          <w:kern w:val="28"/>
          <w:sz w:val="24"/>
          <w:szCs w:val="32"/>
          <w:highlight w:val="none"/>
          <w:lang w:val="en-US" w:eastAsia="zh-CN" w:bidi="ar-SA"/>
        </w:rPr>
        <w:t>投标</w:t>
      </w:r>
      <w:r>
        <w:rPr>
          <w:rFonts w:hint="eastAsia" w:ascii="宋体" w:hAnsi="宋体" w:eastAsia="宋体" w:cs="仿宋_GB2312"/>
          <w:color w:val="000000"/>
          <w:kern w:val="28"/>
          <w:sz w:val="24"/>
          <w:szCs w:val="32"/>
          <w:highlight w:val="none"/>
          <w:lang w:val="en-US" w:eastAsia="zh-CN" w:bidi="ar-SA"/>
        </w:rPr>
        <w:t>有关的一切数据或资料。</w:t>
      </w:r>
    </w:p>
    <w:p w14:paraId="343D1B99">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hint="eastAsia" w:ascii="宋体" w:hAnsi="宋体" w:eastAsia="宋体" w:cs="仿宋_GB2312"/>
          <w:color w:val="000000"/>
          <w:kern w:val="28"/>
          <w:sz w:val="24"/>
          <w:szCs w:val="32"/>
          <w:highlight w:val="none"/>
          <w:lang w:val="en-US" w:eastAsia="zh-CN" w:bidi="ar-SA"/>
        </w:rPr>
        <w:t>5.我方具有所提供或所使用的产品及服务的合法产权、知识产权或</w:t>
      </w:r>
      <w:r>
        <w:rPr>
          <w:rFonts w:ascii="宋体" w:hAnsi="宋体" w:eastAsia="宋体" w:cs="仿宋_GB2312"/>
          <w:color w:val="000000"/>
          <w:kern w:val="28"/>
          <w:sz w:val="24"/>
          <w:szCs w:val="32"/>
          <w:highlight w:val="none"/>
          <w:lang w:val="en-US" w:eastAsia="zh-CN" w:bidi="ar-SA"/>
        </w:rPr>
        <w:t>授权</w:t>
      </w:r>
      <w:r>
        <w:rPr>
          <w:rFonts w:hint="eastAsia" w:ascii="宋体" w:hAnsi="宋体" w:eastAsia="宋体" w:cs="仿宋_GB2312"/>
          <w:color w:val="000000"/>
          <w:kern w:val="28"/>
          <w:sz w:val="24"/>
          <w:szCs w:val="32"/>
          <w:highlight w:val="none"/>
          <w:lang w:val="en-US" w:eastAsia="zh-CN" w:bidi="ar-SA"/>
        </w:rPr>
        <w:t>。</w:t>
      </w:r>
    </w:p>
    <w:p w14:paraId="5B457FD3">
      <w:pPr>
        <w:widowControl w:val="0"/>
        <w:overflowPunct w:val="0"/>
        <w:adjustRightInd w:val="0"/>
        <w:snapToGrid w:val="0"/>
        <w:spacing w:line="460" w:lineRule="atLeast"/>
        <w:ind w:firstLine="488" w:firstLineChars="200"/>
        <w:jc w:val="both"/>
        <w:rPr>
          <w:rFonts w:ascii="宋体" w:hAnsi="宋体" w:eastAsia="宋体" w:cs="仿宋_GB2312"/>
          <w:bCs/>
          <w:color w:val="000000"/>
          <w:kern w:val="2"/>
          <w:sz w:val="24"/>
          <w:szCs w:val="24"/>
          <w:highlight w:val="none"/>
          <w:lang w:val="en-US" w:eastAsia="zh-CN" w:bidi="ar-SA"/>
        </w:rPr>
      </w:pPr>
      <w:r>
        <w:rPr>
          <w:rFonts w:hint="eastAsia" w:ascii="宋体" w:hAnsi="宋体" w:eastAsia="宋体" w:cs="仿宋_GB2312"/>
          <w:bCs/>
          <w:color w:val="000000"/>
          <w:kern w:val="2"/>
          <w:sz w:val="24"/>
          <w:szCs w:val="24"/>
          <w:highlight w:val="none"/>
          <w:lang w:val="en-US" w:eastAsia="zh-CN" w:bidi="ar-SA"/>
        </w:rPr>
        <w:t>6</w:t>
      </w:r>
      <w:r>
        <w:rPr>
          <w:rFonts w:ascii="宋体" w:hAnsi="宋体" w:eastAsia="宋体" w:cs="仿宋_GB2312"/>
          <w:bCs/>
          <w:color w:val="000000"/>
          <w:kern w:val="2"/>
          <w:sz w:val="24"/>
          <w:szCs w:val="24"/>
          <w:highlight w:val="none"/>
          <w:lang w:val="en-US" w:eastAsia="zh-CN" w:bidi="ar-SA"/>
        </w:rPr>
        <w:t>.</w:t>
      </w:r>
      <w:r>
        <w:rPr>
          <w:rFonts w:hint="eastAsia" w:ascii="宋体" w:hAnsi="宋体" w:eastAsia="宋体" w:cs="仿宋_GB2312"/>
          <w:bCs/>
          <w:color w:val="000000"/>
          <w:kern w:val="2"/>
          <w:sz w:val="24"/>
          <w:szCs w:val="24"/>
          <w:highlight w:val="none"/>
          <w:lang w:val="en-US" w:eastAsia="zh-CN" w:bidi="ar-SA"/>
        </w:rPr>
        <w:t>我方在项目实施过程中使用的自有知识成果，甲方享有永久使用权。</w:t>
      </w:r>
    </w:p>
    <w:p w14:paraId="7D1E27A4">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ascii="宋体" w:hAnsi="宋体" w:eastAsia="宋体" w:cs="仿宋_GB2312"/>
          <w:color w:val="000000"/>
          <w:kern w:val="28"/>
          <w:sz w:val="24"/>
          <w:szCs w:val="32"/>
          <w:highlight w:val="none"/>
          <w:lang w:val="en-US" w:eastAsia="zh-CN" w:bidi="ar-SA"/>
        </w:rPr>
        <w:t>7</w:t>
      </w:r>
      <w:r>
        <w:rPr>
          <w:rFonts w:hint="eastAsia" w:ascii="宋体" w:hAnsi="宋体" w:eastAsia="宋体" w:cs="仿宋_GB2312"/>
          <w:color w:val="000000"/>
          <w:kern w:val="28"/>
          <w:sz w:val="24"/>
          <w:szCs w:val="32"/>
          <w:highlight w:val="none"/>
          <w:lang w:val="en-US" w:eastAsia="zh-CN" w:bidi="ar-SA"/>
        </w:rPr>
        <w:t>.我方将保证履行</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文件以及</w:t>
      </w:r>
      <w:r>
        <w:rPr>
          <w:rFonts w:hint="eastAsia" w:ascii="宋体" w:hAnsi="宋体" w:cs="仿宋_GB2312"/>
          <w:color w:val="000000"/>
          <w:kern w:val="28"/>
          <w:sz w:val="24"/>
          <w:szCs w:val="32"/>
          <w:highlight w:val="none"/>
          <w:lang w:val="en-US" w:eastAsia="zh-CN" w:bidi="ar-SA"/>
        </w:rPr>
        <w:t>招标</w:t>
      </w:r>
      <w:r>
        <w:rPr>
          <w:rFonts w:hint="eastAsia" w:ascii="宋体" w:hAnsi="宋体" w:eastAsia="宋体" w:cs="仿宋_GB2312"/>
          <w:color w:val="000000"/>
          <w:kern w:val="28"/>
          <w:sz w:val="24"/>
          <w:szCs w:val="32"/>
          <w:highlight w:val="none"/>
          <w:lang w:val="en-US" w:eastAsia="zh-CN" w:bidi="ar-SA"/>
        </w:rPr>
        <w:t>文件修正文（如有）中的全部责任和义务，在</w:t>
      </w:r>
      <w:r>
        <w:rPr>
          <w:rFonts w:hint="eastAsia" w:ascii="宋体" w:hAnsi="宋体" w:cs="仿宋_GB2312"/>
          <w:color w:val="000000"/>
          <w:kern w:val="28"/>
          <w:sz w:val="24"/>
          <w:szCs w:val="32"/>
          <w:highlight w:val="none"/>
          <w:lang w:val="en-US" w:eastAsia="zh-CN" w:bidi="ar-SA"/>
        </w:rPr>
        <w:t>中标</w:t>
      </w:r>
      <w:r>
        <w:rPr>
          <w:rFonts w:hint="eastAsia" w:ascii="宋体" w:hAnsi="宋体" w:eastAsia="宋体" w:cs="仿宋_GB2312"/>
          <w:color w:val="000000"/>
          <w:kern w:val="28"/>
          <w:sz w:val="24"/>
          <w:szCs w:val="32"/>
          <w:highlight w:val="none"/>
          <w:lang w:val="en-US" w:eastAsia="zh-CN" w:bidi="ar-SA"/>
        </w:rPr>
        <w:t>通知书规定的时间内签订采购合同。</w:t>
      </w:r>
    </w:p>
    <w:p w14:paraId="61314444">
      <w:pPr>
        <w:widowControl w:val="0"/>
        <w:overflowPunct w:val="0"/>
        <w:adjustRightInd w:val="0"/>
        <w:snapToGrid w:val="0"/>
        <w:spacing w:line="460" w:lineRule="atLeast"/>
        <w:ind w:firstLine="488" w:firstLineChars="200"/>
        <w:jc w:val="both"/>
        <w:rPr>
          <w:rFonts w:ascii="宋体" w:hAnsi="宋体" w:eastAsia="宋体" w:cs="仿宋_GB2312"/>
          <w:color w:val="000000"/>
          <w:kern w:val="28"/>
          <w:sz w:val="24"/>
          <w:szCs w:val="32"/>
          <w:highlight w:val="none"/>
          <w:lang w:val="en-US" w:eastAsia="zh-CN" w:bidi="ar-SA"/>
        </w:rPr>
      </w:pPr>
      <w:r>
        <w:rPr>
          <w:rFonts w:ascii="宋体" w:hAnsi="宋体" w:eastAsia="宋体" w:cs="仿宋_GB2312"/>
          <w:color w:val="000000"/>
          <w:kern w:val="28"/>
          <w:sz w:val="24"/>
          <w:szCs w:val="32"/>
          <w:highlight w:val="none"/>
          <w:lang w:val="en-US" w:eastAsia="zh-CN" w:bidi="ar-SA"/>
        </w:rPr>
        <w:t>8</w:t>
      </w:r>
      <w:r>
        <w:rPr>
          <w:rFonts w:hint="eastAsia" w:ascii="宋体" w:hAnsi="宋体" w:eastAsia="宋体" w:cs="仿宋_GB2312"/>
          <w:color w:val="000000"/>
          <w:kern w:val="28"/>
          <w:sz w:val="24"/>
          <w:szCs w:val="32"/>
          <w:highlight w:val="none"/>
          <w:lang w:val="en-US" w:eastAsia="zh-CN" w:bidi="ar-SA"/>
        </w:rPr>
        <w:t>.与本</w:t>
      </w:r>
      <w:r>
        <w:rPr>
          <w:rFonts w:hint="eastAsia" w:ascii="宋体" w:hAnsi="宋体" w:cs="仿宋_GB2312"/>
          <w:color w:val="000000"/>
          <w:kern w:val="28"/>
          <w:sz w:val="24"/>
          <w:szCs w:val="32"/>
          <w:highlight w:val="none"/>
          <w:lang w:val="en-US" w:eastAsia="zh-CN" w:bidi="ar-SA"/>
        </w:rPr>
        <w:t>投标</w:t>
      </w:r>
      <w:r>
        <w:rPr>
          <w:rFonts w:hint="eastAsia" w:ascii="宋体" w:hAnsi="宋体" w:eastAsia="宋体" w:cs="仿宋_GB2312"/>
          <w:color w:val="000000"/>
          <w:kern w:val="28"/>
          <w:sz w:val="24"/>
          <w:szCs w:val="32"/>
          <w:highlight w:val="none"/>
          <w:lang w:val="en-US" w:eastAsia="zh-CN" w:bidi="ar-SA"/>
        </w:rPr>
        <w:t>有关的一切往来信函请寄：</w:t>
      </w:r>
    </w:p>
    <w:p w14:paraId="7E4C85B4">
      <w:pPr>
        <w:shd w:val="clear" w:color="auto" w:fill="FFFFFF"/>
        <w:overflowPunct w:val="0"/>
        <w:adjustRightInd w:val="0"/>
        <w:snapToGrid w:val="0"/>
        <w:spacing w:line="460" w:lineRule="atLeast"/>
        <w:ind w:firstLine="488" w:firstLineChars="200"/>
        <w:jc w:val="left"/>
        <w:rPr>
          <w:rFonts w:ascii="宋体" w:hAnsi="宋体" w:eastAsia="宋体" w:cs="仿宋_GB2312"/>
          <w:color w:val="000000"/>
          <w:kern w:val="28"/>
          <w:sz w:val="24"/>
          <w:szCs w:val="32"/>
          <w:highlight w:val="none"/>
          <w:u w:val="single"/>
        </w:rPr>
      </w:pPr>
      <w:r>
        <w:rPr>
          <w:rFonts w:hint="eastAsia" w:ascii="宋体" w:hAnsi="宋体" w:eastAsia="宋体" w:cs="仿宋_GB2312"/>
          <w:color w:val="000000"/>
          <w:kern w:val="28"/>
          <w:sz w:val="24"/>
          <w:szCs w:val="32"/>
          <w:highlight w:val="none"/>
          <w:shd w:val="clear" w:color="auto" w:fill="FFFFFF"/>
        </w:rPr>
        <w:t>地  址：</w:t>
      </w:r>
      <w:r>
        <w:rPr>
          <w:rFonts w:hint="eastAsia" w:ascii="宋体" w:hAnsi="宋体" w:eastAsia="宋体" w:cs="仿宋_GB2312"/>
          <w:color w:val="000000"/>
          <w:kern w:val="28"/>
          <w:sz w:val="24"/>
          <w:szCs w:val="32"/>
          <w:highlight w:val="none"/>
          <w:u w:val="single"/>
          <w:shd w:val="clear" w:color="auto" w:fill="FFFFFF"/>
        </w:rPr>
        <w:t xml:space="preserve">                                          </w:t>
      </w:r>
    </w:p>
    <w:p w14:paraId="76004121">
      <w:pPr>
        <w:shd w:val="clear" w:color="auto" w:fill="FFFFFF"/>
        <w:overflowPunct w:val="0"/>
        <w:adjustRightInd w:val="0"/>
        <w:snapToGrid w:val="0"/>
        <w:spacing w:line="460" w:lineRule="atLeast"/>
        <w:ind w:firstLine="488" w:firstLineChars="200"/>
        <w:jc w:val="left"/>
        <w:rPr>
          <w:rFonts w:ascii="宋体" w:hAnsi="宋体" w:eastAsia="宋体" w:cs="仿宋_GB2312"/>
          <w:color w:val="000000"/>
          <w:kern w:val="28"/>
          <w:sz w:val="24"/>
          <w:szCs w:val="32"/>
          <w:highlight w:val="none"/>
          <w:u w:val="single"/>
          <w:shd w:val="clear" w:color="auto" w:fill="FFFFFF"/>
        </w:rPr>
      </w:pPr>
      <w:r>
        <w:rPr>
          <w:rFonts w:hint="eastAsia" w:ascii="宋体" w:hAnsi="宋体" w:eastAsia="宋体" w:cs="仿宋_GB2312"/>
          <w:color w:val="000000"/>
          <w:kern w:val="28"/>
          <w:sz w:val="24"/>
          <w:szCs w:val="32"/>
          <w:highlight w:val="none"/>
          <w:shd w:val="clear" w:color="auto" w:fill="FFFFFF"/>
        </w:rPr>
        <w:t>传  真：</w:t>
      </w:r>
      <w:r>
        <w:rPr>
          <w:rFonts w:hint="eastAsia" w:ascii="宋体" w:hAnsi="宋体" w:eastAsia="宋体" w:cs="仿宋_GB2312"/>
          <w:color w:val="000000"/>
          <w:kern w:val="28"/>
          <w:sz w:val="24"/>
          <w:szCs w:val="32"/>
          <w:highlight w:val="none"/>
          <w:u w:val="single"/>
          <w:shd w:val="clear" w:color="auto" w:fill="FFFFFF"/>
        </w:rPr>
        <w:t xml:space="preserve">               </w:t>
      </w:r>
      <w:r>
        <w:rPr>
          <w:rFonts w:hint="eastAsia" w:ascii="宋体" w:hAnsi="宋体" w:eastAsia="宋体" w:cs="仿宋_GB2312"/>
          <w:color w:val="000000"/>
          <w:kern w:val="28"/>
          <w:sz w:val="24"/>
          <w:szCs w:val="32"/>
          <w:highlight w:val="none"/>
          <w:shd w:val="clear" w:color="auto" w:fill="FFFFFF"/>
        </w:rPr>
        <w:t xml:space="preserve">  电    话：</w:t>
      </w:r>
      <w:r>
        <w:rPr>
          <w:rFonts w:hint="eastAsia" w:ascii="宋体" w:hAnsi="宋体" w:eastAsia="宋体" w:cs="仿宋_GB2312"/>
          <w:color w:val="000000"/>
          <w:kern w:val="28"/>
          <w:sz w:val="24"/>
          <w:szCs w:val="32"/>
          <w:highlight w:val="none"/>
          <w:u w:val="single"/>
          <w:shd w:val="clear" w:color="auto" w:fill="FFFFFF"/>
        </w:rPr>
        <w:t xml:space="preserve">               </w:t>
      </w:r>
    </w:p>
    <w:p w14:paraId="08750344">
      <w:pPr>
        <w:shd w:val="clear" w:color="auto" w:fill="FFFFFF"/>
        <w:tabs>
          <w:tab w:val="left" w:pos="3261"/>
        </w:tabs>
        <w:overflowPunct w:val="0"/>
        <w:adjustRightInd w:val="0"/>
        <w:snapToGrid w:val="0"/>
        <w:spacing w:line="460" w:lineRule="atLeast"/>
        <w:ind w:firstLine="488" w:firstLineChars="200"/>
        <w:jc w:val="left"/>
        <w:rPr>
          <w:rFonts w:ascii="宋体" w:hAnsi="宋体" w:eastAsia="宋体" w:cs="仿宋_GB2312"/>
          <w:color w:val="000000"/>
          <w:kern w:val="28"/>
          <w:sz w:val="24"/>
          <w:szCs w:val="32"/>
          <w:highlight w:val="none"/>
          <w:u w:val="single"/>
        </w:rPr>
      </w:pPr>
      <w:r>
        <w:rPr>
          <w:rFonts w:hint="eastAsia" w:ascii="宋体" w:hAnsi="宋体" w:eastAsia="宋体" w:cs="仿宋_GB2312"/>
          <w:color w:val="000000"/>
          <w:kern w:val="28"/>
          <w:sz w:val="24"/>
          <w:szCs w:val="32"/>
          <w:highlight w:val="none"/>
          <w:shd w:val="clear" w:color="auto" w:fill="FFFFFF"/>
        </w:rPr>
        <w:t>联系人：</w:t>
      </w:r>
      <w:r>
        <w:rPr>
          <w:rFonts w:hint="eastAsia" w:ascii="宋体" w:hAnsi="宋体" w:eastAsia="宋体" w:cs="仿宋_GB2312"/>
          <w:color w:val="000000"/>
          <w:kern w:val="28"/>
          <w:sz w:val="24"/>
          <w:szCs w:val="32"/>
          <w:highlight w:val="none"/>
          <w:u w:val="single"/>
          <w:shd w:val="clear" w:color="auto" w:fill="FFFFFF"/>
        </w:rPr>
        <w:t xml:space="preserve">               </w:t>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 xml:space="preserve"> </w:t>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shd w:val="clear" w:color="auto" w:fill="FFFFFF"/>
        </w:rPr>
        <w:tab/>
      </w:r>
      <w:r>
        <w:rPr>
          <w:rFonts w:hint="eastAsia" w:ascii="宋体" w:hAnsi="宋体" w:eastAsia="宋体" w:cs="仿宋_GB2312"/>
          <w:color w:val="000000"/>
          <w:kern w:val="28"/>
          <w:sz w:val="24"/>
          <w:szCs w:val="32"/>
          <w:highlight w:val="none"/>
        </w:rPr>
        <w:t>邮政编码：</w:t>
      </w:r>
      <w:r>
        <w:rPr>
          <w:rFonts w:hint="eastAsia" w:ascii="宋体" w:hAnsi="宋体" w:eastAsia="宋体" w:cs="仿宋_GB2312"/>
          <w:color w:val="000000"/>
          <w:kern w:val="28"/>
          <w:sz w:val="24"/>
          <w:szCs w:val="32"/>
          <w:highlight w:val="none"/>
          <w:u w:val="single"/>
        </w:rPr>
        <w:t xml:space="preserve">               </w:t>
      </w:r>
    </w:p>
    <w:p w14:paraId="44ACD6D5">
      <w:pPr>
        <w:overflowPunct w:val="0"/>
        <w:adjustRightInd w:val="0"/>
        <w:snapToGrid w:val="0"/>
        <w:spacing w:line="440" w:lineRule="atLeast"/>
        <w:jc w:val="right"/>
        <w:rPr>
          <w:rFonts w:ascii="宋体" w:hAnsi="宋体" w:eastAsia="宋体" w:cs="仿宋_GB2312"/>
          <w:color w:val="000000"/>
          <w:kern w:val="28"/>
          <w:sz w:val="24"/>
          <w:szCs w:val="32"/>
          <w:highlight w:val="none"/>
        </w:rPr>
      </w:pPr>
    </w:p>
    <w:p w14:paraId="67C83892">
      <w:pPr>
        <w:overflowPunct w:val="0"/>
        <w:adjustRightInd w:val="0"/>
        <w:snapToGrid w:val="0"/>
        <w:rPr>
          <w:rFonts w:eastAsia="宋体"/>
          <w:color w:val="000000"/>
          <w:highlight w:val="none"/>
        </w:rPr>
      </w:pPr>
    </w:p>
    <w:p w14:paraId="6BFA022F">
      <w:pPr>
        <w:overflowPunct w:val="0"/>
        <w:adjustRightInd w:val="0"/>
        <w:snapToGrid w:val="0"/>
        <w:spacing w:line="460" w:lineRule="atLeast"/>
        <w:jc w:val="right"/>
        <w:rPr>
          <w:rFonts w:ascii="宋体" w:hAnsi="宋体" w:eastAsia="宋体" w:cs="仿宋_GB2312"/>
          <w:color w:val="000000"/>
          <w:kern w:val="28"/>
          <w:sz w:val="24"/>
          <w:szCs w:val="32"/>
          <w:highlight w:val="none"/>
        </w:rPr>
      </w:pPr>
      <w:r>
        <w:rPr>
          <w:rFonts w:hint="eastAsia" w:ascii="宋体" w:hAnsi="宋体" w:eastAsia="宋体" w:cs="仿宋_GB2312"/>
          <w:color w:val="000000"/>
          <w:kern w:val="28"/>
          <w:sz w:val="24"/>
          <w:szCs w:val="32"/>
          <w:highlight w:val="none"/>
        </w:rPr>
        <w:t>投标人名称：</w:t>
      </w:r>
      <w:r>
        <w:rPr>
          <w:rFonts w:hint="eastAsia" w:ascii="宋体" w:hAnsi="宋体" w:eastAsia="宋体" w:cs="仿宋_GB2312"/>
          <w:color w:val="000000"/>
          <w:kern w:val="28"/>
          <w:sz w:val="24"/>
          <w:szCs w:val="32"/>
          <w:highlight w:val="none"/>
          <w:u w:val="single"/>
        </w:rPr>
        <w:t xml:space="preserve">      </w:t>
      </w:r>
      <w:r>
        <w:rPr>
          <w:rFonts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u w:val="single"/>
        </w:rPr>
        <w:t xml:space="preserve"> </w:t>
      </w:r>
      <w:r>
        <w:rPr>
          <w:rFonts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（盖公章）</w:t>
      </w:r>
    </w:p>
    <w:p w14:paraId="544C710A">
      <w:pPr>
        <w:overflowPunct w:val="0"/>
        <w:adjustRightInd w:val="0"/>
        <w:snapToGrid w:val="0"/>
        <w:spacing w:line="460" w:lineRule="atLeast"/>
        <w:jc w:val="right"/>
        <w:rPr>
          <w:rFonts w:ascii="宋体" w:hAnsi="宋体" w:eastAsia="宋体" w:cs="仿宋_GB2312"/>
          <w:color w:val="000000"/>
          <w:kern w:val="28"/>
          <w:sz w:val="24"/>
          <w:szCs w:val="32"/>
          <w:highlight w:val="none"/>
        </w:rPr>
      </w:pPr>
      <w:r>
        <w:rPr>
          <w:rFonts w:hint="eastAsia" w:ascii="宋体" w:hAnsi="宋体" w:eastAsia="宋体" w:cs="仿宋_GB2312"/>
          <w:color w:val="000000"/>
          <w:kern w:val="28"/>
          <w:sz w:val="24"/>
          <w:szCs w:val="32"/>
          <w:highlight w:val="none"/>
        </w:rPr>
        <w:t xml:space="preserve">        法定代表人或其授权代表人：</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rPr>
        <w:t>（签字或签章）</w:t>
      </w:r>
    </w:p>
    <w:p w14:paraId="1F0AE6AD">
      <w:pPr>
        <w:overflowPunct w:val="0"/>
        <w:adjustRightInd w:val="0"/>
        <w:snapToGrid w:val="0"/>
        <w:spacing w:line="600" w:lineRule="exact"/>
        <w:jc w:val="right"/>
        <w:rPr>
          <w:rFonts w:ascii="宋体" w:hAnsi="宋体" w:cs="宋体"/>
          <w:color w:val="000000"/>
          <w:kern w:val="28"/>
          <w:sz w:val="24"/>
          <w:szCs w:val="24"/>
          <w:highlight w:val="none"/>
          <w:shd w:val="clear" w:color="auto" w:fill="FFFFFF"/>
        </w:rPr>
      </w:pPr>
      <w:r>
        <w:rPr>
          <w:rFonts w:hint="eastAsia" w:ascii="宋体" w:hAnsi="宋体" w:eastAsia="宋体" w:cs="仿宋_GB2312"/>
          <w:color w:val="000000"/>
          <w:kern w:val="28"/>
          <w:sz w:val="24"/>
          <w:szCs w:val="32"/>
          <w:highlight w:val="none"/>
        </w:rPr>
        <w:t xml:space="preserve">        日期：</w:t>
      </w:r>
      <w:r>
        <w:rPr>
          <w:rFonts w:hint="eastAsia" w:ascii="宋体" w:hAnsi="宋体" w:eastAsia="宋体" w:cs="仿宋_GB2312"/>
          <w:color w:val="000000"/>
          <w:kern w:val="28"/>
          <w:sz w:val="24"/>
          <w:szCs w:val="32"/>
          <w:highlight w:val="none"/>
          <w:u w:val="single"/>
        </w:rPr>
        <w:t xml:space="preserve">      </w:t>
      </w:r>
      <w:r>
        <w:rPr>
          <w:rFonts w:hint="eastAsia" w:ascii="宋体" w:hAnsi="宋体" w:eastAsia="宋体" w:cs="仿宋_GB2312"/>
          <w:color w:val="000000"/>
          <w:kern w:val="28"/>
          <w:sz w:val="24"/>
          <w:szCs w:val="32"/>
          <w:highlight w:val="none"/>
          <w:shd w:val="clear" w:color="auto" w:fill="FFFFFF"/>
        </w:rPr>
        <w:t>年</w:t>
      </w:r>
      <w:r>
        <w:rPr>
          <w:rFonts w:hint="eastAsia" w:ascii="宋体" w:hAnsi="宋体" w:eastAsia="宋体" w:cs="仿宋_GB2312"/>
          <w:color w:val="000000"/>
          <w:kern w:val="28"/>
          <w:sz w:val="24"/>
          <w:szCs w:val="32"/>
          <w:highlight w:val="none"/>
          <w:u w:val="single"/>
          <w:shd w:val="clear" w:color="auto" w:fill="FFFFFF"/>
        </w:rPr>
        <w:t xml:space="preserve">   </w:t>
      </w:r>
      <w:r>
        <w:rPr>
          <w:rFonts w:hint="eastAsia" w:ascii="宋体" w:hAnsi="宋体" w:eastAsia="宋体" w:cs="仿宋_GB2312"/>
          <w:color w:val="000000"/>
          <w:kern w:val="28"/>
          <w:sz w:val="24"/>
          <w:szCs w:val="32"/>
          <w:highlight w:val="none"/>
          <w:shd w:val="clear" w:color="auto" w:fill="FFFFFF"/>
        </w:rPr>
        <w:t>月</w:t>
      </w:r>
      <w:r>
        <w:rPr>
          <w:rFonts w:hint="eastAsia" w:ascii="宋体" w:hAnsi="宋体" w:eastAsia="宋体" w:cs="仿宋_GB2312"/>
          <w:color w:val="000000"/>
          <w:kern w:val="28"/>
          <w:sz w:val="24"/>
          <w:szCs w:val="32"/>
          <w:highlight w:val="none"/>
          <w:u w:val="single"/>
          <w:shd w:val="clear" w:color="auto" w:fill="FFFFFF"/>
        </w:rPr>
        <w:t xml:space="preserve">   </w:t>
      </w:r>
      <w:r>
        <w:rPr>
          <w:rFonts w:hint="eastAsia" w:ascii="宋体" w:hAnsi="宋体" w:eastAsia="宋体" w:cs="仿宋_GB2312"/>
          <w:color w:val="000000"/>
          <w:kern w:val="28"/>
          <w:sz w:val="24"/>
          <w:szCs w:val="32"/>
          <w:highlight w:val="none"/>
          <w:shd w:val="clear" w:color="auto" w:fill="FFFFFF"/>
        </w:rPr>
        <w:t>日</w:t>
      </w:r>
    </w:p>
    <w:p w14:paraId="3FEEE618">
      <w:pPr>
        <w:overflowPunct w:val="0"/>
        <w:adjustRightInd w:val="0"/>
        <w:snapToGrid w:val="0"/>
        <w:spacing w:line="600" w:lineRule="exact"/>
        <w:jc w:val="right"/>
        <w:rPr>
          <w:rFonts w:ascii="宋体" w:hAnsi="宋体" w:cs="宋体"/>
          <w:color w:val="000000"/>
          <w:kern w:val="28"/>
          <w:sz w:val="24"/>
          <w:szCs w:val="24"/>
          <w:highlight w:val="none"/>
          <w:shd w:val="clear" w:color="auto" w:fill="FFFFFF"/>
        </w:rPr>
      </w:pPr>
    </w:p>
    <w:p w14:paraId="57CEA813">
      <w:pPr>
        <w:adjustRightInd w:val="0"/>
        <w:snapToGrid w:val="0"/>
        <w:jc w:val="right"/>
        <w:rPr>
          <w:rFonts w:ascii="宋体" w:hAnsi="宋体" w:cs="宋体"/>
          <w:color w:val="000000"/>
          <w:sz w:val="24"/>
          <w:highlight w:val="none"/>
        </w:rPr>
      </w:pPr>
      <w:r>
        <w:rPr>
          <w:rFonts w:hint="eastAsia" w:ascii="宋体" w:hAnsi="宋体" w:cs="宋体"/>
          <w:color w:val="000000"/>
          <w:kern w:val="28"/>
          <w:sz w:val="24"/>
          <w:szCs w:val="24"/>
          <w:highlight w:val="none"/>
          <w:shd w:val="clear" w:color="auto" w:fill="FFFFFF"/>
        </w:rPr>
        <w:br w:type="page"/>
      </w:r>
    </w:p>
    <w:p w14:paraId="6D68FD6B">
      <w:pPr>
        <w:widowControl/>
        <w:ind w:left="0" w:leftChars="0" w:right="0" w:rightChars="0" w:firstLine="0" w:firstLineChars="0"/>
        <w:jc w:val="center"/>
        <w:rPr>
          <w:color w:val="000000"/>
          <w:sz w:val="32"/>
          <w:highlight w:val="none"/>
        </w:rPr>
      </w:pPr>
      <w:r>
        <w:rPr>
          <w:rFonts w:hint="eastAsia"/>
          <w:b/>
          <w:bCs/>
          <w:color w:val="000000"/>
          <w:sz w:val="32"/>
          <w:highlight w:val="none"/>
        </w:rPr>
        <w:t>二、资格证明文件</w:t>
      </w:r>
    </w:p>
    <w:p w14:paraId="69DEC94B">
      <w:pPr>
        <w:adjustRightInd w:val="0"/>
        <w:snapToGrid w:val="0"/>
        <w:ind w:left="0" w:leftChars="0" w:right="0" w:rightChars="0" w:firstLine="0" w:firstLineChars="0"/>
        <w:jc w:val="center"/>
        <w:rPr>
          <w:rFonts w:hint="eastAsia" w:ascii="宋体" w:hAnsi="宋体" w:eastAsia="宋体" w:cs="宋体"/>
          <w:color w:val="000000"/>
          <w:sz w:val="32"/>
          <w:szCs w:val="32"/>
          <w:highlight w:val="none"/>
        </w:rPr>
      </w:pPr>
      <w:r>
        <w:rPr>
          <w:rFonts w:hint="eastAsia" w:ascii="宋体" w:hAnsi="宋体" w:eastAsia="宋体" w:cs="宋体"/>
          <w:b/>
          <w:bCs/>
          <w:color w:val="000000"/>
          <w:kern w:val="2"/>
          <w:sz w:val="32"/>
          <w:szCs w:val="32"/>
          <w:highlight w:val="none"/>
          <w:lang w:val="en-US" w:eastAsia="zh-CN" w:bidi="ar-SA"/>
        </w:rPr>
        <w:t>（一）供应商注册证照</w:t>
      </w:r>
    </w:p>
    <w:p w14:paraId="1B064842">
      <w:pPr>
        <w:widowControl w:val="0"/>
        <w:overflowPunct w:val="0"/>
        <w:adjustRightInd w:val="0"/>
        <w:snapToGrid w:val="0"/>
        <w:spacing w:after="0" w:line="400" w:lineRule="exact"/>
        <w:ind w:firstLine="448" w:firstLineChars="200"/>
        <w:jc w:val="both"/>
        <w:rPr>
          <w:rFonts w:ascii="楷体_GB2312" w:hAnsi="宋体" w:eastAsia="楷体_GB2312" w:cs="宋体"/>
          <w:color w:val="000000"/>
          <w:sz w:val="22"/>
          <w:szCs w:val="24"/>
          <w:highlight w:val="none"/>
          <w:lang w:val="en-US" w:eastAsia="zh-CN" w:bidi="ar-SA"/>
        </w:rPr>
      </w:pPr>
      <w:r>
        <w:rPr>
          <w:rFonts w:hint="eastAsia" w:ascii="楷体_GB2312" w:hAnsi="宋体" w:eastAsia="楷体_GB2312" w:cs="宋体"/>
          <w:color w:val="000000"/>
          <w:sz w:val="22"/>
          <w:szCs w:val="24"/>
          <w:highlight w:val="none"/>
          <w:lang w:val="en-US" w:eastAsia="zh-CN" w:bidi="ar-SA"/>
        </w:rPr>
        <w:t>1.未提供的接收现场查询。</w:t>
      </w:r>
    </w:p>
    <w:p w14:paraId="4ADE9766">
      <w:pPr>
        <w:widowControl w:val="0"/>
        <w:overflowPunct w:val="0"/>
        <w:adjustRightInd w:val="0"/>
        <w:snapToGrid w:val="0"/>
        <w:spacing w:after="0" w:line="400" w:lineRule="exact"/>
        <w:ind w:firstLine="448" w:firstLineChars="200"/>
        <w:jc w:val="both"/>
        <w:rPr>
          <w:rFonts w:ascii="楷体_GB2312" w:hAnsi="宋体" w:eastAsia="楷体_GB2312" w:cs="宋体"/>
          <w:color w:val="000000"/>
          <w:sz w:val="22"/>
          <w:szCs w:val="24"/>
          <w:highlight w:val="none"/>
          <w:lang w:val="en-US" w:eastAsia="zh-CN" w:bidi="ar-SA"/>
        </w:rPr>
      </w:pPr>
      <w:r>
        <w:rPr>
          <w:rFonts w:hint="eastAsia" w:ascii="楷体_GB2312" w:hAnsi="宋体" w:eastAsia="楷体_GB2312" w:cs="宋体"/>
          <w:color w:val="000000"/>
          <w:sz w:val="22"/>
          <w:szCs w:val="24"/>
          <w:highlight w:val="none"/>
          <w:lang w:val="en-US" w:eastAsia="zh-CN" w:bidi="ar-SA"/>
        </w:rPr>
        <w:t>2.供应商关联关系情况说明格式见下表。</w:t>
      </w:r>
    </w:p>
    <w:p w14:paraId="77584096">
      <w:pPr>
        <w:overflowPunct w:val="0"/>
        <w:adjustRightInd w:val="0"/>
        <w:snapToGrid w:val="0"/>
        <w:spacing w:after="156" w:afterLines="50" w:line="440" w:lineRule="exact"/>
        <w:jc w:val="center"/>
        <w:rPr>
          <w:rFonts w:ascii="宋体" w:hAnsi="宋体" w:eastAsia="宋体" w:cs="宋体"/>
          <w:b/>
          <w:color w:val="000000"/>
          <w:sz w:val="28"/>
          <w:szCs w:val="32"/>
          <w:highlight w:val="none"/>
        </w:rPr>
      </w:pPr>
    </w:p>
    <w:p w14:paraId="507F4092">
      <w:pPr>
        <w:overflowPunct w:val="0"/>
        <w:adjustRightInd w:val="0"/>
        <w:snapToGrid w:val="0"/>
        <w:spacing w:after="156" w:afterLines="50" w:line="440" w:lineRule="exact"/>
        <w:jc w:val="center"/>
        <w:rPr>
          <w:rFonts w:ascii="宋体" w:hAnsi="宋体" w:eastAsia="宋体" w:cs="宋体"/>
          <w:b/>
          <w:bCs/>
          <w:color w:val="000000"/>
          <w:sz w:val="28"/>
          <w:szCs w:val="28"/>
          <w:highlight w:val="none"/>
        </w:rPr>
      </w:pPr>
      <w:r>
        <w:rPr>
          <w:rFonts w:hint="eastAsia" w:ascii="宋体" w:hAnsi="宋体" w:eastAsia="宋体" w:cs="宋体"/>
          <w:b/>
          <w:color w:val="000000"/>
          <w:sz w:val="28"/>
          <w:szCs w:val="28"/>
          <w:highlight w:val="none"/>
          <w:lang w:val="en-US" w:eastAsia="zh-CN"/>
        </w:rPr>
        <w:t>供应商</w:t>
      </w:r>
      <w:r>
        <w:rPr>
          <w:rFonts w:hint="eastAsia" w:ascii="宋体" w:hAnsi="宋体" w:eastAsia="宋体" w:cs="宋体"/>
          <w:b/>
          <w:color w:val="000000"/>
          <w:sz w:val="28"/>
          <w:szCs w:val="28"/>
          <w:highlight w:val="none"/>
        </w:rPr>
        <w:t>关联关系情况说明</w:t>
      </w:r>
    </w:p>
    <w:tbl>
      <w:tblPr>
        <w:tblStyle w:val="4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657"/>
        <w:gridCol w:w="1799"/>
        <w:gridCol w:w="2289"/>
        <w:gridCol w:w="3366"/>
      </w:tblGrid>
      <w:tr w14:paraId="069F7A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573" w:type="dxa"/>
            <w:noWrap w:val="0"/>
            <w:vAlign w:val="center"/>
          </w:tcPr>
          <w:p w14:paraId="5874D0E3">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供应商名称</w:t>
            </w:r>
          </w:p>
        </w:tc>
        <w:tc>
          <w:tcPr>
            <w:tcW w:w="8111" w:type="dxa"/>
            <w:gridSpan w:val="4"/>
            <w:noWrap w:val="0"/>
            <w:vAlign w:val="center"/>
          </w:tcPr>
          <w:p w14:paraId="250C4EE7">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0DA474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573" w:type="dxa"/>
            <w:noWrap w:val="0"/>
            <w:vAlign w:val="center"/>
          </w:tcPr>
          <w:p w14:paraId="47BF43E6">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注册地址</w:t>
            </w:r>
          </w:p>
        </w:tc>
        <w:tc>
          <w:tcPr>
            <w:tcW w:w="8111" w:type="dxa"/>
            <w:gridSpan w:val="4"/>
            <w:noWrap w:val="0"/>
            <w:vAlign w:val="center"/>
          </w:tcPr>
          <w:p w14:paraId="1E77999A">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58AE8A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573" w:type="dxa"/>
            <w:noWrap w:val="0"/>
            <w:vAlign w:val="center"/>
          </w:tcPr>
          <w:p w14:paraId="1143C1DF">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公司性质</w:t>
            </w:r>
          </w:p>
        </w:tc>
        <w:tc>
          <w:tcPr>
            <w:tcW w:w="2456" w:type="dxa"/>
            <w:gridSpan w:val="2"/>
            <w:noWrap w:val="0"/>
            <w:vAlign w:val="center"/>
          </w:tcPr>
          <w:p w14:paraId="618C027A">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2289" w:type="dxa"/>
            <w:noWrap w:val="0"/>
            <w:vAlign w:val="center"/>
          </w:tcPr>
          <w:p w14:paraId="30E95C04">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统一社会信用代码</w:t>
            </w:r>
          </w:p>
        </w:tc>
        <w:tc>
          <w:tcPr>
            <w:tcW w:w="3366" w:type="dxa"/>
            <w:noWrap w:val="0"/>
            <w:vAlign w:val="center"/>
          </w:tcPr>
          <w:p w14:paraId="0CA9C50C">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041922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573" w:type="dxa"/>
            <w:noWrap w:val="0"/>
            <w:vAlign w:val="center"/>
          </w:tcPr>
          <w:p w14:paraId="31C95523">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法定代表人</w:t>
            </w:r>
          </w:p>
        </w:tc>
        <w:tc>
          <w:tcPr>
            <w:tcW w:w="2456" w:type="dxa"/>
            <w:gridSpan w:val="2"/>
            <w:noWrap w:val="0"/>
            <w:vAlign w:val="center"/>
          </w:tcPr>
          <w:p w14:paraId="5E9328FC">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2289" w:type="dxa"/>
            <w:noWrap w:val="0"/>
            <w:vAlign w:val="center"/>
          </w:tcPr>
          <w:p w14:paraId="4B6D90C3">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身份证号</w:t>
            </w:r>
          </w:p>
        </w:tc>
        <w:tc>
          <w:tcPr>
            <w:tcW w:w="3366" w:type="dxa"/>
            <w:noWrap w:val="0"/>
            <w:vAlign w:val="center"/>
          </w:tcPr>
          <w:p w14:paraId="20E100EE">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6E4EB4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37" w:hRule="atLeast"/>
        </w:trPr>
        <w:tc>
          <w:tcPr>
            <w:tcW w:w="9684" w:type="dxa"/>
            <w:gridSpan w:val="5"/>
            <w:noWrap w:val="0"/>
            <w:vAlign w:val="center"/>
          </w:tcPr>
          <w:p w14:paraId="638D5E5B">
            <w:pPr>
              <w:overflowPunct w:val="0"/>
              <w:adjustRightInd w:val="0"/>
              <w:snapToGrid w:val="0"/>
              <w:ind w:firstLine="477" w:firstLineChars="196"/>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与其他企业存在管理、控股等关系情况的说明</w:t>
            </w:r>
          </w:p>
        </w:tc>
      </w:tr>
      <w:tr w14:paraId="4DE678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230" w:type="dxa"/>
            <w:gridSpan w:val="2"/>
            <w:noWrap w:val="0"/>
            <w:vAlign w:val="center"/>
          </w:tcPr>
          <w:p w14:paraId="390E132B">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关系</w:t>
            </w:r>
          </w:p>
        </w:tc>
        <w:tc>
          <w:tcPr>
            <w:tcW w:w="4088" w:type="dxa"/>
            <w:gridSpan w:val="2"/>
            <w:noWrap w:val="0"/>
            <w:vAlign w:val="center"/>
          </w:tcPr>
          <w:p w14:paraId="7EF998B3">
            <w:pPr>
              <w:overflowPunct w:val="0"/>
              <w:adjustRightInd w:val="0"/>
              <w:snapToGrid w:val="0"/>
              <w:jc w:val="center"/>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企业名称</w:t>
            </w:r>
          </w:p>
        </w:tc>
        <w:tc>
          <w:tcPr>
            <w:tcW w:w="3366" w:type="dxa"/>
            <w:noWrap w:val="0"/>
            <w:vAlign w:val="center"/>
          </w:tcPr>
          <w:p w14:paraId="4E32B7F8">
            <w:pPr>
              <w:overflowPunct w:val="0"/>
              <w:adjustRightInd w:val="0"/>
              <w:snapToGrid w:val="0"/>
              <w:jc w:val="center"/>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法定代表人或负责人</w:t>
            </w:r>
            <w:r>
              <w:rPr>
                <w:rFonts w:hint="eastAsia" w:ascii="宋体" w:hAnsi="宋体" w:eastAsia="宋体" w:cs="宋体"/>
                <w:color w:val="000000"/>
                <w:sz w:val="24"/>
                <w:szCs w:val="24"/>
                <w:highlight w:val="none"/>
                <w:lang w:val="en-US" w:eastAsia="zh-CN"/>
              </w:rPr>
              <w:t>或实际控制人</w:t>
            </w:r>
          </w:p>
        </w:tc>
      </w:tr>
      <w:tr w14:paraId="0AAA7A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230" w:type="dxa"/>
            <w:gridSpan w:val="2"/>
            <w:noWrap w:val="0"/>
            <w:vAlign w:val="center"/>
          </w:tcPr>
          <w:p w14:paraId="4452F807">
            <w:pPr>
              <w:overflowPunct w:val="0"/>
              <w:adjustRightInd w:val="0"/>
              <w:snapToGrid w:val="0"/>
              <w:spacing w:line="360" w:lineRule="atLeast"/>
              <w:jc w:val="center"/>
              <w:rPr>
                <w:rFonts w:ascii="宋体" w:hAnsi="宋体" w:eastAsia="宋体" w:cs="宋体"/>
                <w:color w:val="000000"/>
                <w:sz w:val="24"/>
                <w:szCs w:val="24"/>
                <w:highlight w:val="none"/>
              </w:rPr>
            </w:pPr>
          </w:p>
        </w:tc>
        <w:tc>
          <w:tcPr>
            <w:tcW w:w="4088" w:type="dxa"/>
            <w:gridSpan w:val="2"/>
            <w:noWrap w:val="0"/>
            <w:vAlign w:val="center"/>
          </w:tcPr>
          <w:p w14:paraId="6615A023">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3366" w:type="dxa"/>
            <w:noWrap w:val="0"/>
            <w:vAlign w:val="center"/>
          </w:tcPr>
          <w:p w14:paraId="02A9DD97">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282197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230" w:type="dxa"/>
            <w:gridSpan w:val="2"/>
            <w:noWrap w:val="0"/>
            <w:vAlign w:val="center"/>
          </w:tcPr>
          <w:p w14:paraId="2AD7D815">
            <w:pPr>
              <w:overflowPunct w:val="0"/>
              <w:adjustRightInd w:val="0"/>
              <w:snapToGrid w:val="0"/>
              <w:spacing w:line="360" w:lineRule="atLeast"/>
              <w:jc w:val="center"/>
              <w:rPr>
                <w:rFonts w:ascii="宋体" w:hAnsi="宋体" w:eastAsia="宋体" w:cs="宋体"/>
                <w:color w:val="000000"/>
                <w:sz w:val="24"/>
                <w:szCs w:val="24"/>
                <w:highlight w:val="none"/>
              </w:rPr>
            </w:pPr>
          </w:p>
        </w:tc>
        <w:tc>
          <w:tcPr>
            <w:tcW w:w="4088" w:type="dxa"/>
            <w:gridSpan w:val="2"/>
            <w:noWrap w:val="0"/>
            <w:vAlign w:val="center"/>
          </w:tcPr>
          <w:p w14:paraId="637E2A33">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3366" w:type="dxa"/>
            <w:noWrap w:val="0"/>
            <w:vAlign w:val="center"/>
          </w:tcPr>
          <w:p w14:paraId="68EB2889">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66A69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2230" w:type="dxa"/>
            <w:gridSpan w:val="2"/>
            <w:noWrap w:val="0"/>
            <w:vAlign w:val="center"/>
          </w:tcPr>
          <w:p w14:paraId="6B611751">
            <w:pPr>
              <w:overflowPunct w:val="0"/>
              <w:adjustRightInd w:val="0"/>
              <w:snapToGrid w:val="0"/>
              <w:spacing w:line="360" w:lineRule="atLeast"/>
              <w:jc w:val="center"/>
              <w:rPr>
                <w:rFonts w:ascii="宋体" w:hAnsi="宋体" w:eastAsia="宋体" w:cs="宋体"/>
                <w:color w:val="000000"/>
                <w:sz w:val="24"/>
                <w:szCs w:val="24"/>
                <w:highlight w:val="none"/>
              </w:rPr>
            </w:pPr>
          </w:p>
        </w:tc>
        <w:tc>
          <w:tcPr>
            <w:tcW w:w="4088" w:type="dxa"/>
            <w:gridSpan w:val="2"/>
            <w:noWrap w:val="0"/>
            <w:vAlign w:val="center"/>
          </w:tcPr>
          <w:p w14:paraId="57761EB8">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3366" w:type="dxa"/>
            <w:noWrap w:val="0"/>
            <w:vAlign w:val="center"/>
          </w:tcPr>
          <w:p w14:paraId="1679BA13">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r w14:paraId="32362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trPr>
        <w:tc>
          <w:tcPr>
            <w:tcW w:w="2230" w:type="dxa"/>
            <w:gridSpan w:val="2"/>
            <w:noWrap w:val="0"/>
            <w:vAlign w:val="center"/>
          </w:tcPr>
          <w:p w14:paraId="46DA479F">
            <w:pPr>
              <w:overflowPunct w:val="0"/>
              <w:adjustRightInd w:val="0"/>
              <w:snapToGrid w:val="0"/>
              <w:spacing w:line="360" w:lineRule="atLeast"/>
              <w:jc w:val="center"/>
              <w:rPr>
                <w:rFonts w:ascii="宋体" w:hAnsi="宋体" w:eastAsia="宋体" w:cs="宋体"/>
                <w:color w:val="000000"/>
                <w:sz w:val="24"/>
                <w:szCs w:val="24"/>
                <w:highlight w:val="none"/>
              </w:rPr>
            </w:pPr>
          </w:p>
        </w:tc>
        <w:tc>
          <w:tcPr>
            <w:tcW w:w="4088" w:type="dxa"/>
            <w:gridSpan w:val="2"/>
            <w:noWrap w:val="0"/>
            <w:vAlign w:val="center"/>
          </w:tcPr>
          <w:p w14:paraId="713A6A5C">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c>
          <w:tcPr>
            <w:tcW w:w="3366" w:type="dxa"/>
            <w:noWrap w:val="0"/>
            <w:vAlign w:val="center"/>
          </w:tcPr>
          <w:p w14:paraId="2D7E0AEA">
            <w:pPr>
              <w:overflowPunct w:val="0"/>
              <w:adjustRightInd w:val="0"/>
              <w:snapToGrid w:val="0"/>
              <w:spacing w:line="360" w:lineRule="atLeast"/>
              <w:ind w:firstLine="477" w:firstLineChars="196"/>
              <w:jc w:val="left"/>
              <w:rPr>
                <w:rFonts w:ascii="宋体" w:hAnsi="宋体" w:eastAsia="宋体" w:cs="宋体"/>
                <w:color w:val="000000"/>
                <w:sz w:val="24"/>
                <w:szCs w:val="24"/>
                <w:highlight w:val="none"/>
              </w:rPr>
            </w:pPr>
          </w:p>
        </w:tc>
      </w:tr>
    </w:tbl>
    <w:p w14:paraId="32C4613A">
      <w:pPr>
        <w:overflowPunct w:val="0"/>
        <w:adjustRightInd w:val="0"/>
        <w:snapToGrid w:val="0"/>
        <w:spacing w:line="560" w:lineRule="exact"/>
        <w:rPr>
          <w:rFonts w:hint="eastAsia" w:ascii="楷体_GB2312" w:hAnsi="楷体_GB2312" w:eastAsia="楷体_GB2312" w:cs="楷体_GB2312"/>
          <w:color w:val="000000"/>
          <w:sz w:val="22"/>
          <w:szCs w:val="24"/>
          <w:highlight w:val="none"/>
        </w:rPr>
      </w:pPr>
      <w:r>
        <w:rPr>
          <w:rFonts w:hint="eastAsia" w:ascii="楷体_GB2312" w:hAnsi="楷体_GB2312" w:eastAsia="楷体_GB2312" w:cs="楷体_GB2312"/>
          <w:color w:val="000000"/>
          <w:sz w:val="22"/>
          <w:szCs w:val="24"/>
          <w:highlight w:val="none"/>
        </w:rPr>
        <w:t>注：表中未涉及或无此项内容的打“/ ”。</w:t>
      </w:r>
    </w:p>
    <w:p w14:paraId="513DD793">
      <w:pPr>
        <w:rPr>
          <w:rFonts w:hint="eastAsia"/>
          <w:color w:val="000000"/>
          <w:sz w:val="32"/>
          <w:highlight w:val="none"/>
        </w:rPr>
      </w:pPr>
    </w:p>
    <w:p w14:paraId="4206E2B9">
      <w:pPr>
        <w:pStyle w:val="7"/>
        <w:keepNext w:val="0"/>
        <w:keepLines w:val="0"/>
        <w:overflowPunct w:val="0"/>
        <w:jc w:val="center"/>
        <w:rPr>
          <w:rFonts w:hint="eastAsia"/>
          <w:color w:val="000000"/>
          <w:sz w:val="32"/>
          <w:highlight w:val="none"/>
        </w:rPr>
      </w:pPr>
    </w:p>
    <w:p w14:paraId="49864ED2">
      <w:pPr>
        <w:pStyle w:val="7"/>
        <w:keepNext w:val="0"/>
        <w:keepLines w:val="0"/>
        <w:overflowPunct w:val="0"/>
        <w:jc w:val="center"/>
        <w:rPr>
          <w:rFonts w:hint="eastAsia"/>
          <w:color w:val="000000"/>
          <w:sz w:val="32"/>
          <w:highlight w:val="none"/>
        </w:rPr>
      </w:pPr>
    </w:p>
    <w:p w14:paraId="1A22A2E4">
      <w:pPr>
        <w:pStyle w:val="7"/>
        <w:keepNext w:val="0"/>
        <w:keepLines w:val="0"/>
        <w:overflowPunct w:val="0"/>
        <w:jc w:val="center"/>
        <w:rPr>
          <w:rFonts w:hint="eastAsia"/>
          <w:color w:val="000000"/>
          <w:sz w:val="32"/>
          <w:highlight w:val="none"/>
        </w:rPr>
      </w:pPr>
    </w:p>
    <w:p w14:paraId="048DDD39">
      <w:pPr>
        <w:pStyle w:val="7"/>
        <w:keepNext w:val="0"/>
        <w:keepLines w:val="0"/>
        <w:overflowPunct w:val="0"/>
        <w:jc w:val="center"/>
        <w:rPr>
          <w:rFonts w:hint="eastAsia"/>
          <w:color w:val="000000"/>
          <w:sz w:val="32"/>
          <w:highlight w:val="none"/>
        </w:rPr>
      </w:pPr>
    </w:p>
    <w:p w14:paraId="4C888394">
      <w:pPr>
        <w:pStyle w:val="7"/>
        <w:keepNext w:val="0"/>
        <w:keepLines w:val="0"/>
        <w:overflowPunct w:val="0"/>
        <w:jc w:val="center"/>
        <w:rPr>
          <w:rFonts w:ascii="宋体" w:hAnsi="宋体"/>
          <w:color w:val="000000"/>
          <w:sz w:val="32"/>
          <w:highlight w:val="none"/>
        </w:rPr>
      </w:pPr>
      <w:r>
        <w:rPr>
          <w:rFonts w:hint="eastAsia"/>
          <w:color w:val="000000"/>
          <w:sz w:val="32"/>
          <w:highlight w:val="none"/>
        </w:rPr>
        <w:t>（</w:t>
      </w:r>
      <w:r>
        <w:rPr>
          <w:rFonts w:hint="eastAsia"/>
          <w:color w:val="000000"/>
          <w:sz w:val="32"/>
          <w:highlight w:val="none"/>
          <w:lang w:val="en-US" w:eastAsia="zh-CN"/>
        </w:rPr>
        <w:t>二</w:t>
      </w:r>
      <w:r>
        <w:rPr>
          <w:rFonts w:hint="eastAsia"/>
          <w:color w:val="000000"/>
          <w:sz w:val="32"/>
          <w:highlight w:val="none"/>
        </w:rPr>
        <w:t>）</w:t>
      </w:r>
      <w:r>
        <w:rPr>
          <w:rFonts w:hint="eastAsia" w:ascii="宋体" w:hAnsi="宋体"/>
          <w:color w:val="000000"/>
          <w:sz w:val="32"/>
          <w:highlight w:val="none"/>
        </w:rPr>
        <w:t>投标人信用书面声明函</w:t>
      </w:r>
    </w:p>
    <w:p w14:paraId="6221826B">
      <w:pPr>
        <w:overflowPunct w:val="0"/>
        <w:adjustRightInd w:val="0"/>
        <w:snapToGrid w:val="0"/>
        <w:spacing w:line="460" w:lineRule="exact"/>
        <w:rPr>
          <w:rFonts w:ascii="宋体" w:hAnsi="宋体" w:eastAsia="宋体" w:cs="仿宋_GB2312"/>
          <w:color w:val="000000"/>
          <w:sz w:val="24"/>
          <w:szCs w:val="21"/>
          <w:highlight w:val="none"/>
        </w:rPr>
      </w:pPr>
      <w:r>
        <w:rPr>
          <w:rFonts w:hint="eastAsia" w:ascii="宋体" w:hAnsi="宋体" w:eastAsia="宋体" w:cs="仿宋_GB2312"/>
          <w:color w:val="000000"/>
          <w:sz w:val="24"/>
          <w:szCs w:val="21"/>
          <w:highlight w:val="none"/>
        </w:rPr>
        <w:t>致：</w:t>
      </w:r>
      <w:r>
        <w:rPr>
          <w:rFonts w:hint="eastAsia" w:ascii="宋体" w:hAnsi="宋体" w:eastAsia="宋体" w:cs="仿宋_GB2312"/>
          <w:color w:val="000000"/>
          <w:sz w:val="24"/>
          <w:szCs w:val="21"/>
          <w:highlight w:val="none"/>
          <w:u w:val="single"/>
        </w:rPr>
        <w:t xml:space="preserve">               </w:t>
      </w:r>
      <w:r>
        <w:rPr>
          <w:rFonts w:hint="eastAsia" w:ascii="宋体" w:hAnsi="宋体" w:eastAsia="宋体" w:cs="仿宋_GB2312"/>
          <w:color w:val="000000"/>
          <w:sz w:val="24"/>
          <w:szCs w:val="21"/>
          <w:highlight w:val="none"/>
        </w:rPr>
        <w:t xml:space="preserve">（采购人）     </w:t>
      </w:r>
    </w:p>
    <w:p w14:paraId="25CE0909">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我方作为</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 xml:space="preserve"> 项目（</w:t>
      </w:r>
      <w:r>
        <w:rPr>
          <w:rFonts w:hint="eastAsia" w:ascii="宋体" w:hAnsi="宋体" w:eastAsia="宋体" w:cs="仿宋_GB2312"/>
          <w:bCs/>
          <w:color w:val="000000"/>
          <w:sz w:val="24"/>
          <w:szCs w:val="32"/>
          <w:highlight w:val="none"/>
        </w:rPr>
        <w:t>项目</w:t>
      </w:r>
      <w:r>
        <w:rPr>
          <w:rFonts w:hint="eastAsia" w:ascii="宋体" w:hAnsi="宋体" w:eastAsia="宋体" w:cs="仿宋_GB2312"/>
          <w:color w:val="000000"/>
          <w:sz w:val="24"/>
          <w:szCs w:val="32"/>
          <w:highlight w:val="none"/>
        </w:rPr>
        <w:t>编号：</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）的投标</w:t>
      </w:r>
      <w:r>
        <w:rPr>
          <w:rFonts w:hint="eastAsia" w:ascii="宋体" w:hAnsi="宋体" w:cs="仿宋_GB2312"/>
          <w:color w:val="000000"/>
          <w:sz w:val="24"/>
          <w:szCs w:val="32"/>
          <w:highlight w:val="none"/>
          <w:lang w:val="en-US" w:eastAsia="zh-CN"/>
        </w:rPr>
        <w:t>供应商</w:t>
      </w:r>
      <w:r>
        <w:rPr>
          <w:rFonts w:hint="eastAsia" w:ascii="宋体" w:hAnsi="宋体" w:eastAsia="宋体" w:cs="仿宋_GB2312"/>
          <w:color w:val="000000"/>
          <w:sz w:val="24"/>
          <w:szCs w:val="32"/>
          <w:highlight w:val="none"/>
        </w:rPr>
        <w:t>，在此郑重声明：</w:t>
      </w:r>
    </w:p>
    <w:p w14:paraId="69678857">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1.我方在参加本次政府采购活动前3年内的经营活动中</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（填“没有”或“有”）重大违法记录。（供应商在参加政府采购活动前3年内因违法经营被禁止在一定期限内参加政府采购活动，期限届满的，可以参加政府采购活动，但应提供期限届满的证明材料）</w:t>
      </w:r>
    </w:p>
    <w:p w14:paraId="36ECDA5D">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2.我方</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（填“未被列入”或“被列入”）信用</w:t>
      </w:r>
      <w:r>
        <w:rPr>
          <w:rFonts w:ascii="宋体" w:hAnsi="宋体" w:eastAsia="宋体" w:cs="仿宋_GB2312"/>
          <w:color w:val="000000"/>
          <w:sz w:val="24"/>
          <w:szCs w:val="32"/>
          <w:highlight w:val="none"/>
        </w:rPr>
        <w:t>中国</w:t>
      </w:r>
      <w:r>
        <w:rPr>
          <w:rFonts w:hint="eastAsia" w:ascii="宋体" w:hAnsi="宋体" w:eastAsia="宋体" w:cs="仿宋_GB2312"/>
          <w:color w:val="000000"/>
          <w:sz w:val="24"/>
          <w:szCs w:val="32"/>
          <w:highlight w:val="none"/>
        </w:rPr>
        <w:t>失信被执行人名单。</w:t>
      </w:r>
    </w:p>
    <w:p w14:paraId="47F8EEF2">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3.我方</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（填“未被列入”或“被列入”）信用</w:t>
      </w:r>
      <w:r>
        <w:rPr>
          <w:rFonts w:ascii="宋体" w:hAnsi="宋体" w:eastAsia="宋体" w:cs="仿宋_GB2312"/>
          <w:color w:val="000000"/>
          <w:sz w:val="24"/>
          <w:szCs w:val="32"/>
          <w:highlight w:val="none"/>
        </w:rPr>
        <w:t>中国</w:t>
      </w:r>
      <w:r>
        <w:rPr>
          <w:rFonts w:hint="eastAsia" w:ascii="宋体" w:hAnsi="宋体" w:eastAsia="宋体" w:cs="仿宋_GB2312"/>
          <w:color w:val="000000"/>
          <w:sz w:val="24"/>
          <w:szCs w:val="32"/>
          <w:highlight w:val="none"/>
        </w:rPr>
        <w:t>重大税收违法案件当事人名单。</w:t>
      </w:r>
    </w:p>
    <w:p w14:paraId="2B9A50CA">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4.我方</w:t>
      </w:r>
      <w:r>
        <w:rPr>
          <w:rFonts w:hint="eastAsia" w:ascii="宋体" w:hAnsi="宋体" w:eastAsia="宋体" w:cs="仿宋_GB2312"/>
          <w:color w:val="000000"/>
          <w:sz w:val="24"/>
          <w:szCs w:val="32"/>
          <w:highlight w:val="none"/>
          <w:u w:val="single"/>
        </w:rPr>
        <w:t xml:space="preserve"> </w:t>
      </w:r>
      <w:r>
        <w:rPr>
          <w:rFonts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（填“未被列入”或“被列入”）政府采购严重违法失信行为记录名单。</w:t>
      </w:r>
    </w:p>
    <w:p w14:paraId="5504F505">
      <w:pPr>
        <w:pStyle w:val="184"/>
        <w:overflowPunct w:val="0"/>
        <w:adjustRightInd w:val="0"/>
        <w:snapToGrid w:val="0"/>
        <w:spacing w:line="460" w:lineRule="atLeast"/>
        <w:ind w:firstLine="488"/>
        <w:rPr>
          <w:rFonts w:ascii="宋体" w:hAnsi="宋体" w:eastAsia="宋体" w:cs="仿宋_GB2312"/>
          <w:color w:val="000000"/>
          <w:kern w:val="28"/>
          <w:szCs w:val="32"/>
          <w:highlight w:val="none"/>
        </w:rPr>
      </w:pPr>
      <w:r>
        <w:rPr>
          <w:rFonts w:hint="eastAsia" w:ascii="宋体" w:hAnsi="宋体" w:eastAsia="宋体" w:cs="仿宋_GB2312"/>
          <w:color w:val="000000"/>
          <w:kern w:val="28"/>
          <w:szCs w:val="32"/>
          <w:highlight w:val="none"/>
        </w:rPr>
        <w:t>同时，我方保证</w:t>
      </w:r>
      <w:r>
        <w:rPr>
          <w:rFonts w:hint="eastAsia" w:ascii="宋体" w:hAnsi="宋体" w:cs="仿宋_GB2312"/>
          <w:color w:val="000000"/>
          <w:kern w:val="28"/>
          <w:szCs w:val="32"/>
          <w:highlight w:val="none"/>
          <w:lang w:eastAsia="zh-CN"/>
        </w:rPr>
        <w:t>投标文件</w:t>
      </w:r>
      <w:r>
        <w:rPr>
          <w:rFonts w:ascii="宋体" w:hAnsi="宋体" w:eastAsia="宋体" w:cs="仿宋_GB2312"/>
          <w:color w:val="000000"/>
          <w:kern w:val="28"/>
          <w:szCs w:val="32"/>
          <w:highlight w:val="none"/>
        </w:rPr>
        <w:t>中</w:t>
      </w:r>
      <w:r>
        <w:rPr>
          <w:rFonts w:hint="eastAsia" w:ascii="宋体" w:hAnsi="宋体" w:eastAsia="宋体" w:cs="仿宋_GB2312"/>
          <w:color w:val="000000"/>
          <w:kern w:val="28"/>
          <w:szCs w:val="32"/>
          <w:highlight w:val="none"/>
        </w:rPr>
        <w:t>所提交的材料均真实有效且不具有任何误导性。如经</w:t>
      </w:r>
      <w:r>
        <w:rPr>
          <w:rFonts w:ascii="宋体" w:hAnsi="宋体" w:eastAsia="宋体" w:cs="仿宋_GB2312"/>
          <w:color w:val="000000"/>
          <w:kern w:val="28"/>
          <w:szCs w:val="32"/>
          <w:highlight w:val="none"/>
        </w:rPr>
        <w:t>查证属于虚假材料或存在不实</w:t>
      </w:r>
      <w:r>
        <w:rPr>
          <w:rFonts w:hint="eastAsia" w:ascii="宋体" w:hAnsi="宋体" w:eastAsia="宋体" w:cs="仿宋_GB2312"/>
          <w:color w:val="000000"/>
          <w:kern w:val="28"/>
          <w:szCs w:val="32"/>
          <w:highlight w:val="none"/>
        </w:rPr>
        <w:t>（含</w:t>
      </w:r>
      <w:r>
        <w:rPr>
          <w:rFonts w:ascii="宋体" w:hAnsi="宋体" w:eastAsia="宋体" w:cs="仿宋_GB2312"/>
          <w:color w:val="000000"/>
          <w:kern w:val="28"/>
          <w:szCs w:val="32"/>
          <w:highlight w:val="none"/>
        </w:rPr>
        <w:t>属于我方疏忽或</w:t>
      </w:r>
      <w:r>
        <w:rPr>
          <w:rFonts w:hint="eastAsia" w:ascii="宋体" w:hAnsi="宋体" w:eastAsia="宋体" w:cs="仿宋_GB2312"/>
          <w:color w:val="000000"/>
          <w:kern w:val="28"/>
          <w:szCs w:val="32"/>
          <w:highlight w:val="none"/>
        </w:rPr>
        <w:t>我方</w:t>
      </w:r>
      <w:r>
        <w:rPr>
          <w:rFonts w:ascii="宋体" w:hAnsi="宋体" w:eastAsia="宋体" w:cs="仿宋_GB2312"/>
          <w:color w:val="000000"/>
          <w:kern w:val="28"/>
          <w:szCs w:val="32"/>
          <w:highlight w:val="none"/>
        </w:rPr>
        <w:t>原因</w:t>
      </w:r>
      <w:r>
        <w:rPr>
          <w:rFonts w:hint="eastAsia" w:ascii="宋体" w:hAnsi="宋体" w:eastAsia="宋体" w:cs="仿宋_GB2312"/>
          <w:color w:val="000000"/>
          <w:kern w:val="28"/>
          <w:szCs w:val="32"/>
          <w:highlight w:val="none"/>
        </w:rPr>
        <w:t>提供）</w:t>
      </w:r>
      <w:r>
        <w:rPr>
          <w:rFonts w:ascii="宋体" w:hAnsi="宋体" w:eastAsia="宋体" w:cs="仿宋_GB2312"/>
          <w:color w:val="000000"/>
          <w:kern w:val="28"/>
          <w:szCs w:val="32"/>
          <w:highlight w:val="none"/>
        </w:rPr>
        <w:t>，我方将自动放弃</w:t>
      </w:r>
      <w:r>
        <w:rPr>
          <w:rFonts w:hint="eastAsia" w:ascii="宋体" w:hAnsi="宋体" w:cs="仿宋_GB2312"/>
          <w:color w:val="000000"/>
          <w:kern w:val="28"/>
          <w:szCs w:val="32"/>
          <w:highlight w:val="none"/>
          <w:lang w:val="en-US" w:eastAsia="zh-CN"/>
        </w:rPr>
        <w:t>投标</w:t>
      </w:r>
      <w:r>
        <w:rPr>
          <w:rFonts w:ascii="宋体" w:hAnsi="宋体" w:eastAsia="宋体" w:cs="仿宋_GB2312"/>
          <w:color w:val="000000"/>
          <w:kern w:val="28"/>
          <w:szCs w:val="32"/>
          <w:highlight w:val="none"/>
        </w:rPr>
        <w:t>和</w:t>
      </w:r>
      <w:r>
        <w:rPr>
          <w:rFonts w:hint="eastAsia" w:ascii="宋体" w:hAnsi="宋体" w:cs="仿宋_GB2312"/>
          <w:color w:val="000000"/>
          <w:kern w:val="28"/>
          <w:szCs w:val="32"/>
          <w:highlight w:val="none"/>
          <w:lang w:eastAsia="zh-CN"/>
        </w:rPr>
        <w:t>中标</w:t>
      </w:r>
      <w:r>
        <w:rPr>
          <w:rFonts w:ascii="宋体" w:hAnsi="宋体" w:eastAsia="宋体" w:cs="仿宋_GB2312"/>
          <w:color w:val="000000"/>
          <w:kern w:val="28"/>
          <w:szCs w:val="32"/>
          <w:highlight w:val="none"/>
        </w:rPr>
        <w:t>资格</w:t>
      </w:r>
      <w:r>
        <w:rPr>
          <w:rFonts w:hint="eastAsia" w:ascii="宋体" w:hAnsi="宋体" w:eastAsia="宋体" w:cs="仿宋_GB2312"/>
          <w:color w:val="000000"/>
          <w:kern w:val="28"/>
          <w:szCs w:val="32"/>
          <w:highlight w:val="none"/>
        </w:rPr>
        <w:t>，</w:t>
      </w:r>
      <w:r>
        <w:rPr>
          <w:rFonts w:ascii="宋体" w:hAnsi="宋体" w:eastAsia="宋体" w:cs="仿宋_GB2312"/>
          <w:color w:val="000000"/>
          <w:kern w:val="28"/>
          <w:szCs w:val="32"/>
          <w:highlight w:val="none"/>
        </w:rPr>
        <w:t>承担</w:t>
      </w:r>
      <w:r>
        <w:rPr>
          <w:rFonts w:hint="eastAsia" w:ascii="宋体" w:hAnsi="宋体" w:eastAsia="宋体" w:cs="仿宋_GB2312"/>
          <w:color w:val="000000"/>
          <w:kern w:val="28"/>
          <w:szCs w:val="32"/>
          <w:highlight w:val="none"/>
        </w:rPr>
        <w:t>相关</w:t>
      </w:r>
      <w:r>
        <w:rPr>
          <w:rFonts w:ascii="宋体" w:hAnsi="宋体" w:eastAsia="宋体" w:cs="仿宋_GB2312"/>
          <w:color w:val="000000"/>
          <w:kern w:val="28"/>
          <w:szCs w:val="32"/>
          <w:highlight w:val="none"/>
        </w:rPr>
        <w:t>责任并</w:t>
      </w:r>
      <w:r>
        <w:rPr>
          <w:rFonts w:hint="eastAsia" w:ascii="宋体" w:hAnsi="宋体" w:eastAsia="宋体" w:cs="仿宋_GB2312"/>
          <w:color w:val="000000"/>
          <w:kern w:val="28"/>
          <w:szCs w:val="32"/>
          <w:highlight w:val="none"/>
        </w:rPr>
        <w:t>接受按</w:t>
      </w:r>
      <w:r>
        <w:rPr>
          <w:rFonts w:ascii="宋体" w:hAnsi="宋体" w:eastAsia="宋体" w:cs="仿宋_GB2312"/>
          <w:color w:val="000000"/>
          <w:kern w:val="28"/>
          <w:szCs w:val="32"/>
          <w:highlight w:val="none"/>
        </w:rPr>
        <w:t>提供虚假</w:t>
      </w:r>
      <w:r>
        <w:rPr>
          <w:rFonts w:hint="eastAsia" w:ascii="宋体" w:hAnsi="宋体" w:eastAsia="宋体" w:cs="仿宋_GB2312"/>
          <w:color w:val="000000"/>
          <w:kern w:val="28"/>
          <w:szCs w:val="32"/>
          <w:highlight w:val="none"/>
        </w:rPr>
        <w:t>信息</w:t>
      </w:r>
      <w:r>
        <w:rPr>
          <w:rFonts w:ascii="宋体" w:hAnsi="宋体" w:eastAsia="宋体" w:cs="仿宋_GB2312"/>
          <w:color w:val="000000"/>
          <w:kern w:val="28"/>
          <w:szCs w:val="32"/>
          <w:highlight w:val="none"/>
        </w:rPr>
        <w:t>和材料</w:t>
      </w:r>
      <w:r>
        <w:rPr>
          <w:rFonts w:hint="eastAsia" w:ascii="宋体" w:hAnsi="宋体" w:eastAsia="宋体" w:cs="仿宋_GB2312"/>
          <w:color w:val="000000"/>
          <w:kern w:val="28"/>
          <w:szCs w:val="32"/>
          <w:highlight w:val="none"/>
        </w:rPr>
        <w:t>的处罚。</w:t>
      </w:r>
    </w:p>
    <w:p w14:paraId="08567485">
      <w:pPr>
        <w:overflowPunct w:val="0"/>
        <w:adjustRightInd w:val="0"/>
        <w:snapToGrid w:val="0"/>
        <w:spacing w:line="46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采购人或</w:t>
      </w:r>
      <w:r>
        <w:rPr>
          <w:rFonts w:hint="eastAsia" w:ascii="宋体" w:hAnsi="宋体" w:cs="仿宋_GB2312"/>
          <w:color w:val="000000"/>
          <w:sz w:val="24"/>
          <w:szCs w:val="32"/>
          <w:highlight w:val="none"/>
          <w:lang w:eastAsia="zh-CN"/>
        </w:rPr>
        <w:t>评标委员会</w:t>
      </w:r>
      <w:r>
        <w:rPr>
          <w:rFonts w:hint="eastAsia" w:ascii="宋体" w:hAnsi="宋体" w:eastAsia="宋体" w:cs="仿宋_GB2312"/>
          <w:color w:val="000000"/>
          <w:sz w:val="24"/>
          <w:szCs w:val="32"/>
          <w:highlight w:val="none"/>
        </w:rPr>
        <w:t>可以通过“信用中国”网站（www.creditchina.gov.cn）和中国政府采购网（www.ccgp.gov.cn）进行查询，我公司完全接受由此查询的结果（截止时点为投标截止时间）。</w:t>
      </w:r>
    </w:p>
    <w:p w14:paraId="1C221592">
      <w:pPr>
        <w:overflowPunct w:val="0"/>
        <w:adjustRightInd w:val="0"/>
        <w:snapToGrid w:val="0"/>
        <w:spacing w:line="440" w:lineRule="exact"/>
        <w:ind w:firstLine="488" w:firstLineChars="200"/>
        <w:rPr>
          <w:rFonts w:ascii="宋体" w:hAnsi="宋体" w:eastAsia="宋体" w:cs="仿宋_GB2312"/>
          <w:color w:val="000000"/>
          <w:sz w:val="24"/>
          <w:szCs w:val="32"/>
          <w:highlight w:val="none"/>
        </w:rPr>
      </w:pPr>
    </w:p>
    <w:p w14:paraId="63786D3A">
      <w:pPr>
        <w:overflowPunct w:val="0"/>
        <w:adjustRightInd w:val="0"/>
        <w:snapToGrid w:val="0"/>
        <w:spacing w:line="44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特此声明。</w:t>
      </w:r>
    </w:p>
    <w:p w14:paraId="3E0A7ED3">
      <w:pPr>
        <w:overflowPunct w:val="0"/>
        <w:adjustRightInd w:val="0"/>
        <w:snapToGrid w:val="0"/>
        <w:spacing w:line="440" w:lineRule="exact"/>
        <w:ind w:firstLine="488" w:firstLineChars="200"/>
        <w:rPr>
          <w:rFonts w:ascii="宋体" w:hAnsi="宋体" w:eastAsia="宋体" w:cs="仿宋_GB2312"/>
          <w:color w:val="000000"/>
          <w:sz w:val="24"/>
          <w:szCs w:val="32"/>
          <w:highlight w:val="none"/>
        </w:rPr>
      </w:pPr>
    </w:p>
    <w:p w14:paraId="5BE04527">
      <w:pPr>
        <w:pStyle w:val="18"/>
        <w:overflowPunct w:val="0"/>
        <w:adjustRightInd w:val="0"/>
        <w:snapToGrid w:val="0"/>
        <w:rPr>
          <w:color w:val="000000"/>
          <w:highlight w:val="none"/>
        </w:rPr>
      </w:pPr>
    </w:p>
    <w:p w14:paraId="3EE688C2">
      <w:pPr>
        <w:overflowPunct w:val="0"/>
        <w:adjustRightInd w:val="0"/>
        <w:snapToGrid w:val="0"/>
        <w:spacing w:line="360" w:lineRule="auto"/>
        <w:jc w:val="right"/>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投标人名称：</w:t>
      </w:r>
      <w:r>
        <w:rPr>
          <w:rFonts w:hint="eastAsia" w:ascii="宋体" w:hAnsi="宋体" w:eastAsia="宋体" w:cs="仿宋_GB2312"/>
          <w:color w:val="000000"/>
          <w:sz w:val="24"/>
          <w:szCs w:val="32"/>
          <w:highlight w:val="none"/>
          <w:u w:val="single"/>
        </w:rPr>
        <w:t xml:space="preserve">             </w:t>
      </w:r>
      <w:r>
        <w:rPr>
          <w:rFonts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w:t>
      </w:r>
      <w:r>
        <w:rPr>
          <w:rFonts w:hint="eastAsia" w:ascii="宋体" w:hAnsi="宋体" w:cs="仿宋_GB2312"/>
          <w:color w:val="000000"/>
          <w:sz w:val="24"/>
          <w:szCs w:val="32"/>
          <w:highlight w:val="none"/>
          <w:lang w:val="en-US" w:eastAsia="zh-CN"/>
        </w:rPr>
        <w:t>加</w:t>
      </w:r>
      <w:r>
        <w:rPr>
          <w:rFonts w:hint="eastAsia" w:ascii="宋体" w:hAnsi="宋体" w:eastAsia="宋体" w:cs="仿宋_GB2312"/>
          <w:color w:val="000000"/>
          <w:sz w:val="24"/>
          <w:szCs w:val="32"/>
          <w:highlight w:val="none"/>
        </w:rPr>
        <w:t>盖公章）</w:t>
      </w:r>
    </w:p>
    <w:p w14:paraId="15DF7064">
      <w:pPr>
        <w:overflowPunct w:val="0"/>
        <w:adjustRightInd w:val="0"/>
        <w:snapToGrid w:val="0"/>
        <w:spacing w:line="360" w:lineRule="auto"/>
        <w:jc w:val="right"/>
        <w:rPr>
          <w:rFonts w:ascii="宋体" w:hAnsi="宋体" w:eastAsia="宋体" w:cs="仿宋_GB2312"/>
          <w:color w:val="000000"/>
          <w:sz w:val="24"/>
          <w:szCs w:val="32"/>
          <w:highlight w:val="none"/>
          <w:u w:val="single"/>
        </w:rPr>
      </w:pPr>
      <w:r>
        <w:rPr>
          <w:rFonts w:hint="eastAsia" w:ascii="宋体" w:hAnsi="宋体" w:eastAsia="宋体" w:cs="仿宋_GB2312"/>
          <w:color w:val="000000"/>
          <w:sz w:val="24"/>
          <w:szCs w:val="32"/>
          <w:highlight w:val="none"/>
        </w:rPr>
        <w:t>法定代表人或其授权代表人：</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（签字或盖章）</w:t>
      </w:r>
    </w:p>
    <w:p w14:paraId="3FF28215">
      <w:pPr>
        <w:pStyle w:val="7"/>
        <w:keepNext w:val="0"/>
        <w:keepLines w:val="0"/>
        <w:overflowPunct w:val="0"/>
        <w:jc w:val="center"/>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color w:val="000000"/>
          <w:sz w:val="24"/>
          <w:szCs w:val="32"/>
          <w:highlight w:val="none"/>
        </w:rPr>
        <w:t xml:space="preserve">                             </w:t>
      </w:r>
      <w:r>
        <w:rPr>
          <w:rFonts w:hint="eastAsia" w:ascii="宋体" w:hAnsi="宋体" w:eastAsia="宋体" w:cs="仿宋_GB2312"/>
          <w:b w:val="0"/>
          <w:bCs w:val="0"/>
          <w:color w:val="000000"/>
          <w:kern w:val="2"/>
          <w:sz w:val="24"/>
          <w:szCs w:val="32"/>
          <w:highlight w:val="none"/>
          <w:lang w:val="en-US" w:eastAsia="zh-CN" w:bidi="ar-SA"/>
        </w:rPr>
        <w:t xml:space="preserve"> 日期：</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年</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月</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日</w:t>
      </w:r>
    </w:p>
    <w:p w14:paraId="1B0A0652">
      <w:pPr>
        <w:pStyle w:val="7"/>
        <w:keepNext w:val="0"/>
        <w:keepLines w:val="0"/>
        <w:overflowPunct w:val="0"/>
        <w:jc w:val="center"/>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br w:type="page"/>
      </w:r>
      <w:r>
        <w:rPr>
          <w:rFonts w:hint="eastAsia"/>
          <w:color w:val="000000"/>
          <w:sz w:val="32"/>
          <w:highlight w:val="none"/>
        </w:rPr>
        <w:t>（</w:t>
      </w:r>
      <w:r>
        <w:rPr>
          <w:rFonts w:hint="eastAsia"/>
          <w:color w:val="000000"/>
          <w:sz w:val="32"/>
          <w:highlight w:val="none"/>
          <w:lang w:val="en-US" w:eastAsia="zh-CN"/>
        </w:rPr>
        <w:t>三</w:t>
      </w:r>
      <w:r>
        <w:rPr>
          <w:rFonts w:hint="eastAsia"/>
          <w:color w:val="000000"/>
          <w:sz w:val="32"/>
          <w:highlight w:val="none"/>
        </w:rPr>
        <w:t>）</w:t>
      </w:r>
      <w:r>
        <w:rPr>
          <w:rFonts w:hint="eastAsia" w:ascii="宋体" w:hAnsi="宋体"/>
          <w:color w:val="000000"/>
          <w:sz w:val="32"/>
          <w:highlight w:val="none"/>
          <w:lang w:val="en-US" w:eastAsia="zh-CN"/>
        </w:rPr>
        <w:t>具备《中华人民共和国政府采购法》第二十二条规定条件的书面声明</w:t>
      </w:r>
    </w:p>
    <w:p w14:paraId="2277B33C">
      <w:pPr>
        <w:pStyle w:val="7"/>
        <w:keepNext w:val="0"/>
        <w:keepLines w:val="0"/>
        <w:pageBreakBefore w:val="0"/>
        <w:widowControl w:val="0"/>
        <w:kinsoku/>
        <w:wordWrap/>
        <w:overflowPunct w:val="0"/>
        <w:topLinePunct w:val="0"/>
        <w:autoSpaceDE/>
        <w:autoSpaceDN/>
        <w:bidi w:val="0"/>
        <w:adjustRightInd/>
        <w:snapToGrid/>
        <w:spacing w:before="0" w:after="0" w:line="500" w:lineRule="exact"/>
        <w:jc w:val="both"/>
        <w:textAlignment w:val="auto"/>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t>致：</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（采购人）</w:t>
      </w:r>
    </w:p>
    <w:p w14:paraId="725ACEE7">
      <w:pPr>
        <w:pStyle w:val="7"/>
        <w:keepNext w:val="0"/>
        <w:keepLines w:val="0"/>
        <w:pageBreakBefore w:val="0"/>
        <w:widowControl w:val="0"/>
        <w:kinsoku/>
        <w:wordWrap/>
        <w:overflowPunct w:val="0"/>
        <w:topLinePunct w:val="0"/>
        <w:autoSpaceDE/>
        <w:autoSpaceDN/>
        <w:bidi w:val="0"/>
        <w:adjustRightInd/>
        <w:snapToGrid/>
        <w:spacing w:before="0" w:after="0" w:line="500" w:lineRule="exact"/>
        <w:ind w:firstLine="488" w:firstLineChars="200"/>
        <w:jc w:val="both"/>
        <w:textAlignment w:val="auto"/>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t>我方作为</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项目（项目编号：</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）的投标</w:t>
      </w:r>
      <w:r>
        <w:rPr>
          <w:rFonts w:hint="eastAsia" w:ascii="宋体" w:hAnsi="宋体" w:cs="仿宋_GB2312"/>
          <w:b w:val="0"/>
          <w:bCs w:val="0"/>
          <w:color w:val="000000"/>
          <w:kern w:val="2"/>
          <w:sz w:val="24"/>
          <w:szCs w:val="32"/>
          <w:highlight w:val="none"/>
          <w:lang w:val="en-US" w:eastAsia="zh-CN" w:bidi="ar-SA"/>
        </w:rPr>
        <w:t>供应商</w:t>
      </w:r>
      <w:r>
        <w:rPr>
          <w:rFonts w:hint="eastAsia" w:ascii="宋体" w:hAnsi="宋体" w:eastAsia="宋体" w:cs="仿宋_GB2312"/>
          <w:b w:val="0"/>
          <w:bCs w:val="0"/>
          <w:color w:val="000000"/>
          <w:kern w:val="2"/>
          <w:sz w:val="24"/>
          <w:szCs w:val="32"/>
          <w:highlight w:val="none"/>
          <w:lang w:val="en-US" w:eastAsia="zh-CN" w:bidi="ar-SA"/>
        </w:rPr>
        <w:t>，在此郑重声明：</w:t>
      </w:r>
    </w:p>
    <w:p w14:paraId="224D4AAF">
      <w:pPr>
        <w:pStyle w:val="7"/>
        <w:keepNext w:val="0"/>
        <w:keepLines w:val="0"/>
        <w:pageBreakBefore w:val="0"/>
        <w:widowControl w:val="0"/>
        <w:kinsoku/>
        <w:wordWrap/>
        <w:overflowPunct w:val="0"/>
        <w:topLinePunct w:val="0"/>
        <w:autoSpaceDE/>
        <w:autoSpaceDN/>
        <w:bidi w:val="0"/>
        <w:adjustRightInd/>
        <w:snapToGrid/>
        <w:spacing w:before="0" w:after="0" w:line="500" w:lineRule="exact"/>
        <w:ind w:firstLine="488" w:firstLineChars="200"/>
        <w:jc w:val="both"/>
        <w:textAlignment w:val="auto"/>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t>1.我方完全清楚《中华人民共和国政府采购法》第二十二条规定条件及其内容。</w:t>
      </w:r>
    </w:p>
    <w:p w14:paraId="02A21C6D">
      <w:pPr>
        <w:pStyle w:val="7"/>
        <w:keepNext w:val="0"/>
        <w:keepLines w:val="0"/>
        <w:pageBreakBefore w:val="0"/>
        <w:widowControl w:val="0"/>
        <w:kinsoku/>
        <w:wordWrap/>
        <w:overflowPunct w:val="0"/>
        <w:topLinePunct w:val="0"/>
        <w:autoSpaceDE/>
        <w:autoSpaceDN/>
        <w:bidi w:val="0"/>
        <w:adjustRightInd/>
        <w:snapToGrid/>
        <w:spacing w:before="0" w:after="0" w:line="500" w:lineRule="exact"/>
        <w:ind w:firstLine="488" w:firstLineChars="200"/>
        <w:jc w:val="both"/>
        <w:textAlignment w:val="auto"/>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t>2.我方具备《中华人民共和国政府采购法》第二十二条规定</w:t>
      </w:r>
      <w:r>
        <w:rPr>
          <w:rFonts w:hint="eastAsia" w:ascii="宋体" w:hAnsi="宋体" w:cs="仿宋_GB2312"/>
          <w:b w:val="0"/>
          <w:bCs w:val="0"/>
          <w:color w:val="000000"/>
          <w:kern w:val="2"/>
          <w:sz w:val="24"/>
          <w:szCs w:val="32"/>
          <w:highlight w:val="none"/>
          <w:lang w:val="en-US" w:eastAsia="zh-CN" w:bidi="ar-SA"/>
        </w:rPr>
        <w:t>的</w:t>
      </w:r>
      <w:r>
        <w:rPr>
          <w:rFonts w:hint="eastAsia" w:ascii="宋体" w:hAnsi="宋体" w:eastAsia="宋体" w:cs="仿宋_GB2312"/>
          <w:b w:val="0"/>
          <w:bCs w:val="0"/>
          <w:color w:val="000000"/>
          <w:kern w:val="2"/>
          <w:sz w:val="24"/>
          <w:szCs w:val="32"/>
          <w:highlight w:val="none"/>
          <w:lang w:val="en-US" w:eastAsia="zh-CN" w:bidi="ar-SA"/>
        </w:rPr>
        <w:t>条件。</w:t>
      </w:r>
    </w:p>
    <w:p w14:paraId="7BFF1841">
      <w:pPr>
        <w:keepNext w:val="0"/>
        <w:keepLines w:val="0"/>
        <w:pageBreakBefore w:val="0"/>
        <w:widowControl w:val="0"/>
        <w:kinsoku/>
        <w:wordWrap/>
        <w:overflowPunct w:val="0"/>
        <w:topLinePunct w:val="0"/>
        <w:autoSpaceDE/>
        <w:autoSpaceDN/>
        <w:bidi w:val="0"/>
        <w:adjustRightInd/>
        <w:snapToGrid/>
        <w:spacing w:line="500" w:lineRule="exact"/>
        <w:ind w:firstLine="488" w:firstLineChars="200"/>
        <w:textAlignment w:val="auto"/>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特此声明。</w:t>
      </w:r>
    </w:p>
    <w:p w14:paraId="3D7958BD">
      <w:pPr>
        <w:keepNext w:val="0"/>
        <w:keepLines w:val="0"/>
        <w:pageBreakBefore w:val="0"/>
        <w:widowControl w:val="0"/>
        <w:kinsoku/>
        <w:wordWrap/>
        <w:overflowPunct w:val="0"/>
        <w:topLinePunct w:val="0"/>
        <w:autoSpaceDE/>
        <w:autoSpaceDN/>
        <w:bidi w:val="0"/>
        <w:adjustRightInd/>
        <w:snapToGrid/>
        <w:spacing w:line="500" w:lineRule="exact"/>
        <w:ind w:firstLine="488" w:firstLineChars="200"/>
        <w:textAlignment w:val="auto"/>
        <w:rPr>
          <w:rFonts w:ascii="宋体" w:hAnsi="宋体" w:eastAsia="宋体" w:cs="仿宋_GB2312"/>
          <w:color w:val="000000"/>
          <w:sz w:val="24"/>
          <w:szCs w:val="32"/>
          <w:highlight w:val="none"/>
        </w:rPr>
      </w:pPr>
    </w:p>
    <w:p w14:paraId="0D5AA5A9">
      <w:pPr>
        <w:pStyle w:val="18"/>
        <w:rPr>
          <w:highlight w:val="none"/>
        </w:rPr>
      </w:pPr>
    </w:p>
    <w:p w14:paraId="6BDA4FD1">
      <w:pPr>
        <w:pStyle w:val="18"/>
        <w:overflowPunct w:val="0"/>
        <w:adjustRightInd w:val="0"/>
        <w:snapToGrid w:val="0"/>
        <w:rPr>
          <w:color w:val="000000"/>
          <w:highlight w:val="none"/>
        </w:rPr>
      </w:pPr>
    </w:p>
    <w:p w14:paraId="5AB06298">
      <w:pPr>
        <w:overflowPunct w:val="0"/>
        <w:adjustRightInd w:val="0"/>
        <w:snapToGrid w:val="0"/>
        <w:spacing w:line="360" w:lineRule="auto"/>
        <w:jc w:val="right"/>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投标人名称：</w:t>
      </w:r>
      <w:r>
        <w:rPr>
          <w:rFonts w:hint="eastAsia" w:ascii="宋体" w:hAnsi="宋体" w:eastAsia="宋体" w:cs="仿宋_GB2312"/>
          <w:color w:val="000000"/>
          <w:sz w:val="24"/>
          <w:szCs w:val="32"/>
          <w:highlight w:val="none"/>
          <w:u w:val="single"/>
        </w:rPr>
        <w:t xml:space="preserve">             </w:t>
      </w:r>
      <w:r>
        <w:rPr>
          <w:rFonts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w:t>
      </w:r>
      <w:r>
        <w:rPr>
          <w:rFonts w:hint="eastAsia" w:ascii="宋体" w:hAnsi="宋体" w:cs="仿宋_GB2312"/>
          <w:color w:val="000000"/>
          <w:sz w:val="24"/>
          <w:szCs w:val="32"/>
          <w:highlight w:val="none"/>
          <w:lang w:val="en-US" w:eastAsia="zh-CN"/>
        </w:rPr>
        <w:t>加</w:t>
      </w:r>
      <w:r>
        <w:rPr>
          <w:rFonts w:hint="eastAsia" w:ascii="宋体" w:hAnsi="宋体" w:eastAsia="宋体" w:cs="仿宋_GB2312"/>
          <w:color w:val="000000"/>
          <w:sz w:val="24"/>
          <w:szCs w:val="32"/>
          <w:highlight w:val="none"/>
        </w:rPr>
        <w:t>盖公章）</w:t>
      </w:r>
    </w:p>
    <w:p w14:paraId="7B49207B">
      <w:pPr>
        <w:overflowPunct w:val="0"/>
        <w:adjustRightInd w:val="0"/>
        <w:snapToGrid w:val="0"/>
        <w:spacing w:line="360" w:lineRule="auto"/>
        <w:jc w:val="right"/>
        <w:rPr>
          <w:rFonts w:ascii="宋体" w:hAnsi="宋体" w:eastAsia="宋体" w:cs="仿宋_GB2312"/>
          <w:color w:val="000000"/>
          <w:sz w:val="24"/>
          <w:szCs w:val="32"/>
          <w:highlight w:val="none"/>
          <w:u w:val="single"/>
        </w:rPr>
      </w:pPr>
      <w:r>
        <w:rPr>
          <w:rFonts w:hint="eastAsia" w:ascii="宋体" w:hAnsi="宋体" w:eastAsia="宋体" w:cs="仿宋_GB2312"/>
          <w:color w:val="000000"/>
          <w:sz w:val="24"/>
          <w:szCs w:val="32"/>
          <w:highlight w:val="none"/>
        </w:rPr>
        <w:t>法定代表人或其授权代表人：</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（签字或盖章）</w:t>
      </w:r>
    </w:p>
    <w:p w14:paraId="1B156A40">
      <w:pPr>
        <w:pStyle w:val="7"/>
        <w:keepNext w:val="0"/>
        <w:keepLines w:val="0"/>
        <w:overflowPunct w:val="0"/>
        <w:jc w:val="center"/>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color w:val="000000"/>
          <w:sz w:val="24"/>
          <w:szCs w:val="32"/>
          <w:highlight w:val="none"/>
        </w:rPr>
        <w:t xml:space="preserve">                             </w:t>
      </w:r>
      <w:r>
        <w:rPr>
          <w:rFonts w:hint="eastAsia" w:ascii="宋体" w:hAnsi="宋体" w:eastAsia="宋体" w:cs="仿宋_GB2312"/>
          <w:b w:val="0"/>
          <w:bCs w:val="0"/>
          <w:color w:val="000000"/>
          <w:kern w:val="2"/>
          <w:sz w:val="24"/>
          <w:szCs w:val="32"/>
          <w:highlight w:val="none"/>
          <w:lang w:val="en-US" w:eastAsia="zh-CN" w:bidi="ar-SA"/>
        </w:rPr>
        <w:t xml:space="preserve"> 日期：</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年</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月</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日</w:t>
      </w:r>
    </w:p>
    <w:p w14:paraId="1491DC68">
      <w:pPr>
        <w:pStyle w:val="7"/>
        <w:keepNext w:val="0"/>
        <w:keepLines w:val="0"/>
        <w:overflowPunct w:val="0"/>
        <w:ind w:left="0" w:leftChars="0" w:right="0" w:rightChars="0" w:firstLine="0" w:firstLineChars="0"/>
        <w:jc w:val="center"/>
        <w:rPr>
          <w:rFonts w:ascii="宋体" w:hAnsi="宋体"/>
          <w:color w:val="000000"/>
          <w:highlight w:val="none"/>
        </w:rPr>
      </w:pPr>
      <w:r>
        <w:rPr>
          <w:rFonts w:ascii="楷体_GB2312" w:hAnsi="宋体" w:eastAsia="楷体_GB2312" w:cs="仿宋_GB2312"/>
          <w:color w:val="000000"/>
          <w:sz w:val="22"/>
          <w:szCs w:val="24"/>
          <w:highlight w:val="none"/>
        </w:rPr>
        <w:br w:type="page"/>
      </w:r>
      <w:r>
        <w:rPr>
          <w:rFonts w:hint="eastAsia" w:ascii="宋体" w:hAnsi="宋体"/>
          <w:color w:val="000000"/>
          <w:sz w:val="32"/>
          <w:highlight w:val="none"/>
        </w:rPr>
        <w:t>（</w:t>
      </w:r>
      <w:r>
        <w:rPr>
          <w:rFonts w:hint="eastAsia" w:ascii="宋体" w:hAnsi="宋体"/>
          <w:color w:val="000000"/>
          <w:sz w:val="32"/>
          <w:highlight w:val="none"/>
          <w:lang w:val="en-US" w:eastAsia="zh-CN"/>
        </w:rPr>
        <w:t>四</w:t>
      </w:r>
      <w:r>
        <w:rPr>
          <w:rFonts w:hint="eastAsia" w:ascii="宋体" w:hAnsi="宋体"/>
          <w:color w:val="000000"/>
          <w:sz w:val="32"/>
          <w:highlight w:val="none"/>
        </w:rPr>
        <w:t>）供应商法定代表人证明书</w:t>
      </w:r>
    </w:p>
    <w:tbl>
      <w:tblPr>
        <w:tblStyle w:val="47"/>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2052"/>
        <w:gridCol w:w="2528"/>
        <w:gridCol w:w="1299"/>
        <w:gridCol w:w="2661"/>
      </w:tblGrid>
      <w:tr w14:paraId="41F744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450" w:type="dxa"/>
            <w:gridSpan w:val="5"/>
            <w:noWrap w:val="0"/>
            <w:vAlign w:val="center"/>
          </w:tcPr>
          <w:p w14:paraId="64075D1B">
            <w:pPr>
              <w:overflowPunct w:val="0"/>
              <w:adjustRightInd w:val="0"/>
              <w:snapToGrid w:val="0"/>
              <w:spacing w:line="320" w:lineRule="exact"/>
              <w:rPr>
                <w:rFonts w:ascii="宋体" w:hAnsi="宋体" w:eastAsia="宋体" w:cs="仿宋_GB2312"/>
                <w:color w:val="000000"/>
                <w:sz w:val="24"/>
                <w:highlight w:val="none"/>
              </w:rPr>
            </w:pPr>
            <w:r>
              <w:rPr>
                <w:rFonts w:hint="eastAsia" w:ascii="宋体" w:hAnsi="宋体" w:eastAsia="宋体" w:cs="仿宋_GB2312"/>
                <w:color w:val="000000"/>
                <w:sz w:val="24"/>
                <w:highlight w:val="none"/>
              </w:rPr>
              <w:t>致：</w:t>
            </w:r>
            <w:r>
              <w:rPr>
                <w:rFonts w:hint="eastAsia" w:ascii="宋体" w:hAnsi="宋体" w:eastAsia="宋体" w:cs="仿宋_GB2312"/>
                <w:color w:val="000000"/>
                <w:sz w:val="24"/>
                <w:highlight w:val="none"/>
                <w:u w:val="single"/>
              </w:rPr>
              <w:t xml:space="preserve">                         </w:t>
            </w:r>
            <w:r>
              <w:rPr>
                <w:rFonts w:hint="eastAsia" w:ascii="宋体" w:hAnsi="宋体" w:eastAsia="宋体" w:cs="仿宋_GB2312"/>
                <w:color w:val="000000"/>
                <w:sz w:val="24"/>
                <w:highlight w:val="none"/>
              </w:rPr>
              <w:t>（采购人）</w:t>
            </w:r>
          </w:p>
        </w:tc>
      </w:tr>
      <w:tr w14:paraId="4FEC8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restart"/>
            <w:noWrap w:val="0"/>
            <w:vAlign w:val="center"/>
          </w:tcPr>
          <w:p w14:paraId="1836CEBC">
            <w:pPr>
              <w:overflowPunct w:val="0"/>
              <w:adjustRightInd w:val="0"/>
              <w:snapToGrid w:val="0"/>
              <w:spacing w:line="360" w:lineRule="exact"/>
              <w:jc w:val="center"/>
              <w:rPr>
                <w:rFonts w:hint="eastAsia" w:ascii="宋体" w:hAnsi="宋体" w:eastAsia="宋体" w:cs="仿宋_GB2312"/>
                <w:color w:val="000000"/>
                <w:sz w:val="24"/>
                <w:highlight w:val="none"/>
                <w:lang w:eastAsia="zh-Hans"/>
              </w:rPr>
            </w:pPr>
            <w:r>
              <w:rPr>
                <w:rFonts w:hint="eastAsia" w:ascii="宋体" w:hAnsi="宋体" w:eastAsia="宋体" w:cs="仿宋_GB2312"/>
                <w:color w:val="000000"/>
                <w:sz w:val="24"/>
                <w:highlight w:val="none"/>
                <w:lang w:eastAsia="zh-Hans"/>
              </w:rPr>
              <w:t>投</w:t>
            </w:r>
          </w:p>
          <w:p w14:paraId="61099974">
            <w:pPr>
              <w:overflowPunct w:val="0"/>
              <w:adjustRightInd w:val="0"/>
              <w:snapToGrid w:val="0"/>
              <w:spacing w:line="360" w:lineRule="exact"/>
              <w:jc w:val="center"/>
              <w:rPr>
                <w:rFonts w:hint="eastAsia" w:ascii="宋体" w:hAnsi="宋体" w:eastAsia="宋体" w:cs="仿宋_GB2312"/>
                <w:color w:val="000000"/>
                <w:sz w:val="24"/>
                <w:highlight w:val="none"/>
                <w:lang w:eastAsia="zh-Hans"/>
              </w:rPr>
            </w:pPr>
            <w:r>
              <w:rPr>
                <w:rFonts w:hint="eastAsia" w:ascii="宋体" w:hAnsi="宋体" w:eastAsia="宋体" w:cs="仿宋_GB2312"/>
                <w:color w:val="000000"/>
                <w:sz w:val="24"/>
                <w:highlight w:val="none"/>
                <w:lang w:eastAsia="zh-Hans"/>
              </w:rPr>
              <w:t>标</w:t>
            </w:r>
          </w:p>
          <w:p w14:paraId="5A365B70">
            <w:pPr>
              <w:overflowPunct w:val="0"/>
              <w:adjustRightInd w:val="0"/>
              <w:snapToGrid w:val="0"/>
              <w:spacing w:line="360" w:lineRule="exact"/>
              <w:jc w:val="center"/>
              <w:rPr>
                <w:rFonts w:ascii="宋体" w:hAnsi="宋体" w:eastAsia="宋体" w:cs="仿宋_GB2312"/>
                <w:color w:val="000000"/>
                <w:sz w:val="24"/>
                <w:highlight w:val="none"/>
                <w:lang w:eastAsia="zh-Hans"/>
              </w:rPr>
            </w:pPr>
            <w:r>
              <w:rPr>
                <w:rFonts w:hint="eastAsia" w:ascii="宋体" w:hAnsi="宋体" w:eastAsia="宋体" w:cs="仿宋_GB2312"/>
                <w:color w:val="000000"/>
                <w:sz w:val="24"/>
                <w:highlight w:val="none"/>
                <w:lang w:eastAsia="zh-Hans"/>
              </w:rPr>
              <w:t>人</w:t>
            </w:r>
          </w:p>
        </w:tc>
        <w:tc>
          <w:tcPr>
            <w:tcW w:w="2052" w:type="dxa"/>
            <w:noWrap w:val="0"/>
            <w:vAlign w:val="center"/>
          </w:tcPr>
          <w:p w14:paraId="517D9139">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企业名称</w:t>
            </w:r>
          </w:p>
        </w:tc>
        <w:tc>
          <w:tcPr>
            <w:tcW w:w="6488" w:type="dxa"/>
            <w:gridSpan w:val="3"/>
            <w:noWrap w:val="0"/>
            <w:vAlign w:val="center"/>
          </w:tcPr>
          <w:p w14:paraId="0239A770">
            <w:pPr>
              <w:overflowPunct w:val="0"/>
              <w:adjustRightInd w:val="0"/>
              <w:snapToGrid w:val="0"/>
              <w:spacing w:line="320" w:lineRule="exact"/>
              <w:jc w:val="center"/>
              <w:rPr>
                <w:rFonts w:ascii="宋体" w:hAnsi="宋体" w:eastAsia="宋体" w:cs="仿宋_GB2312"/>
                <w:color w:val="000000"/>
                <w:sz w:val="24"/>
                <w:highlight w:val="none"/>
              </w:rPr>
            </w:pPr>
          </w:p>
        </w:tc>
      </w:tr>
      <w:tr w14:paraId="75CF10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continue"/>
            <w:noWrap w:val="0"/>
            <w:vAlign w:val="center"/>
          </w:tcPr>
          <w:p w14:paraId="7A20C898">
            <w:pPr>
              <w:overflowPunct w:val="0"/>
              <w:adjustRightInd w:val="0"/>
              <w:snapToGrid w:val="0"/>
              <w:jc w:val="left"/>
              <w:rPr>
                <w:rFonts w:ascii="宋体" w:hAnsi="宋体" w:eastAsia="宋体" w:cs="仿宋_GB2312"/>
                <w:color w:val="000000"/>
                <w:sz w:val="24"/>
                <w:highlight w:val="none"/>
              </w:rPr>
            </w:pPr>
          </w:p>
        </w:tc>
        <w:tc>
          <w:tcPr>
            <w:tcW w:w="2052" w:type="dxa"/>
            <w:noWrap w:val="0"/>
            <w:vAlign w:val="center"/>
          </w:tcPr>
          <w:p w14:paraId="784DEA14">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注册地址</w:t>
            </w:r>
          </w:p>
        </w:tc>
        <w:tc>
          <w:tcPr>
            <w:tcW w:w="6488" w:type="dxa"/>
            <w:gridSpan w:val="3"/>
            <w:noWrap w:val="0"/>
            <w:vAlign w:val="center"/>
          </w:tcPr>
          <w:p w14:paraId="369ACBB8">
            <w:pPr>
              <w:overflowPunct w:val="0"/>
              <w:adjustRightInd w:val="0"/>
              <w:snapToGrid w:val="0"/>
              <w:spacing w:line="320" w:lineRule="exact"/>
              <w:jc w:val="center"/>
              <w:rPr>
                <w:rFonts w:ascii="宋体" w:hAnsi="宋体" w:eastAsia="宋体" w:cs="仿宋_GB2312"/>
                <w:color w:val="000000"/>
                <w:sz w:val="24"/>
                <w:highlight w:val="none"/>
              </w:rPr>
            </w:pPr>
          </w:p>
        </w:tc>
      </w:tr>
      <w:tr w14:paraId="798B56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continue"/>
            <w:noWrap w:val="0"/>
            <w:vAlign w:val="center"/>
          </w:tcPr>
          <w:p w14:paraId="60E05736">
            <w:pPr>
              <w:overflowPunct w:val="0"/>
              <w:adjustRightInd w:val="0"/>
              <w:snapToGrid w:val="0"/>
              <w:jc w:val="left"/>
              <w:rPr>
                <w:rFonts w:ascii="宋体" w:hAnsi="宋体" w:eastAsia="宋体" w:cs="仿宋_GB2312"/>
                <w:color w:val="000000"/>
                <w:sz w:val="24"/>
                <w:highlight w:val="none"/>
              </w:rPr>
            </w:pPr>
          </w:p>
        </w:tc>
        <w:tc>
          <w:tcPr>
            <w:tcW w:w="2052" w:type="dxa"/>
            <w:noWrap w:val="0"/>
            <w:vAlign w:val="center"/>
          </w:tcPr>
          <w:p w14:paraId="40BCD481">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统一社会信用</w:t>
            </w:r>
          </w:p>
          <w:p w14:paraId="32BCCCE8">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代码</w:t>
            </w:r>
          </w:p>
        </w:tc>
        <w:tc>
          <w:tcPr>
            <w:tcW w:w="6488" w:type="dxa"/>
            <w:gridSpan w:val="3"/>
            <w:noWrap w:val="0"/>
            <w:vAlign w:val="center"/>
          </w:tcPr>
          <w:p w14:paraId="08CE5078">
            <w:pPr>
              <w:overflowPunct w:val="0"/>
              <w:adjustRightInd w:val="0"/>
              <w:snapToGrid w:val="0"/>
              <w:spacing w:line="320" w:lineRule="exact"/>
              <w:jc w:val="center"/>
              <w:rPr>
                <w:rFonts w:ascii="宋体" w:hAnsi="宋体" w:eastAsia="宋体" w:cs="仿宋_GB2312"/>
                <w:color w:val="000000"/>
                <w:sz w:val="24"/>
                <w:highlight w:val="none"/>
              </w:rPr>
            </w:pPr>
          </w:p>
        </w:tc>
      </w:tr>
      <w:tr w14:paraId="403D5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restart"/>
            <w:noWrap w:val="0"/>
            <w:vAlign w:val="center"/>
          </w:tcPr>
          <w:p w14:paraId="691454FF">
            <w:pPr>
              <w:overflowPunct w:val="0"/>
              <w:adjustRightInd w:val="0"/>
              <w:snapToGrid w:val="0"/>
              <w:spacing w:line="36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法定代表人</w:t>
            </w:r>
          </w:p>
        </w:tc>
        <w:tc>
          <w:tcPr>
            <w:tcW w:w="2052" w:type="dxa"/>
            <w:noWrap w:val="0"/>
            <w:vAlign w:val="center"/>
          </w:tcPr>
          <w:p w14:paraId="473742EC">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姓 名</w:t>
            </w:r>
          </w:p>
        </w:tc>
        <w:tc>
          <w:tcPr>
            <w:tcW w:w="2528" w:type="dxa"/>
            <w:noWrap w:val="0"/>
            <w:vAlign w:val="center"/>
          </w:tcPr>
          <w:p w14:paraId="191C8D50">
            <w:pPr>
              <w:overflowPunct w:val="0"/>
              <w:adjustRightInd w:val="0"/>
              <w:snapToGrid w:val="0"/>
              <w:spacing w:line="320" w:lineRule="exact"/>
              <w:jc w:val="center"/>
              <w:rPr>
                <w:rFonts w:ascii="宋体" w:hAnsi="宋体" w:eastAsia="宋体" w:cs="仿宋_GB2312"/>
                <w:color w:val="000000"/>
                <w:sz w:val="24"/>
                <w:highlight w:val="none"/>
              </w:rPr>
            </w:pPr>
          </w:p>
        </w:tc>
        <w:tc>
          <w:tcPr>
            <w:tcW w:w="1299" w:type="dxa"/>
            <w:noWrap w:val="0"/>
            <w:vAlign w:val="center"/>
          </w:tcPr>
          <w:p w14:paraId="4F11BE66">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性  别</w:t>
            </w:r>
          </w:p>
        </w:tc>
        <w:tc>
          <w:tcPr>
            <w:tcW w:w="2661" w:type="dxa"/>
            <w:noWrap w:val="0"/>
            <w:vAlign w:val="center"/>
          </w:tcPr>
          <w:p w14:paraId="6F2AB132">
            <w:pPr>
              <w:overflowPunct w:val="0"/>
              <w:adjustRightInd w:val="0"/>
              <w:snapToGrid w:val="0"/>
              <w:spacing w:line="320" w:lineRule="exact"/>
              <w:jc w:val="center"/>
              <w:rPr>
                <w:rFonts w:ascii="宋体" w:hAnsi="宋体" w:eastAsia="宋体" w:cs="仿宋_GB2312"/>
                <w:color w:val="000000"/>
                <w:sz w:val="24"/>
                <w:highlight w:val="none"/>
              </w:rPr>
            </w:pPr>
          </w:p>
        </w:tc>
      </w:tr>
      <w:tr w14:paraId="083E1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continue"/>
            <w:noWrap w:val="0"/>
            <w:vAlign w:val="center"/>
          </w:tcPr>
          <w:p w14:paraId="48044AE8">
            <w:pPr>
              <w:overflowPunct w:val="0"/>
              <w:adjustRightInd w:val="0"/>
              <w:snapToGrid w:val="0"/>
              <w:jc w:val="left"/>
              <w:rPr>
                <w:rFonts w:ascii="宋体" w:hAnsi="宋体" w:eastAsia="宋体" w:cs="仿宋_GB2312"/>
                <w:color w:val="000000"/>
                <w:sz w:val="24"/>
                <w:highlight w:val="none"/>
              </w:rPr>
            </w:pPr>
          </w:p>
        </w:tc>
        <w:tc>
          <w:tcPr>
            <w:tcW w:w="2052" w:type="dxa"/>
            <w:noWrap w:val="0"/>
            <w:vAlign w:val="center"/>
          </w:tcPr>
          <w:p w14:paraId="47D182AE">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职 务</w:t>
            </w:r>
          </w:p>
        </w:tc>
        <w:tc>
          <w:tcPr>
            <w:tcW w:w="2528" w:type="dxa"/>
            <w:noWrap w:val="0"/>
            <w:vAlign w:val="center"/>
          </w:tcPr>
          <w:p w14:paraId="6C160633">
            <w:pPr>
              <w:overflowPunct w:val="0"/>
              <w:adjustRightInd w:val="0"/>
              <w:snapToGrid w:val="0"/>
              <w:spacing w:line="320" w:lineRule="exact"/>
              <w:jc w:val="center"/>
              <w:rPr>
                <w:rFonts w:ascii="宋体" w:hAnsi="宋体" w:eastAsia="宋体" w:cs="仿宋_GB2312"/>
                <w:color w:val="000000"/>
                <w:sz w:val="24"/>
                <w:highlight w:val="none"/>
              </w:rPr>
            </w:pPr>
          </w:p>
        </w:tc>
        <w:tc>
          <w:tcPr>
            <w:tcW w:w="1299" w:type="dxa"/>
            <w:noWrap w:val="0"/>
            <w:vAlign w:val="center"/>
          </w:tcPr>
          <w:p w14:paraId="11E962BD">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联系电话</w:t>
            </w:r>
          </w:p>
        </w:tc>
        <w:tc>
          <w:tcPr>
            <w:tcW w:w="2661" w:type="dxa"/>
            <w:noWrap w:val="0"/>
            <w:vAlign w:val="center"/>
          </w:tcPr>
          <w:p w14:paraId="2BDE863E">
            <w:pPr>
              <w:overflowPunct w:val="0"/>
              <w:adjustRightInd w:val="0"/>
              <w:snapToGrid w:val="0"/>
              <w:spacing w:line="320" w:lineRule="exact"/>
              <w:jc w:val="center"/>
              <w:rPr>
                <w:rFonts w:ascii="宋体" w:hAnsi="宋体" w:eastAsia="宋体" w:cs="仿宋_GB2312"/>
                <w:color w:val="000000"/>
                <w:sz w:val="24"/>
                <w:highlight w:val="none"/>
              </w:rPr>
            </w:pPr>
          </w:p>
        </w:tc>
      </w:tr>
      <w:tr w14:paraId="0E014B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3" w:hRule="atLeast"/>
          <w:jc w:val="center"/>
        </w:trPr>
        <w:tc>
          <w:tcPr>
            <w:tcW w:w="910" w:type="dxa"/>
            <w:vMerge w:val="continue"/>
            <w:noWrap w:val="0"/>
            <w:vAlign w:val="center"/>
          </w:tcPr>
          <w:p w14:paraId="1C1670B9">
            <w:pPr>
              <w:overflowPunct w:val="0"/>
              <w:adjustRightInd w:val="0"/>
              <w:snapToGrid w:val="0"/>
              <w:jc w:val="left"/>
              <w:rPr>
                <w:rFonts w:ascii="宋体" w:hAnsi="宋体" w:eastAsia="宋体" w:cs="仿宋_GB2312"/>
                <w:color w:val="000000"/>
                <w:sz w:val="24"/>
                <w:highlight w:val="none"/>
              </w:rPr>
            </w:pPr>
          </w:p>
        </w:tc>
        <w:tc>
          <w:tcPr>
            <w:tcW w:w="2052" w:type="dxa"/>
            <w:noWrap w:val="0"/>
            <w:vAlign w:val="center"/>
          </w:tcPr>
          <w:p w14:paraId="061A644F">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身份证号</w:t>
            </w:r>
          </w:p>
        </w:tc>
        <w:tc>
          <w:tcPr>
            <w:tcW w:w="6488" w:type="dxa"/>
            <w:gridSpan w:val="3"/>
            <w:noWrap w:val="0"/>
            <w:vAlign w:val="center"/>
          </w:tcPr>
          <w:p w14:paraId="636F2196">
            <w:pPr>
              <w:overflowPunct w:val="0"/>
              <w:adjustRightInd w:val="0"/>
              <w:snapToGrid w:val="0"/>
              <w:spacing w:line="320" w:lineRule="exact"/>
              <w:jc w:val="center"/>
              <w:rPr>
                <w:rFonts w:ascii="宋体" w:hAnsi="宋体" w:eastAsia="宋体" w:cs="仿宋_GB2312"/>
                <w:color w:val="000000"/>
                <w:sz w:val="24"/>
                <w:highlight w:val="none"/>
              </w:rPr>
            </w:pPr>
          </w:p>
        </w:tc>
      </w:tr>
      <w:tr w14:paraId="04E63D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8" w:hRule="atLeast"/>
          <w:jc w:val="center"/>
        </w:trPr>
        <w:tc>
          <w:tcPr>
            <w:tcW w:w="910" w:type="dxa"/>
            <w:vMerge w:val="restart"/>
            <w:noWrap w:val="0"/>
            <w:vAlign w:val="center"/>
          </w:tcPr>
          <w:p w14:paraId="3C076578">
            <w:pPr>
              <w:overflowPunct w:val="0"/>
              <w:adjustRightInd w:val="0"/>
              <w:snapToGrid w:val="0"/>
              <w:spacing w:line="36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法定代表人身份证扫描件</w:t>
            </w:r>
          </w:p>
        </w:tc>
        <w:tc>
          <w:tcPr>
            <w:tcW w:w="4580" w:type="dxa"/>
            <w:gridSpan w:val="2"/>
            <w:vMerge w:val="restart"/>
            <w:noWrap w:val="0"/>
            <w:vAlign w:val="center"/>
          </w:tcPr>
          <w:p w14:paraId="5F88508E">
            <w:pPr>
              <w:overflowPunct w:val="0"/>
              <w:adjustRightInd w:val="0"/>
              <w:snapToGrid w:val="0"/>
              <w:spacing w:line="320" w:lineRule="exact"/>
              <w:jc w:val="center"/>
              <w:rPr>
                <w:rFonts w:ascii="宋体" w:hAnsi="宋体" w:eastAsia="宋体" w:cs="仿宋_GB2312"/>
                <w:color w:val="000000"/>
                <w:sz w:val="24"/>
                <w:highlight w:val="none"/>
              </w:rPr>
            </w:pPr>
            <w:r>
              <w:rPr>
                <w:rFonts w:hint="eastAsia" w:ascii="宋体" w:hAnsi="宋体" w:eastAsia="宋体" w:cs="仿宋_GB2312"/>
                <w:color w:val="000000"/>
                <w:sz w:val="24"/>
                <w:highlight w:val="none"/>
              </w:rPr>
              <w:t>（二代身份证粘贴处）</w:t>
            </w:r>
          </w:p>
        </w:tc>
        <w:tc>
          <w:tcPr>
            <w:tcW w:w="3960" w:type="dxa"/>
            <w:gridSpan w:val="2"/>
            <w:noWrap w:val="0"/>
            <w:vAlign w:val="center"/>
          </w:tcPr>
          <w:p w14:paraId="60344F0E">
            <w:pPr>
              <w:overflowPunct w:val="0"/>
              <w:adjustRightInd w:val="0"/>
              <w:snapToGrid w:val="0"/>
              <w:spacing w:line="320" w:lineRule="exact"/>
              <w:jc w:val="center"/>
              <w:rPr>
                <w:rFonts w:ascii="宋体" w:hAnsi="宋体" w:eastAsia="宋体" w:cs="仿宋_GB2312"/>
                <w:b/>
                <w:color w:val="000000"/>
                <w:sz w:val="24"/>
                <w:highlight w:val="none"/>
              </w:rPr>
            </w:pPr>
            <w:r>
              <w:rPr>
                <w:rFonts w:hint="eastAsia" w:ascii="宋体" w:hAnsi="宋体" w:eastAsia="宋体" w:cs="仿宋_GB2312"/>
                <w:color w:val="000000"/>
                <w:sz w:val="24"/>
                <w:highlight w:val="none"/>
              </w:rPr>
              <w:t>法定代表人</w:t>
            </w:r>
            <w:r>
              <w:rPr>
                <w:rFonts w:hint="eastAsia" w:ascii="宋体" w:hAnsi="宋体" w:eastAsia="宋体" w:cs="仿宋_GB2312"/>
                <w:b/>
                <w:color w:val="000000"/>
                <w:sz w:val="24"/>
                <w:highlight w:val="none"/>
              </w:rPr>
              <w:t>（签字或盖章）</w:t>
            </w:r>
          </w:p>
          <w:p w14:paraId="19BE3958">
            <w:pPr>
              <w:pStyle w:val="224"/>
              <w:overflowPunct w:val="0"/>
              <w:adjustRightInd w:val="0"/>
              <w:snapToGrid w:val="0"/>
              <w:ind w:firstLine="488"/>
              <w:rPr>
                <w:rFonts w:ascii="宋体" w:hAnsi="宋体" w:eastAsia="宋体" w:cs="仿宋_GB2312"/>
                <w:color w:val="000000"/>
                <w:sz w:val="24"/>
                <w:szCs w:val="24"/>
                <w:highlight w:val="none"/>
              </w:rPr>
            </w:pPr>
          </w:p>
          <w:p w14:paraId="70444757">
            <w:pPr>
              <w:pStyle w:val="224"/>
              <w:overflowPunct w:val="0"/>
              <w:adjustRightInd w:val="0"/>
              <w:snapToGrid w:val="0"/>
              <w:ind w:firstLine="488"/>
              <w:rPr>
                <w:rFonts w:ascii="宋体" w:hAnsi="宋体" w:eastAsia="宋体" w:cs="仿宋_GB2312"/>
                <w:color w:val="000000"/>
                <w:sz w:val="24"/>
                <w:szCs w:val="24"/>
                <w:highlight w:val="none"/>
              </w:rPr>
            </w:pPr>
          </w:p>
        </w:tc>
      </w:tr>
      <w:tr w14:paraId="602BD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80" w:hRule="atLeast"/>
          <w:jc w:val="center"/>
        </w:trPr>
        <w:tc>
          <w:tcPr>
            <w:tcW w:w="910" w:type="dxa"/>
            <w:vMerge w:val="continue"/>
            <w:noWrap w:val="0"/>
            <w:vAlign w:val="center"/>
          </w:tcPr>
          <w:p w14:paraId="7064D7AF">
            <w:pPr>
              <w:overflowPunct w:val="0"/>
              <w:adjustRightInd w:val="0"/>
              <w:snapToGrid w:val="0"/>
              <w:jc w:val="left"/>
              <w:rPr>
                <w:rFonts w:ascii="宋体" w:hAnsi="宋体" w:eastAsia="宋体" w:cs="仿宋_GB2312"/>
                <w:color w:val="000000"/>
                <w:sz w:val="24"/>
                <w:highlight w:val="none"/>
              </w:rPr>
            </w:pPr>
          </w:p>
        </w:tc>
        <w:tc>
          <w:tcPr>
            <w:tcW w:w="4580" w:type="dxa"/>
            <w:gridSpan w:val="2"/>
            <w:vMerge w:val="continue"/>
            <w:noWrap w:val="0"/>
            <w:vAlign w:val="center"/>
          </w:tcPr>
          <w:p w14:paraId="7779FCB1">
            <w:pPr>
              <w:overflowPunct w:val="0"/>
              <w:adjustRightInd w:val="0"/>
              <w:snapToGrid w:val="0"/>
              <w:jc w:val="left"/>
              <w:rPr>
                <w:rFonts w:ascii="宋体" w:hAnsi="宋体" w:eastAsia="宋体" w:cs="仿宋_GB2312"/>
                <w:color w:val="000000"/>
                <w:sz w:val="24"/>
                <w:highlight w:val="none"/>
              </w:rPr>
            </w:pPr>
          </w:p>
        </w:tc>
        <w:tc>
          <w:tcPr>
            <w:tcW w:w="3960" w:type="dxa"/>
            <w:gridSpan w:val="2"/>
            <w:noWrap w:val="0"/>
            <w:vAlign w:val="bottom"/>
          </w:tcPr>
          <w:p w14:paraId="6C8434D1">
            <w:pPr>
              <w:overflowPunct w:val="0"/>
              <w:adjustRightInd w:val="0"/>
              <w:snapToGrid w:val="0"/>
              <w:spacing w:line="320" w:lineRule="exact"/>
              <w:jc w:val="center"/>
              <w:rPr>
                <w:rFonts w:ascii="宋体" w:hAnsi="宋体" w:eastAsia="宋体" w:cs="仿宋_GB2312"/>
                <w:b/>
                <w:color w:val="000000"/>
                <w:sz w:val="24"/>
                <w:highlight w:val="none"/>
              </w:rPr>
            </w:pPr>
          </w:p>
          <w:p w14:paraId="35827C9F">
            <w:pPr>
              <w:overflowPunct w:val="0"/>
              <w:adjustRightInd w:val="0"/>
              <w:snapToGrid w:val="0"/>
              <w:spacing w:line="320" w:lineRule="exact"/>
              <w:jc w:val="center"/>
              <w:rPr>
                <w:rFonts w:ascii="宋体" w:hAnsi="宋体" w:eastAsia="宋体" w:cs="仿宋_GB2312"/>
                <w:b/>
                <w:color w:val="000000"/>
                <w:sz w:val="24"/>
                <w:highlight w:val="none"/>
              </w:rPr>
            </w:pPr>
            <w:r>
              <w:rPr>
                <w:rFonts w:hint="eastAsia" w:ascii="宋体" w:hAnsi="宋体" w:eastAsia="宋体" w:cs="仿宋_GB2312"/>
                <w:b/>
                <w:color w:val="000000"/>
                <w:sz w:val="24"/>
                <w:highlight w:val="none"/>
              </w:rPr>
              <w:t>（盖公章）</w:t>
            </w:r>
          </w:p>
          <w:p w14:paraId="2AD3A7BB">
            <w:pPr>
              <w:overflowPunct w:val="0"/>
              <w:adjustRightInd w:val="0"/>
              <w:snapToGrid w:val="0"/>
              <w:spacing w:line="320" w:lineRule="exact"/>
              <w:jc w:val="center"/>
              <w:rPr>
                <w:rFonts w:ascii="宋体" w:hAnsi="宋体" w:eastAsia="宋体" w:cs="仿宋_GB2312"/>
                <w:color w:val="000000"/>
                <w:sz w:val="24"/>
                <w:highlight w:val="none"/>
              </w:rPr>
            </w:pPr>
          </w:p>
          <w:p w14:paraId="7488D67E">
            <w:pPr>
              <w:overflowPunct w:val="0"/>
              <w:adjustRightInd w:val="0"/>
              <w:snapToGrid w:val="0"/>
              <w:spacing w:line="320" w:lineRule="exact"/>
              <w:jc w:val="right"/>
              <w:rPr>
                <w:rFonts w:ascii="宋体" w:hAnsi="宋体" w:eastAsia="宋体" w:cs="仿宋_GB2312"/>
                <w:color w:val="000000"/>
                <w:sz w:val="24"/>
                <w:highlight w:val="none"/>
              </w:rPr>
            </w:pPr>
            <w:r>
              <w:rPr>
                <w:rFonts w:hint="eastAsia" w:ascii="宋体" w:hAnsi="宋体" w:eastAsia="宋体" w:cs="仿宋_GB2312"/>
                <w:color w:val="000000"/>
                <w:sz w:val="24"/>
                <w:highlight w:val="none"/>
              </w:rPr>
              <w:t xml:space="preserve">年  月  日 </w:t>
            </w:r>
          </w:p>
        </w:tc>
      </w:tr>
    </w:tbl>
    <w:p w14:paraId="68EBF562">
      <w:pPr>
        <w:keepNext w:val="0"/>
        <w:keepLines w:val="0"/>
        <w:pageBreakBefore w:val="0"/>
        <w:widowControl w:val="0"/>
        <w:kinsoku/>
        <w:wordWrap/>
        <w:overflowPunct w:val="0"/>
        <w:topLinePunct/>
        <w:autoSpaceDE/>
        <w:autoSpaceDN/>
        <w:bidi w:val="0"/>
        <w:adjustRightInd w:val="0"/>
        <w:snapToGrid w:val="0"/>
        <w:spacing w:line="360" w:lineRule="auto"/>
        <w:jc w:val="both"/>
        <w:textAlignment w:val="auto"/>
        <w:outlineLvl w:val="2"/>
        <w:rPr>
          <w:rFonts w:hint="eastAsia" w:ascii="楷体_GB2312" w:hAnsi="宋体" w:eastAsia="楷体_GB2312" w:cs="仿宋_GB2312"/>
          <w:b/>
          <w:bCs/>
          <w:color w:val="000000"/>
          <w:kern w:val="2"/>
          <w:sz w:val="22"/>
          <w:szCs w:val="24"/>
          <w:highlight w:val="none"/>
          <w:lang w:val="en-US" w:eastAsia="zh-CN" w:bidi="ar-SA"/>
        </w:rPr>
      </w:pPr>
    </w:p>
    <w:p w14:paraId="3D8C91D7">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rPr>
      </w:pPr>
      <w:r>
        <w:rPr>
          <w:rFonts w:hint="eastAsia" w:ascii="宋体" w:hAnsi="宋体" w:eastAsia="宋体"/>
          <w:bCs w:val="0"/>
          <w:color w:val="000000"/>
          <w:sz w:val="32"/>
          <w:highlight w:val="none"/>
        </w:rPr>
        <w:br w:type="page"/>
      </w:r>
      <w:r>
        <w:rPr>
          <w:rFonts w:hint="eastAsia" w:ascii="宋体" w:hAnsi="宋体" w:cs="宋体"/>
          <w:b/>
          <w:bCs/>
          <w:sz w:val="32"/>
          <w:szCs w:val="30"/>
          <w:highlight w:val="none"/>
        </w:rPr>
        <w:t>（</w:t>
      </w:r>
      <w:r>
        <w:rPr>
          <w:rFonts w:hint="eastAsia" w:ascii="宋体" w:hAnsi="宋体" w:cs="宋体"/>
          <w:b/>
          <w:bCs/>
          <w:sz w:val="32"/>
          <w:szCs w:val="30"/>
          <w:highlight w:val="none"/>
          <w:lang w:val="en-US" w:eastAsia="zh-CN"/>
        </w:rPr>
        <w:t>五</w:t>
      </w:r>
      <w:r>
        <w:rPr>
          <w:rFonts w:hint="eastAsia" w:ascii="宋体" w:hAnsi="宋体" w:cs="宋体"/>
          <w:b/>
          <w:bCs/>
          <w:sz w:val="32"/>
          <w:szCs w:val="30"/>
          <w:highlight w:val="none"/>
        </w:rPr>
        <w:t>）法定代表人授权委托书</w:t>
      </w:r>
    </w:p>
    <w:p w14:paraId="5C843CBD">
      <w:pPr>
        <w:widowControl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（适用于委托代表人投标）</w:t>
      </w:r>
    </w:p>
    <w:p w14:paraId="5ED66E99">
      <w:pPr>
        <w:overflowPunct w:val="0"/>
        <w:topLinePunct/>
        <w:adjustRightInd w:val="0"/>
        <w:snapToGrid w:val="0"/>
        <w:spacing w:line="480" w:lineRule="exact"/>
        <w:ind w:firstLine="488" w:firstLineChars="200"/>
        <w:rPr>
          <w:rFonts w:hint="eastAsia" w:ascii="宋体" w:hAnsi="宋体" w:cs="宋体"/>
          <w:sz w:val="24"/>
          <w:highlight w:val="none"/>
        </w:rPr>
      </w:pPr>
    </w:p>
    <w:p w14:paraId="4630DBF5">
      <w:pPr>
        <w:overflowPunct w:val="0"/>
        <w:topLinePunct/>
        <w:adjustRightInd w:val="0"/>
        <w:snapToGrid w:val="0"/>
        <w:spacing w:line="480" w:lineRule="exact"/>
        <w:ind w:firstLine="488" w:firstLineChars="200"/>
        <w:rPr>
          <w:rFonts w:ascii="宋体" w:hAnsi="宋体" w:cs="宋体"/>
          <w:sz w:val="24"/>
          <w:highlight w:val="none"/>
        </w:rPr>
      </w:pPr>
      <w:r>
        <w:rPr>
          <w:rFonts w:hint="eastAsia" w:ascii="宋体" w:hAnsi="宋体" w:cs="宋体"/>
          <w:sz w:val="24"/>
          <w:highlight w:val="none"/>
        </w:rPr>
        <w:t>本人</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填</w:t>
      </w:r>
      <w:r>
        <w:rPr>
          <w:rFonts w:hint="eastAsia" w:ascii="宋体" w:hAnsi="宋体" w:cs="宋体"/>
          <w:sz w:val="24"/>
          <w:highlight w:val="none"/>
          <w:u w:val="single"/>
        </w:rPr>
        <w:t xml:space="preserve">姓名） </w:t>
      </w:r>
      <w:r>
        <w:rPr>
          <w:rFonts w:hint="eastAsia" w:ascii="宋体" w:hAnsi="宋体" w:cs="宋体"/>
          <w:sz w:val="24"/>
          <w:highlight w:val="none"/>
        </w:rPr>
        <w:t>系</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sz w:val="24"/>
          <w:highlight w:val="none"/>
          <w:u w:val="single"/>
          <w:lang w:val="en-US" w:eastAsia="zh-CN"/>
        </w:rPr>
        <w:t>填</w:t>
      </w:r>
      <w:r>
        <w:rPr>
          <w:rFonts w:hint="eastAsia" w:ascii="宋体" w:hAnsi="宋体" w:cs="宋体"/>
          <w:sz w:val="24"/>
          <w:highlight w:val="none"/>
          <w:u w:val="single"/>
        </w:rPr>
        <w:t>供应商名称）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的法定代表人，现委托</w:t>
      </w:r>
      <w:r>
        <w:rPr>
          <w:rFonts w:hint="eastAsia" w:ascii="宋体" w:hAnsi="宋体" w:cs="宋体"/>
          <w:sz w:val="24"/>
          <w:highlight w:val="none"/>
          <w:u w:val="single"/>
        </w:rPr>
        <w:t>（</w:t>
      </w:r>
      <w:r>
        <w:rPr>
          <w:rFonts w:hint="eastAsia" w:ascii="宋体" w:hAnsi="宋体" w:cs="宋体"/>
          <w:sz w:val="24"/>
          <w:highlight w:val="none"/>
          <w:u w:val="single"/>
          <w:lang w:val="en-US" w:eastAsia="zh-CN"/>
        </w:rPr>
        <w:t>填</w:t>
      </w:r>
      <w:r>
        <w:rPr>
          <w:rFonts w:hint="eastAsia" w:ascii="宋体" w:hAnsi="宋体" w:cs="宋体"/>
          <w:sz w:val="24"/>
          <w:highlight w:val="none"/>
          <w:u w:val="single"/>
        </w:rPr>
        <w:t>姓名）</w:t>
      </w:r>
      <w:r>
        <w:rPr>
          <w:rFonts w:hint="eastAsia" w:ascii="宋体" w:hAnsi="宋体" w:cs="宋体"/>
          <w:sz w:val="24"/>
          <w:highlight w:val="none"/>
        </w:rPr>
        <w:t>为我方代理人。代理人根据授权，以我方名义参加</w:t>
      </w:r>
      <w:r>
        <w:rPr>
          <w:rFonts w:hint="eastAsia" w:ascii="宋体" w:hAnsi="宋体" w:cs="宋体"/>
          <w:sz w:val="24"/>
          <w:highlight w:val="none"/>
          <w:lang w:val="en-US" w:eastAsia="zh-CN"/>
        </w:rPr>
        <w:t>投标</w:t>
      </w:r>
      <w:r>
        <w:rPr>
          <w:rFonts w:hint="eastAsia" w:ascii="宋体" w:hAnsi="宋体" w:cs="宋体"/>
          <w:sz w:val="24"/>
          <w:highlight w:val="none"/>
        </w:rPr>
        <w:t>，签署、澄清、说明、补正、递交、撤回、修改</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项目（项目编号：</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w:t>
      </w:r>
      <w:r>
        <w:rPr>
          <w:rFonts w:hint="eastAsia" w:ascii="宋体" w:hAnsi="宋体" w:cs="宋体"/>
          <w:sz w:val="24"/>
          <w:highlight w:val="none"/>
          <w:lang w:val="en-US" w:eastAsia="zh-CN"/>
        </w:rPr>
        <w:t>投标文件</w:t>
      </w:r>
      <w:r>
        <w:rPr>
          <w:rFonts w:hint="eastAsia" w:ascii="宋体" w:hAnsi="宋体" w:cs="宋体"/>
          <w:sz w:val="24"/>
          <w:highlight w:val="none"/>
        </w:rPr>
        <w:t>、签订合同和处理有关事宜，其法律后果由我方承担。</w:t>
      </w:r>
    </w:p>
    <w:p w14:paraId="7B67C48C">
      <w:pPr>
        <w:overflowPunct w:val="0"/>
        <w:topLinePunct/>
        <w:adjustRightInd w:val="0"/>
        <w:snapToGrid w:val="0"/>
        <w:spacing w:line="480" w:lineRule="exact"/>
        <w:ind w:firstLine="488" w:firstLineChars="200"/>
        <w:rPr>
          <w:rFonts w:ascii="宋体" w:hAnsi="宋体" w:cs="宋体"/>
          <w:sz w:val="24"/>
          <w:highlight w:val="none"/>
        </w:rPr>
      </w:pPr>
      <w:r>
        <w:rPr>
          <w:rFonts w:hint="eastAsia" w:ascii="宋体" w:hAnsi="宋体" w:cs="宋体"/>
          <w:sz w:val="24"/>
          <w:highlight w:val="none"/>
        </w:rPr>
        <w:t>委托期限：</w:t>
      </w:r>
      <w:r>
        <w:rPr>
          <w:rFonts w:hint="eastAsia" w:ascii="宋体" w:hAnsi="宋体" w:cs="宋体"/>
          <w:sz w:val="24"/>
          <w:highlight w:val="none"/>
          <w:u w:val="single"/>
        </w:rPr>
        <w:t>自授权之日起至</w:t>
      </w:r>
      <w:r>
        <w:rPr>
          <w:rFonts w:hint="eastAsia" w:ascii="宋体" w:hAnsi="宋体" w:cs="宋体"/>
          <w:sz w:val="24"/>
          <w:highlight w:val="none"/>
          <w:u w:val="single"/>
          <w:lang w:val="en-US" w:eastAsia="zh-CN"/>
        </w:rPr>
        <w:t>投标</w:t>
      </w:r>
      <w:r>
        <w:rPr>
          <w:rFonts w:hint="eastAsia" w:ascii="宋体" w:hAnsi="宋体" w:cs="宋体"/>
          <w:sz w:val="24"/>
          <w:highlight w:val="none"/>
          <w:u w:val="single"/>
        </w:rPr>
        <w:t>有效期满止</w:t>
      </w:r>
      <w:r>
        <w:rPr>
          <w:rFonts w:hint="eastAsia" w:ascii="宋体" w:hAnsi="宋体" w:cs="宋体"/>
          <w:sz w:val="24"/>
          <w:highlight w:val="none"/>
        </w:rPr>
        <w:t>。</w:t>
      </w:r>
    </w:p>
    <w:p w14:paraId="43328A48">
      <w:pPr>
        <w:overflowPunct w:val="0"/>
        <w:topLinePunct/>
        <w:adjustRightInd w:val="0"/>
        <w:snapToGrid w:val="0"/>
        <w:spacing w:line="480" w:lineRule="exact"/>
        <w:ind w:firstLine="488" w:firstLineChars="200"/>
        <w:rPr>
          <w:rFonts w:ascii="宋体" w:hAnsi="宋体" w:cs="宋体"/>
          <w:sz w:val="24"/>
          <w:highlight w:val="none"/>
        </w:rPr>
      </w:pPr>
      <w:r>
        <w:rPr>
          <w:rFonts w:hint="eastAsia" w:ascii="宋体" w:hAnsi="宋体" w:cs="宋体"/>
          <w:sz w:val="24"/>
          <w:highlight w:val="none"/>
        </w:rPr>
        <w:t>代理人无转委托权。</w:t>
      </w:r>
    </w:p>
    <w:tbl>
      <w:tblPr>
        <w:tblStyle w:val="47"/>
        <w:tblpPr w:leftFromText="180" w:rightFromText="180" w:vertAnchor="text" w:horzAnchor="page" w:tblpX="1547" w:tblpY="317"/>
        <w:tblW w:w="89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77"/>
        <w:gridCol w:w="4548"/>
      </w:tblGrid>
      <w:tr w14:paraId="30B3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9" w:hRule="exact"/>
        </w:trPr>
        <w:tc>
          <w:tcPr>
            <w:tcW w:w="4377" w:type="dxa"/>
            <w:tcBorders>
              <w:bottom w:val="dashed" w:color="auto" w:sz="4" w:space="0"/>
              <w:right w:val="dashed" w:color="auto" w:sz="4" w:space="0"/>
            </w:tcBorders>
            <w:noWrap w:val="0"/>
            <w:vAlign w:val="top"/>
          </w:tcPr>
          <w:p w14:paraId="0A516BDD">
            <w:pPr>
              <w:overflowPunct w:val="0"/>
              <w:topLinePunct/>
              <w:spacing w:line="360" w:lineRule="auto"/>
              <w:ind w:firstLine="488" w:firstLineChars="200"/>
              <w:rPr>
                <w:rFonts w:ascii="宋体" w:hAnsi="宋体" w:cs="宋体"/>
                <w:sz w:val="24"/>
                <w:highlight w:val="none"/>
              </w:rPr>
            </w:pPr>
          </w:p>
          <w:p w14:paraId="12E773A0">
            <w:pPr>
              <w:overflowPunct w:val="0"/>
              <w:topLinePunct/>
              <w:spacing w:line="360" w:lineRule="auto"/>
              <w:ind w:firstLine="1098" w:firstLineChars="450"/>
              <w:rPr>
                <w:rFonts w:ascii="宋体" w:hAnsi="宋体" w:cs="宋体"/>
                <w:sz w:val="24"/>
                <w:highlight w:val="none"/>
              </w:rPr>
            </w:pPr>
          </w:p>
          <w:p w14:paraId="7B73FE01">
            <w:pPr>
              <w:overflowPunct w:val="0"/>
              <w:topLinePunct/>
              <w:spacing w:line="360" w:lineRule="auto"/>
              <w:ind w:firstLine="732" w:firstLineChars="300"/>
              <w:rPr>
                <w:rFonts w:ascii="宋体" w:hAnsi="宋体" w:cs="宋体"/>
                <w:sz w:val="24"/>
                <w:highlight w:val="none"/>
              </w:rPr>
            </w:pPr>
            <w:r>
              <w:rPr>
                <w:rFonts w:hint="eastAsia" w:ascii="宋体" w:hAnsi="宋体" w:cs="宋体"/>
                <w:sz w:val="24"/>
                <w:highlight w:val="none"/>
              </w:rPr>
              <w:t>法定代表人身份证扫描件</w:t>
            </w:r>
          </w:p>
          <w:p w14:paraId="5F1CFD40">
            <w:pPr>
              <w:overflowPunct w:val="0"/>
              <w:topLinePunct/>
              <w:spacing w:line="360" w:lineRule="auto"/>
              <w:ind w:firstLine="1830" w:firstLineChars="750"/>
              <w:rPr>
                <w:rFonts w:ascii="宋体" w:hAnsi="宋体" w:cs="宋体"/>
                <w:sz w:val="24"/>
                <w:highlight w:val="none"/>
              </w:rPr>
            </w:pPr>
            <w:r>
              <w:rPr>
                <w:rFonts w:hint="eastAsia" w:ascii="宋体" w:hAnsi="宋体" w:cs="宋体"/>
                <w:sz w:val="24"/>
                <w:highlight w:val="none"/>
              </w:rPr>
              <w:t>（A面）</w:t>
            </w:r>
          </w:p>
          <w:p w14:paraId="1E141D1D">
            <w:pPr>
              <w:overflowPunct w:val="0"/>
              <w:topLinePunct/>
              <w:spacing w:line="360" w:lineRule="auto"/>
              <w:ind w:firstLine="488" w:firstLineChars="200"/>
              <w:rPr>
                <w:rFonts w:ascii="宋体" w:hAnsi="宋体" w:cs="宋体"/>
                <w:sz w:val="24"/>
                <w:highlight w:val="none"/>
              </w:rPr>
            </w:pPr>
          </w:p>
          <w:p w14:paraId="3579E644">
            <w:pPr>
              <w:overflowPunct w:val="0"/>
              <w:topLinePunct/>
              <w:spacing w:line="360" w:lineRule="auto"/>
              <w:ind w:firstLine="488" w:firstLineChars="200"/>
              <w:rPr>
                <w:rFonts w:ascii="宋体" w:hAnsi="宋体" w:cs="宋体"/>
                <w:sz w:val="24"/>
                <w:highlight w:val="none"/>
              </w:rPr>
            </w:pPr>
          </w:p>
          <w:p w14:paraId="52000015">
            <w:pPr>
              <w:overflowPunct w:val="0"/>
              <w:topLinePunct/>
              <w:spacing w:line="360" w:lineRule="auto"/>
              <w:ind w:firstLine="488" w:firstLineChars="200"/>
              <w:rPr>
                <w:rFonts w:ascii="宋体" w:hAnsi="宋体" w:cs="宋体"/>
                <w:sz w:val="24"/>
                <w:highlight w:val="none"/>
              </w:rPr>
            </w:pPr>
          </w:p>
        </w:tc>
        <w:tc>
          <w:tcPr>
            <w:tcW w:w="4548" w:type="dxa"/>
            <w:tcBorders>
              <w:left w:val="dashed" w:color="auto" w:sz="4" w:space="0"/>
              <w:bottom w:val="dashed" w:color="auto" w:sz="4" w:space="0"/>
            </w:tcBorders>
            <w:noWrap w:val="0"/>
            <w:vAlign w:val="top"/>
          </w:tcPr>
          <w:p w14:paraId="111015C3">
            <w:pPr>
              <w:overflowPunct w:val="0"/>
              <w:topLinePunct/>
              <w:jc w:val="left"/>
              <w:rPr>
                <w:rFonts w:ascii="宋体" w:hAnsi="宋体" w:cs="宋体"/>
                <w:sz w:val="24"/>
                <w:highlight w:val="none"/>
              </w:rPr>
            </w:pPr>
          </w:p>
          <w:p w14:paraId="5C5BE99E">
            <w:pPr>
              <w:overflowPunct w:val="0"/>
              <w:topLinePunct/>
              <w:jc w:val="left"/>
              <w:rPr>
                <w:rFonts w:ascii="宋体" w:hAnsi="宋体" w:cs="宋体"/>
                <w:sz w:val="24"/>
                <w:highlight w:val="none"/>
              </w:rPr>
            </w:pPr>
          </w:p>
          <w:p w14:paraId="3CA143D4">
            <w:pPr>
              <w:overflowPunct w:val="0"/>
              <w:topLinePunct/>
              <w:jc w:val="left"/>
              <w:rPr>
                <w:rFonts w:ascii="宋体" w:hAnsi="宋体" w:cs="宋体"/>
                <w:sz w:val="24"/>
                <w:highlight w:val="none"/>
              </w:rPr>
            </w:pPr>
          </w:p>
          <w:p w14:paraId="1210849A">
            <w:pPr>
              <w:overflowPunct w:val="0"/>
              <w:topLinePunct/>
              <w:spacing w:line="360" w:lineRule="auto"/>
              <w:ind w:firstLine="1098" w:firstLineChars="450"/>
              <w:rPr>
                <w:rFonts w:ascii="宋体" w:hAnsi="宋体" w:cs="宋体"/>
                <w:sz w:val="24"/>
                <w:highlight w:val="none"/>
              </w:rPr>
            </w:pPr>
            <w:r>
              <w:rPr>
                <w:rFonts w:hint="eastAsia" w:ascii="宋体" w:hAnsi="宋体" w:cs="宋体"/>
                <w:sz w:val="24"/>
                <w:highlight w:val="none"/>
              </w:rPr>
              <w:t>委托代理人身份证扫描件</w:t>
            </w:r>
          </w:p>
          <w:p w14:paraId="2F405916">
            <w:pPr>
              <w:overflowPunct w:val="0"/>
              <w:topLinePunct/>
              <w:spacing w:line="360" w:lineRule="auto"/>
              <w:ind w:firstLine="1830" w:firstLineChars="750"/>
              <w:rPr>
                <w:rFonts w:ascii="宋体" w:hAnsi="宋体" w:cs="宋体"/>
                <w:sz w:val="24"/>
                <w:highlight w:val="none"/>
              </w:rPr>
            </w:pPr>
            <w:r>
              <w:rPr>
                <w:rFonts w:hint="eastAsia" w:ascii="宋体" w:hAnsi="宋体" w:cs="宋体"/>
                <w:sz w:val="24"/>
                <w:highlight w:val="none"/>
              </w:rPr>
              <w:t>（A面）</w:t>
            </w:r>
          </w:p>
          <w:p w14:paraId="155C61C4">
            <w:pPr>
              <w:overflowPunct w:val="0"/>
              <w:topLinePunct/>
              <w:jc w:val="left"/>
              <w:rPr>
                <w:rFonts w:ascii="宋体" w:hAnsi="宋体" w:cs="宋体"/>
                <w:sz w:val="24"/>
                <w:highlight w:val="none"/>
              </w:rPr>
            </w:pPr>
          </w:p>
          <w:p w14:paraId="0B06DB65">
            <w:pPr>
              <w:overflowPunct w:val="0"/>
              <w:topLinePunct/>
              <w:jc w:val="left"/>
              <w:rPr>
                <w:rFonts w:ascii="宋体" w:hAnsi="宋体" w:cs="宋体"/>
                <w:sz w:val="24"/>
                <w:highlight w:val="none"/>
              </w:rPr>
            </w:pPr>
          </w:p>
          <w:p w14:paraId="100A18E5">
            <w:pPr>
              <w:overflowPunct w:val="0"/>
              <w:topLinePunct/>
              <w:spacing w:line="360" w:lineRule="auto"/>
              <w:rPr>
                <w:rFonts w:ascii="宋体" w:hAnsi="宋体" w:cs="宋体"/>
                <w:sz w:val="24"/>
                <w:highlight w:val="none"/>
              </w:rPr>
            </w:pPr>
          </w:p>
        </w:tc>
      </w:tr>
      <w:tr w14:paraId="4C756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0" w:hRule="exact"/>
        </w:trPr>
        <w:tc>
          <w:tcPr>
            <w:tcW w:w="4377" w:type="dxa"/>
            <w:tcBorders>
              <w:top w:val="dashed" w:color="auto" w:sz="4" w:space="0"/>
              <w:right w:val="dashed" w:color="auto" w:sz="4" w:space="0"/>
            </w:tcBorders>
            <w:noWrap w:val="0"/>
            <w:vAlign w:val="top"/>
          </w:tcPr>
          <w:p w14:paraId="7A0BB646">
            <w:pPr>
              <w:overflowPunct w:val="0"/>
              <w:topLinePunct/>
              <w:spacing w:line="360" w:lineRule="auto"/>
              <w:ind w:firstLine="488" w:firstLineChars="200"/>
              <w:rPr>
                <w:rFonts w:ascii="宋体" w:hAnsi="宋体" w:cs="宋体"/>
                <w:sz w:val="24"/>
                <w:highlight w:val="none"/>
              </w:rPr>
            </w:pPr>
          </w:p>
          <w:p w14:paraId="09075FBE">
            <w:pPr>
              <w:overflowPunct w:val="0"/>
              <w:topLinePunct/>
              <w:spacing w:line="360" w:lineRule="auto"/>
              <w:ind w:firstLine="488" w:firstLineChars="200"/>
              <w:rPr>
                <w:rFonts w:ascii="宋体" w:hAnsi="宋体" w:cs="宋体"/>
                <w:sz w:val="24"/>
                <w:highlight w:val="none"/>
              </w:rPr>
            </w:pPr>
          </w:p>
          <w:p w14:paraId="3B4CEA0A">
            <w:pPr>
              <w:overflowPunct w:val="0"/>
              <w:topLinePunct/>
              <w:spacing w:line="360" w:lineRule="auto"/>
              <w:ind w:firstLine="732" w:firstLineChars="300"/>
              <w:rPr>
                <w:rFonts w:ascii="宋体" w:hAnsi="宋体" w:cs="宋体"/>
                <w:sz w:val="24"/>
                <w:highlight w:val="none"/>
              </w:rPr>
            </w:pPr>
            <w:r>
              <w:rPr>
                <w:rFonts w:hint="eastAsia" w:ascii="宋体" w:hAnsi="宋体" w:cs="宋体"/>
                <w:sz w:val="24"/>
                <w:highlight w:val="none"/>
              </w:rPr>
              <w:t>法定代表人身份证扫描件</w:t>
            </w:r>
          </w:p>
          <w:p w14:paraId="787A773F">
            <w:pPr>
              <w:overflowPunct w:val="0"/>
              <w:topLinePunct/>
              <w:spacing w:line="360" w:lineRule="auto"/>
              <w:ind w:firstLine="1830" w:firstLineChars="750"/>
              <w:rPr>
                <w:rFonts w:ascii="宋体" w:hAnsi="宋体" w:cs="宋体"/>
                <w:sz w:val="24"/>
                <w:highlight w:val="none"/>
              </w:rPr>
            </w:pPr>
            <w:r>
              <w:rPr>
                <w:rFonts w:hint="eastAsia" w:ascii="宋体" w:hAnsi="宋体" w:cs="宋体"/>
                <w:sz w:val="24"/>
                <w:highlight w:val="none"/>
              </w:rPr>
              <w:t>（B面）</w:t>
            </w:r>
          </w:p>
          <w:p w14:paraId="19281C1E">
            <w:pPr>
              <w:overflowPunct w:val="0"/>
              <w:topLinePunct/>
              <w:spacing w:line="360" w:lineRule="auto"/>
              <w:ind w:firstLine="488" w:firstLineChars="200"/>
              <w:rPr>
                <w:rFonts w:ascii="宋体" w:hAnsi="宋体" w:cs="宋体"/>
                <w:sz w:val="24"/>
                <w:highlight w:val="none"/>
              </w:rPr>
            </w:pPr>
          </w:p>
          <w:p w14:paraId="767E5472">
            <w:pPr>
              <w:overflowPunct w:val="0"/>
              <w:topLinePunct/>
              <w:spacing w:line="360" w:lineRule="auto"/>
              <w:ind w:firstLine="488" w:firstLineChars="200"/>
              <w:rPr>
                <w:rFonts w:ascii="宋体" w:hAnsi="宋体" w:cs="宋体"/>
                <w:sz w:val="24"/>
                <w:highlight w:val="none"/>
              </w:rPr>
            </w:pPr>
          </w:p>
          <w:p w14:paraId="651D41A8">
            <w:pPr>
              <w:overflowPunct w:val="0"/>
              <w:topLinePunct/>
              <w:spacing w:line="360" w:lineRule="auto"/>
              <w:ind w:firstLine="488" w:firstLineChars="200"/>
              <w:rPr>
                <w:rFonts w:ascii="宋体" w:hAnsi="宋体" w:cs="宋体"/>
                <w:sz w:val="24"/>
                <w:highlight w:val="none"/>
              </w:rPr>
            </w:pPr>
          </w:p>
        </w:tc>
        <w:tc>
          <w:tcPr>
            <w:tcW w:w="4548" w:type="dxa"/>
            <w:tcBorders>
              <w:top w:val="dashed" w:color="auto" w:sz="4" w:space="0"/>
              <w:left w:val="dashed" w:color="auto" w:sz="4" w:space="0"/>
            </w:tcBorders>
            <w:noWrap w:val="0"/>
            <w:vAlign w:val="top"/>
          </w:tcPr>
          <w:p w14:paraId="0726A474">
            <w:pPr>
              <w:overflowPunct w:val="0"/>
              <w:topLinePunct/>
              <w:jc w:val="left"/>
              <w:rPr>
                <w:rFonts w:ascii="宋体" w:hAnsi="宋体" w:cs="宋体"/>
                <w:sz w:val="24"/>
                <w:highlight w:val="none"/>
              </w:rPr>
            </w:pPr>
          </w:p>
          <w:p w14:paraId="4D7B3355">
            <w:pPr>
              <w:overflowPunct w:val="0"/>
              <w:topLinePunct/>
              <w:jc w:val="left"/>
              <w:rPr>
                <w:rFonts w:ascii="宋体" w:hAnsi="宋体" w:cs="宋体"/>
                <w:sz w:val="24"/>
                <w:highlight w:val="none"/>
              </w:rPr>
            </w:pPr>
          </w:p>
          <w:p w14:paraId="4881415F">
            <w:pPr>
              <w:overflowPunct w:val="0"/>
              <w:topLinePunct/>
              <w:jc w:val="left"/>
              <w:rPr>
                <w:rFonts w:ascii="宋体" w:hAnsi="宋体" w:cs="宋体"/>
                <w:sz w:val="24"/>
                <w:highlight w:val="none"/>
              </w:rPr>
            </w:pPr>
          </w:p>
          <w:p w14:paraId="7E0A5AE5">
            <w:pPr>
              <w:overflowPunct w:val="0"/>
              <w:topLinePunct/>
              <w:spacing w:line="360" w:lineRule="auto"/>
              <w:ind w:firstLine="1098" w:firstLineChars="450"/>
              <w:rPr>
                <w:rFonts w:ascii="宋体" w:hAnsi="宋体" w:cs="宋体"/>
                <w:sz w:val="24"/>
                <w:highlight w:val="none"/>
              </w:rPr>
            </w:pPr>
            <w:r>
              <w:rPr>
                <w:rFonts w:hint="eastAsia" w:ascii="宋体" w:hAnsi="宋体" w:cs="宋体"/>
                <w:sz w:val="24"/>
                <w:highlight w:val="none"/>
              </w:rPr>
              <w:t>委托代理人身份证扫描件</w:t>
            </w:r>
          </w:p>
          <w:p w14:paraId="01962BDA">
            <w:pPr>
              <w:overflowPunct w:val="0"/>
              <w:topLinePunct/>
              <w:spacing w:line="360" w:lineRule="auto"/>
              <w:ind w:firstLine="1830" w:firstLineChars="750"/>
              <w:rPr>
                <w:rFonts w:ascii="宋体" w:hAnsi="宋体" w:cs="宋体"/>
                <w:sz w:val="24"/>
                <w:highlight w:val="none"/>
              </w:rPr>
            </w:pPr>
            <w:r>
              <w:rPr>
                <w:rFonts w:hint="eastAsia" w:ascii="宋体" w:hAnsi="宋体" w:cs="宋体"/>
                <w:sz w:val="24"/>
                <w:highlight w:val="none"/>
              </w:rPr>
              <w:t>（B面）</w:t>
            </w:r>
          </w:p>
        </w:tc>
      </w:tr>
    </w:tbl>
    <w:p w14:paraId="6A369A2D">
      <w:pPr>
        <w:overflowPunct w:val="0"/>
        <w:topLinePunct/>
        <w:spacing w:line="360" w:lineRule="auto"/>
        <w:rPr>
          <w:rFonts w:ascii="宋体" w:hAnsi="宋体" w:cs="宋体"/>
          <w:w w:val="95"/>
          <w:sz w:val="24"/>
          <w:highlight w:val="none"/>
        </w:rPr>
      </w:pPr>
    </w:p>
    <w:p w14:paraId="355C522D">
      <w:pPr>
        <w:overflowPunct w:val="0"/>
        <w:topLinePunct/>
        <w:adjustRightInd w:val="0"/>
        <w:snapToGrid w:val="0"/>
        <w:spacing w:line="480" w:lineRule="exact"/>
        <w:jc w:val="right"/>
        <w:rPr>
          <w:rFonts w:ascii="宋体" w:hAnsi="宋体" w:cs="宋体"/>
          <w:sz w:val="24"/>
          <w:highlight w:val="none"/>
        </w:rPr>
      </w:pPr>
    </w:p>
    <w:p w14:paraId="1B876E6B">
      <w:pPr>
        <w:keepNext w:val="0"/>
        <w:keepLines w:val="0"/>
        <w:pageBreakBefore w:val="0"/>
        <w:widowControl w:val="0"/>
        <w:kinsoku/>
        <w:wordWrap/>
        <w:overflowPunct w:val="0"/>
        <w:topLinePunct/>
        <w:autoSpaceDE/>
        <w:autoSpaceDN/>
        <w:bidi w:val="0"/>
        <w:adjustRightInd w:val="0"/>
        <w:snapToGrid w:val="0"/>
        <w:spacing w:line="360" w:lineRule="auto"/>
        <w:ind w:right="488" w:firstLine="3660" w:firstLineChars="1500"/>
        <w:jc w:val="both"/>
        <w:textAlignment w:val="auto"/>
        <w:rPr>
          <w:rFonts w:ascii="宋体" w:hAnsi="宋体" w:cs="宋体"/>
          <w:sz w:val="24"/>
          <w:highlight w:val="none"/>
        </w:rPr>
      </w:pPr>
      <w:r>
        <w:rPr>
          <w:rFonts w:hint="eastAsia" w:ascii="宋体" w:hAnsi="宋体" w:cs="宋体"/>
          <w:sz w:val="24"/>
          <w:highlight w:val="none"/>
        </w:rPr>
        <w:t>投标人名称：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w:t>
      </w:r>
      <w:r>
        <w:rPr>
          <w:rFonts w:hint="eastAsia" w:ascii="宋体" w:hAnsi="宋体" w:cs="宋体"/>
          <w:sz w:val="24"/>
          <w:highlight w:val="none"/>
          <w:lang w:val="en-US" w:eastAsia="zh-CN"/>
        </w:rPr>
        <w:t>加</w:t>
      </w:r>
      <w:r>
        <w:rPr>
          <w:rFonts w:hint="eastAsia" w:ascii="宋体" w:hAnsi="宋体" w:cs="宋体"/>
          <w:sz w:val="24"/>
          <w:highlight w:val="none"/>
        </w:rPr>
        <w:t>盖公章）</w:t>
      </w:r>
    </w:p>
    <w:p w14:paraId="1A2EFA18">
      <w:pPr>
        <w:keepNext w:val="0"/>
        <w:keepLines w:val="0"/>
        <w:pageBreakBefore w:val="0"/>
        <w:widowControl w:val="0"/>
        <w:kinsoku/>
        <w:wordWrap/>
        <w:overflowPunct w:val="0"/>
        <w:topLinePunct/>
        <w:autoSpaceDE/>
        <w:autoSpaceDN/>
        <w:bidi w:val="0"/>
        <w:adjustRightInd w:val="0"/>
        <w:snapToGrid w:val="0"/>
        <w:spacing w:line="360" w:lineRule="auto"/>
        <w:ind w:firstLine="3660" w:firstLineChars="1500"/>
        <w:jc w:val="both"/>
        <w:textAlignment w:val="auto"/>
        <w:rPr>
          <w:rFonts w:ascii="宋体" w:hAnsi="宋体" w:cs="宋体"/>
          <w:sz w:val="24"/>
          <w:highlight w:val="none"/>
        </w:rPr>
      </w:pPr>
      <w:r>
        <w:rPr>
          <w:rFonts w:hint="eastAsia" w:ascii="宋体" w:hAnsi="宋体" w:cs="宋体"/>
          <w:sz w:val="24"/>
          <w:highlight w:val="none"/>
        </w:rPr>
        <w:t>法定代表人：</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r>
        <w:rPr>
          <w:rFonts w:hint="eastAsia" w:ascii="宋体" w:hAnsi="宋体" w:cs="宋体"/>
          <w:sz w:val="24"/>
          <w:highlight w:val="none"/>
        </w:rPr>
        <w:t>（签字或盖章）</w:t>
      </w:r>
    </w:p>
    <w:p w14:paraId="0850049A">
      <w:pPr>
        <w:keepNext w:val="0"/>
        <w:keepLines w:val="0"/>
        <w:pageBreakBefore w:val="0"/>
        <w:widowControl w:val="0"/>
        <w:kinsoku/>
        <w:wordWrap/>
        <w:autoSpaceDE/>
        <w:autoSpaceDN/>
        <w:bidi w:val="0"/>
        <w:spacing w:line="360" w:lineRule="auto"/>
        <w:ind w:firstLine="3660" w:firstLineChars="1500"/>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委托代表人：</w:t>
      </w:r>
      <w:r>
        <w:rPr>
          <w:rFonts w:hint="eastAsia" w:ascii="宋体" w:hAnsi="宋体" w:cs="宋体"/>
          <w:color w:val="000000"/>
          <w:sz w:val="24"/>
          <w:highlight w:val="none"/>
          <w:u w:val="single"/>
          <w:lang w:val="en-US" w:eastAsia="zh-CN"/>
        </w:rPr>
        <w:t xml:space="preserve">                    </w:t>
      </w:r>
      <w:r>
        <w:rPr>
          <w:rFonts w:hint="eastAsia" w:ascii="宋体" w:hAnsi="宋体" w:cs="宋体"/>
          <w:sz w:val="24"/>
          <w:highlight w:val="none"/>
        </w:rPr>
        <w:t>（签字）</w:t>
      </w:r>
    </w:p>
    <w:p w14:paraId="2EB264D9">
      <w:pPr>
        <w:keepNext w:val="0"/>
        <w:keepLines w:val="0"/>
        <w:pageBreakBefore w:val="0"/>
        <w:widowControl w:val="0"/>
        <w:kinsoku/>
        <w:wordWrap/>
        <w:autoSpaceDE/>
        <w:autoSpaceDN/>
        <w:bidi w:val="0"/>
        <w:spacing w:line="360" w:lineRule="auto"/>
        <w:ind w:firstLine="3660" w:firstLineChars="1500"/>
        <w:textAlignment w:val="auto"/>
        <w:rPr>
          <w:rFonts w:hint="eastAsia" w:ascii="宋体" w:hAnsi="宋体" w:cs="宋体"/>
          <w:sz w:val="24"/>
          <w:highlight w:val="none"/>
        </w:rPr>
      </w:pPr>
      <w:r>
        <w:rPr>
          <w:rFonts w:hint="eastAsia" w:ascii="宋体" w:hAnsi="宋体" w:cs="宋体"/>
          <w:sz w:val="24"/>
          <w:highlight w:val="none"/>
        </w:rPr>
        <w:t>日  期：</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r>
        <w:rPr>
          <w:rFonts w:hint="eastAsia" w:ascii="宋体" w:hAnsi="宋体" w:cs="宋体"/>
          <w:sz w:val="24"/>
          <w:highlight w:val="none"/>
        </w:rPr>
        <w:t>年</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lang w:val="en-US" w:eastAsia="zh-CN"/>
        </w:rPr>
        <w:t xml:space="preserve">    </w:t>
      </w:r>
      <w:r>
        <w:rPr>
          <w:rFonts w:hint="eastAsia" w:ascii="宋体" w:hAnsi="宋体" w:cs="宋体"/>
          <w:sz w:val="24"/>
          <w:highlight w:val="none"/>
        </w:rPr>
        <w:t>日</w:t>
      </w:r>
    </w:p>
    <w:p w14:paraId="612E41DB">
      <w:pPr>
        <w:widowControl w:val="0"/>
        <w:jc w:val="both"/>
        <w:rPr>
          <w:rFonts w:hint="eastAsia" w:ascii="宋体" w:hAnsi="宋体" w:eastAsia="宋体" w:cs="宋体"/>
          <w:kern w:val="2"/>
          <w:sz w:val="24"/>
          <w:szCs w:val="20"/>
          <w:highlight w:val="none"/>
          <w:lang w:val="zh-CN" w:eastAsia="zh-CN" w:bidi="ar-SA"/>
        </w:rPr>
      </w:pPr>
    </w:p>
    <w:p w14:paraId="22B9A0E0">
      <w:pPr>
        <w:rPr>
          <w:rFonts w:ascii="Times New Roman" w:hAnsi="Times New Roman"/>
          <w:highlight w:val="none"/>
        </w:rPr>
      </w:pPr>
      <w:r>
        <w:rPr>
          <w:rFonts w:ascii="Times New Roman" w:hAnsi="Times New Roman"/>
          <w:highlight w:val="none"/>
        </w:rPr>
        <w:br w:type="page"/>
      </w:r>
    </w:p>
    <w:p w14:paraId="6B80852C">
      <w:pPr>
        <w:keepNext w:val="0"/>
        <w:keepLines w:val="0"/>
        <w:pageBreakBefore w:val="0"/>
        <w:widowControl w:val="0"/>
        <w:kinsoku/>
        <w:wordWrap/>
        <w:overflowPunct w:val="0"/>
        <w:topLinePunct/>
        <w:autoSpaceDE/>
        <w:autoSpaceDN/>
        <w:bidi w:val="0"/>
        <w:adjustRightInd w:val="0"/>
        <w:snapToGrid w:val="0"/>
        <w:spacing w:line="360" w:lineRule="auto"/>
        <w:jc w:val="center"/>
        <w:textAlignment w:val="auto"/>
        <w:outlineLvl w:val="2"/>
        <w:rPr>
          <w:rFonts w:hint="eastAsia" w:ascii="宋体" w:hAnsi="宋体" w:cs="宋体"/>
          <w:b/>
          <w:bCs/>
          <w:sz w:val="32"/>
          <w:szCs w:val="30"/>
          <w:highlight w:val="none"/>
        </w:rPr>
      </w:pPr>
      <w:r>
        <w:rPr>
          <w:rFonts w:hint="eastAsia" w:ascii="宋体" w:hAnsi="宋体" w:cs="宋体"/>
          <w:b/>
          <w:bCs/>
          <w:sz w:val="32"/>
          <w:szCs w:val="30"/>
          <w:highlight w:val="none"/>
        </w:rPr>
        <w:t>法定代表人授权委托书</w:t>
      </w:r>
    </w:p>
    <w:p w14:paraId="154451D8">
      <w:pPr>
        <w:widowControl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（适用于法定代表人直接投标）</w:t>
      </w:r>
    </w:p>
    <w:p w14:paraId="7649D6A1">
      <w:pPr>
        <w:overflowPunct w:val="0"/>
        <w:topLinePunct/>
        <w:adjustRightInd w:val="0"/>
        <w:snapToGrid w:val="0"/>
        <w:spacing w:line="480" w:lineRule="exact"/>
        <w:ind w:firstLine="488" w:firstLineChars="200"/>
        <w:rPr>
          <w:rFonts w:hint="eastAsia" w:ascii="宋体" w:hAnsi="宋体" w:cs="宋体"/>
          <w:sz w:val="24"/>
          <w:highlight w:val="none"/>
        </w:rPr>
      </w:pPr>
    </w:p>
    <w:p w14:paraId="3FDB0021">
      <w:pPr>
        <w:overflowPunct w:val="0"/>
        <w:topLinePunct/>
        <w:adjustRightInd w:val="0"/>
        <w:snapToGrid w:val="0"/>
        <w:spacing w:line="480" w:lineRule="exact"/>
        <w:ind w:firstLine="488" w:firstLineChars="200"/>
        <w:rPr>
          <w:rFonts w:ascii="宋体" w:hAnsi="宋体" w:cs="宋体"/>
          <w:sz w:val="24"/>
          <w:highlight w:val="none"/>
        </w:rPr>
      </w:pPr>
      <w:r>
        <w:rPr>
          <w:rFonts w:hint="eastAsia" w:ascii="宋体" w:hAnsi="宋体" w:cs="宋体"/>
          <w:sz w:val="24"/>
          <w:highlight w:val="none"/>
        </w:rPr>
        <w:t>本人</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填</w:t>
      </w:r>
      <w:r>
        <w:rPr>
          <w:rFonts w:hint="eastAsia" w:ascii="宋体" w:hAnsi="宋体" w:cs="宋体"/>
          <w:sz w:val="24"/>
          <w:highlight w:val="none"/>
          <w:u w:val="single"/>
        </w:rPr>
        <w:t xml:space="preserve">姓名） </w:t>
      </w:r>
      <w:r>
        <w:rPr>
          <w:rFonts w:hint="eastAsia" w:ascii="宋体" w:hAnsi="宋体" w:cs="宋体"/>
          <w:sz w:val="24"/>
          <w:highlight w:val="none"/>
        </w:rPr>
        <w:t>系</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w:t>
      </w:r>
      <w:r>
        <w:rPr>
          <w:rFonts w:hint="eastAsia" w:ascii="宋体" w:hAnsi="宋体" w:cs="宋体"/>
          <w:sz w:val="24"/>
          <w:highlight w:val="none"/>
          <w:u w:val="single"/>
          <w:lang w:val="en-US" w:eastAsia="zh-CN"/>
        </w:rPr>
        <w:t>填</w:t>
      </w:r>
      <w:r>
        <w:rPr>
          <w:rFonts w:hint="eastAsia" w:ascii="宋体" w:hAnsi="宋体" w:cs="宋体"/>
          <w:sz w:val="24"/>
          <w:highlight w:val="none"/>
          <w:u w:val="single"/>
        </w:rPr>
        <w:t>供应商名称）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的法定代表人，现</w:t>
      </w:r>
      <w:r>
        <w:rPr>
          <w:rFonts w:hint="eastAsia" w:ascii="宋体" w:hAnsi="宋体" w:cs="宋体"/>
          <w:sz w:val="24"/>
          <w:highlight w:val="none"/>
          <w:lang w:val="en-US" w:eastAsia="zh-CN"/>
        </w:rPr>
        <w:t>直接</w:t>
      </w:r>
      <w:r>
        <w:rPr>
          <w:rFonts w:hint="eastAsia" w:ascii="宋体" w:hAnsi="宋体" w:cs="宋体"/>
          <w:sz w:val="24"/>
          <w:highlight w:val="none"/>
        </w:rPr>
        <w:t>参加</w:t>
      </w:r>
      <w:r>
        <w:rPr>
          <w:rFonts w:hint="eastAsia" w:ascii="宋体" w:hAnsi="宋体" w:cs="宋体"/>
          <w:sz w:val="24"/>
          <w:highlight w:val="none"/>
          <w:lang w:val="en-US" w:eastAsia="zh-CN"/>
        </w:rPr>
        <w:t>投标</w:t>
      </w:r>
      <w:r>
        <w:rPr>
          <w:rFonts w:hint="eastAsia" w:ascii="宋体" w:hAnsi="宋体" w:cs="宋体"/>
          <w:sz w:val="24"/>
          <w:highlight w:val="none"/>
        </w:rPr>
        <w:t>，签署、澄清、说明、补正、递交、撤回、修改</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none"/>
          <w:lang w:val="en-US" w:eastAsia="zh-CN"/>
        </w:rPr>
        <w:t>项目</w:t>
      </w:r>
      <w:r>
        <w:rPr>
          <w:rFonts w:hint="eastAsia" w:ascii="宋体" w:hAnsi="宋体" w:cs="宋体"/>
          <w:sz w:val="24"/>
          <w:highlight w:val="none"/>
          <w:lang w:val="en-US" w:eastAsia="zh-CN"/>
        </w:rPr>
        <w:t>投标文件</w:t>
      </w:r>
      <w:r>
        <w:rPr>
          <w:rFonts w:hint="eastAsia" w:ascii="宋体" w:hAnsi="宋体" w:cs="宋体"/>
          <w:sz w:val="24"/>
          <w:highlight w:val="none"/>
        </w:rPr>
        <w:t>、签订合同和处理有关事宜，其法律后果由我方承担。</w:t>
      </w:r>
    </w:p>
    <w:p w14:paraId="64191FA6">
      <w:pPr>
        <w:overflowPunct w:val="0"/>
        <w:topLinePunct/>
        <w:adjustRightInd w:val="0"/>
        <w:snapToGrid w:val="0"/>
        <w:spacing w:line="480" w:lineRule="exact"/>
        <w:ind w:firstLine="488" w:firstLineChars="200"/>
        <w:rPr>
          <w:rFonts w:hint="eastAsia" w:ascii="宋体" w:hAnsi="宋体" w:cs="宋体"/>
          <w:sz w:val="24"/>
          <w:highlight w:val="none"/>
        </w:rPr>
      </w:pPr>
    </w:p>
    <w:p w14:paraId="06BE9AD7">
      <w:pPr>
        <w:widowControl w:val="0"/>
        <w:jc w:val="both"/>
        <w:rPr>
          <w:rFonts w:ascii="Times New Roman" w:hAnsi="Times New Roman" w:eastAsia="宋体" w:cs="Times New Roman"/>
          <w:kern w:val="2"/>
          <w:sz w:val="24"/>
          <w:szCs w:val="20"/>
          <w:highlight w:val="none"/>
          <w:lang w:val="zh-CN" w:eastAsia="zh-CN" w:bidi="ar-SA"/>
        </w:rPr>
      </w:pPr>
    </w:p>
    <w:tbl>
      <w:tblPr>
        <w:tblStyle w:val="47"/>
        <w:tblpPr w:leftFromText="180" w:rightFromText="180" w:vertAnchor="text" w:horzAnchor="page" w:tblpX="1547" w:tblpY="317"/>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22"/>
      </w:tblGrid>
      <w:tr w14:paraId="7C1A0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5" w:hRule="exact"/>
        </w:trPr>
        <w:tc>
          <w:tcPr>
            <w:tcW w:w="4618" w:type="dxa"/>
            <w:tcBorders>
              <w:bottom w:val="single" w:color="auto" w:sz="4" w:space="0"/>
              <w:right w:val="single" w:color="auto" w:sz="4" w:space="0"/>
            </w:tcBorders>
            <w:noWrap w:val="0"/>
            <w:vAlign w:val="top"/>
          </w:tcPr>
          <w:p w14:paraId="54CC973A">
            <w:pPr>
              <w:overflowPunct w:val="0"/>
              <w:topLinePunct/>
              <w:spacing w:line="360" w:lineRule="auto"/>
              <w:ind w:firstLine="488" w:firstLineChars="200"/>
              <w:rPr>
                <w:rFonts w:ascii="宋体" w:hAnsi="宋体" w:cs="宋体"/>
                <w:sz w:val="24"/>
                <w:highlight w:val="none"/>
              </w:rPr>
            </w:pPr>
          </w:p>
          <w:p w14:paraId="04388C75">
            <w:pPr>
              <w:overflowPunct w:val="0"/>
              <w:topLinePunct/>
              <w:spacing w:line="360" w:lineRule="auto"/>
              <w:ind w:firstLine="1098" w:firstLineChars="450"/>
              <w:rPr>
                <w:rFonts w:ascii="宋体" w:hAnsi="宋体" w:cs="宋体"/>
                <w:sz w:val="24"/>
                <w:highlight w:val="none"/>
              </w:rPr>
            </w:pPr>
          </w:p>
          <w:p w14:paraId="4A979FEF">
            <w:pPr>
              <w:widowControl w:val="0"/>
              <w:jc w:val="both"/>
              <w:rPr>
                <w:rFonts w:ascii="Times New Roman" w:hAnsi="Times New Roman" w:eastAsia="宋体" w:cs="Times New Roman"/>
                <w:kern w:val="2"/>
                <w:sz w:val="24"/>
                <w:szCs w:val="20"/>
                <w:highlight w:val="none"/>
                <w:lang w:val="zh-CN" w:eastAsia="zh-CN" w:bidi="ar-SA"/>
              </w:rPr>
            </w:pPr>
          </w:p>
          <w:p w14:paraId="486A8365">
            <w:pPr>
              <w:overflowPunct w:val="0"/>
              <w:topLinePunct/>
              <w:spacing w:line="360" w:lineRule="auto"/>
              <w:ind w:firstLine="732" w:firstLineChars="300"/>
              <w:rPr>
                <w:rFonts w:ascii="宋体" w:hAnsi="宋体" w:cs="宋体"/>
                <w:sz w:val="24"/>
                <w:highlight w:val="none"/>
              </w:rPr>
            </w:pPr>
            <w:r>
              <w:rPr>
                <w:rFonts w:hint="eastAsia" w:ascii="宋体" w:hAnsi="宋体" w:cs="宋体"/>
                <w:sz w:val="24"/>
                <w:highlight w:val="none"/>
              </w:rPr>
              <w:t>法定代表人身份证扫描件</w:t>
            </w:r>
          </w:p>
          <w:p w14:paraId="340E0346">
            <w:pPr>
              <w:overflowPunct w:val="0"/>
              <w:topLinePunct/>
              <w:spacing w:line="360" w:lineRule="auto"/>
              <w:ind w:firstLine="1830" w:firstLineChars="750"/>
              <w:rPr>
                <w:rFonts w:ascii="宋体" w:hAnsi="宋体" w:cs="宋体"/>
                <w:sz w:val="24"/>
                <w:highlight w:val="none"/>
              </w:rPr>
            </w:pPr>
            <w:r>
              <w:rPr>
                <w:rFonts w:hint="eastAsia" w:ascii="宋体" w:hAnsi="宋体" w:cs="宋体"/>
                <w:sz w:val="24"/>
                <w:highlight w:val="none"/>
              </w:rPr>
              <w:t>（A面）</w:t>
            </w:r>
          </w:p>
          <w:p w14:paraId="2F2D3555">
            <w:pPr>
              <w:overflowPunct w:val="0"/>
              <w:topLinePunct/>
              <w:spacing w:line="360" w:lineRule="auto"/>
              <w:ind w:firstLine="488" w:firstLineChars="200"/>
              <w:rPr>
                <w:rFonts w:ascii="宋体" w:hAnsi="宋体" w:cs="宋体"/>
                <w:sz w:val="24"/>
                <w:highlight w:val="none"/>
              </w:rPr>
            </w:pPr>
          </w:p>
          <w:p w14:paraId="330B1A4C">
            <w:pPr>
              <w:overflowPunct w:val="0"/>
              <w:topLinePunct/>
              <w:spacing w:line="360" w:lineRule="auto"/>
              <w:ind w:firstLine="488" w:firstLineChars="200"/>
              <w:rPr>
                <w:rFonts w:ascii="宋体" w:hAnsi="宋体" w:cs="宋体"/>
                <w:sz w:val="24"/>
                <w:highlight w:val="none"/>
              </w:rPr>
            </w:pPr>
          </w:p>
          <w:p w14:paraId="626E4519">
            <w:pPr>
              <w:overflowPunct w:val="0"/>
              <w:topLinePunct/>
              <w:spacing w:line="360" w:lineRule="auto"/>
              <w:ind w:firstLine="488" w:firstLineChars="200"/>
              <w:rPr>
                <w:rFonts w:ascii="宋体" w:hAnsi="宋体" w:cs="宋体"/>
                <w:sz w:val="24"/>
                <w:highlight w:val="none"/>
              </w:rPr>
            </w:pPr>
          </w:p>
        </w:tc>
        <w:tc>
          <w:tcPr>
            <w:tcW w:w="4622" w:type="dxa"/>
            <w:tcBorders>
              <w:left w:val="single" w:color="auto" w:sz="4" w:space="0"/>
              <w:bottom w:val="single" w:color="auto" w:sz="4" w:space="0"/>
            </w:tcBorders>
            <w:noWrap w:val="0"/>
            <w:vAlign w:val="top"/>
          </w:tcPr>
          <w:p w14:paraId="748A1E3B">
            <w:pPr>
              <w:overflowPunct w:val="0"/>
              <w:topLinePunct/>
              <w:jc w:val="left"/>
              <w:rPr>
                <w:rFonts w:ascii="宋体" w:hAnsi="宋体" w:cs="宋体"/>
                <w:sz w:val="24"/>
                <w:highlight w:val="none"/>
              </w:rPr>
            </w:pPr>
          </w:p>
          <w:p w14:paraId="76E04EA7">
            <w:pPr>
              <w:overflowPunct w:val="0"/>
              <w:topLinePunct/>
              <w:jc w:val="left"/>
              <w:rPr>
                <w:rFonts w:ascii="宋体" w:hAnsi="宋体" w:cs="宋体"/>
                <w:sz w:val="24"/>
                <w:highlight w:val="none"/>
              </w:rPr>
            </w:pPr>
          </w:p>
          <w:p w14:paraId="3E06C2B8">
            <w:pPr>
              <w:overflowPunct w:val="0"/>
              <w:topLinePunct/>
              <w:jc w:val="left"/>
              <w:rPr>
                <w:rFonts w:ascii="宋体" w:hAnsi="宋体" w:cs="宋体"/>
                <w:sz w:val="24"/>
                <w:highlight w:val="none"/>
              </w:rPr>
            </w:pPr>
          </w:p>
          <w:p w14:paraId="7D00D7AD">
            <w:pPr>
              <w:widowControl w:val="0"/>
              <w:jc w:val="both"/>
              <w:rPr>
                <w:rFonts w:ascii="Times New Roman" w:hAnsi="Times New Roman" w:eastAsia="宋体" w:cs="Times New Roman"/>
                <w:kern w:val="2"/>
                <w:sz w:val="24"/>
                <w:szCs w:val="20"/>
                <w:highlight w:val="none"/>
                <w:lang w:val="zh-CN" w:eastAsia="zh-CN" w:bidi="ar-SA"/>
              </w:rPr>
            </w:pPr>
          </w:p>
          <w:p w14:paraId="4E44449C">
            <w:pPr>
              <w:overflowPunct w:val="0"/>
              <w:topLinePunct/>
              <w:spacing w:line="360" w:lineRule="auto"/>
              <w:jc w:val="center"/>
              <w:rPr>
                <w:rFonts w:hint="eastAsia" w:ascii="宋体" w:hAnsi="宋体" w:cs="宋体"/>
                <w:sz w:val="24"/>
                <w:highlight w:val="none"/>
              </w:rPr>
            </w:pPr>
            <w:r>
              <w:rPr>
                <w:rFonts w:hint="eastAsia" w:ascii="宋体" w:hAnsi="宋体" w:cs="宋体"/>
                <w:sz w:val="24"/>
                <w:highlight w:val="none"/>
              </w:rPr>
              <w:t>法定代表人身份证扫描件</w:t>
            </w:r>
          </w:p>
          <w:p w14:paraId="376EEE3C">
            <w:pPr>
              <w:overflowPunct w:val="0"/>
              <w:topLinePunct/>
              <w:spacing w:line="360" w:lineRule="auto"/>
              <w:jc w:val="center"/>
              <w:rPr>
                <w:rFonts w:ascii="宋体" w:hAnsi="宋体" w:cs="宋体"/>
                <w:sz w:val="24"/>
                <w:highlight w:val="none"/>
              </w:rPr>
            </w:pPr>
            <w:r>
              <w:rPr>
                <w:rFonts w:hint="eastAsia" w:ascii="宋体" w:hAnsi="宋体" w:cs="宋体"/>
                <w:sz w:val="24"/>
                <w:highlight w:val="none"/>
              </w:rPr>
              <w:t>（</w:t>
            </w:r>
            <w:r>
              <w:rPr>
                <w:rFonts w:hint="eastAsia" w:ascii="宋体" w:hAnsi="宋体" w:cs="宋体"/>
                <w:sz w:val="24"/>
                <w:highlight w:val="none"/>
                <w:lang w:val="en-US" w:eastAsia="zh-CN"/>
              </w:rPr>
              <w:t>B</w:t>
            </w:r>
            <w:r>
              <w:rPr>
                <w:rFonts w:hint="eastAsia" w:ascii="宋体" w:hAnsi="宋体" w:cs="宋体"/>
                <w:sz w:val="24"/>
                <w:highlight w:val="none"/>
              </w:rPr>
              <w:t>面）</w:t>
            </w:r>
          </w:p>
          <w:p w14:paraId="4C4503D2">
            <w:pPr>
              <w:overflowPunct w:val="0"/>
              <w:topLinePunct/>
              <w:jc w:val="left"/>
              <w:rPr>
                <w:rFonts w:ascii="宋体" w:hAnsi="宋体" w:cs="宋体"/>
                <w:sz w:val="24"/>
                <w:highlight w:val="none"/>
              </w:rPr>
            </w:pPr>
          </w:p>
          <w:p w14:paraId="1FEAA410">
            <w:pPr>
              <w:overflowPunct w:val="0"/>
              <w:topLinePunct/>
              <w:jc w:val="left"/>
              <w:rPr>
                <w:rFonts w:ascii="宋体" w:hAnsi="宋体" w:cs="宋体"/>
                <w:sz w:val="24"/>
                <w:highlight w:val="none"/>
              </w:rPr>
            </w:pPr>
          </w:p>
          <w:p w14:paraId="30FAA020">
            <w:pPr>
              <w:overflowPunct w:val="0"/>
              <w:topLinePunct/>
              <w:spacing w:line="360" w:lineRule="auto"/>
              <w:rPr>
                <w:rFonts w:ascii="宋体" w:hAnsi="宋体" w:cs="宋体"/>
                <w:sz w:val="24"/>
                <w:highlight w:val="none"/>
              </w:rPr>
            </w:pPr>
          </w:p>
        </w:tc>
      </w:tr>
    </w:tbl>
    <w:p w14:paraId="31F9C069">
      <w:pPr>
        <w:overflowPunct w:val="0"/>
        <w:topLinePunct/>
        <w:spacing w:line="360" w:lineRule="auto"/>
        <w:rPr>
          <w:rFonts w:ascii="宋体" w:hAnsi="宋体" w:cs="宋体"/>
          <w:w w:val="95"/>
          <w:sz w:val="24"/>
          <w:highlight w:val="none"/>
        </w:rPr>
      </w:pPr>
    </w:p>
    <w:p w14:paraId="602F5D9A">
      <w:pPr>
        <w:overflowPunct w:val="0"/>
        <w:topLinePunct/>
        <w:adjustRightInd w:val="0"/>
        <w:snapToGrid w:val="0"/>
        <w:spacing w:line="480" w:lineRule="exact"/>
        <w:jc w:val="right"/>
        <w:rPr>
          <w:rFonts w:ascii="宋体" w:hAnsi="宋体" w:cs="宋体"/>
          <w:sz w:val="24"/>
          <w:highlight w:val="none"/>
        </w:rPr>
      </w:pPr>
    </w:p>
    <w:p w14:paraId="4B47AC50">
      <w:pPr>
        <w:keepNext w:val="0"/>
        <w:keepLines w:val="0"/>
        <w:pageBreakBefore w:val="0"/>
        <w:widowControl w:val="0"/>
        <w:kinsoku/>
        <w:wordWrap/>
        <w:overflowPunct w:val="0"/>
        <w:topLinePunct/>
        <w:autoSpaceDE/>
        <w:autoSpaceDN/>
        <w:bidi w:val="0"/>
        <w:adjustRightInd w:val="0"/>
        <w:snapToGrid w:val="0"/>
        <w:spacing w:line="360" w:lineRule="auto"/>
        <w:ind w:right="488" w:firstLine="3416" w:firstLineChars="1400"/>
        <w:jc w:val="both"/>
        <w:textAlignment w:val="auto"/>
        <w:rPr>
          <w:rFonts w:ascii="宋体" w:hAnsi="宋体" w:cs="宋体"/>
          <w:sz w:val="24"/>
          <w:highlight w:val="none"/>
        </w:rPr>
      </w:pPr>
      <w:r>
        <w:rPr>
          <w:rFonts w:hint="eastAsia" w:ascii="宋体" w:hAnsi="宋体" w:cs="宋体"/>
          <w:sz w:val="24"/>
          <w:highlight w:val="none"/>
        </w:rPr>
        <w:t>投标人名称：</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w:t>
      </w:r>
      <w:r>
        <w:rPr>
          <w:rFonts w:hint="eastAsia" w:ascii="宋体" w:hAnsi="宋体" w:cs="宋体"/>
          <w:sz w:val="24"/>
          <w:highlight w:val="none"/>
          <w:lang w:val="en-US" w:eastAsia="zh-CN"/>
        </w:rPr>
        <w:t>加</w:t>
      </w:r>
      <w:r>
        <w:rPr>
          <w:rFonts w:hint="eastAsia" w:ascii="宋体" w:hAnsi="宋体" w:cs="宋体"/>
          <w:sz w:val="24"/>
          <w:highlight w:val="none"/>
        </w:rPr>
        <w:t>盖公章）</w:t>
      </w:r>
    </w:p>
    <w:p w14:paraId="1A97F0D4">
      <w:pPr>
        <w:keepNext w:val="0"/>
        <w:keepLines w:val="0"/>
        <w:pageBreakBefore w:val="0"/>
        <w:widowControl w:val="0"/>
        <w:kinsoku/>
        <w:wordWrap/>
        <w:overflowPunct w:val="0"/>
        <w:topLinePunct/>
        <w:autoSpaceDE/>
        <w:autoSpaceDN/>
        <w:bidi w:val="0"/>
        <w:adjustRightInd w:val="0"/>
        <w:snapToGrid w:val="0"/>
        <w:spacing w:line="360" w:lineRule="auto"/>
        <w:ind w:firstLine="3416" w:firstLineChars="1400"/>
        <w:jc w:val="both"/>
        <w:textAlignment w:val="auto"/>
        <w:rPr>
          <w:rFonts w:hint="eastAsia" w:ascii="宋体" w:hAnsi="宋体" w:cs="宋体"/>
          <w:sz w:val="24"/>
          <w:highlight w:val="none"/>
        </w:rPr>
      </w:pPr>
      <w:r>
        <w:rPr>
          <w:rFonts w:hint="eastAsia" w:ascii="宋体" w:hAnsi="宋体" w:cs="宋体"/>
          <w:sz w:val="24"/>
          <w:highlight w:val="none"/>
        </w:rPr>
        <w:t>法定代表人：</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r>
        <w:rPr>
          <w:rFonts w:hint="eastAsia" w:ascii="宋体" w:hAnsi="宋体" w:cs="宋体"/>
          <w:sz w:val="24"/>
          <w:highlight w:val="none"/>
        </w:rPr>
        <w:t>（签字或盖章）</w:t>
      </w:r>
    </w:p>
    <w:p w14:paraId="109C6D89">
      <w:pPr>
        <w:keepNext w:val="0"/>
        <w:keepLines w:val="0"/>
        <w:pageBreakBefore w:val="0"/>
        <w:widowControl w:val="0"/>
        <w:kinsoku/>
        <w:wordWrap/>
        <w:autoSpaceDE/>
        <w:autoSpaceDN/>
        <w:bidi w:val="0"/>
        <w:spacing w:line="360" w:lineRule="auto"/>
        <w:ind w:firstLine="3416" w:firstLineChars="1400"/>
        <w:textAlignment w:val="auto"/>
        <w:rPr>
          <w:rFonts w:hint="eastAsia" w:ascii="宋体" w:hAnsi="宋体" w:cs="宋体"/>
          <w:sz w:val="24"/>
          <w:highlight w:val="none"/>
        </w:rPr>
      </w:pPr>
      <w:r>
        <w:rPr>
          <w:rFonts w:hint="eastAsia" w:ascii="宋体" w:hAnsi="宋体" w:cs="宋体"/>
          <w:sz w:val="24"/>
          <w:highlight w:val="none"/>
        </w:rPr>
        <w:t>日  期：</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r>
        <w:rPr>
          <w:rFonts w:hint="eastAsia" w:ascii="宋体" w:hAnsi="宋体" w:cs="宋体"/>
          <w:sz w:val="24"/>
          <w:highlight w:val="none"/>
        </w:rPr>
        <w:t>年</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lang w:val="en-US" w:eastAsia="zh-CN"/>
        </w:rPr>
        <w:t xml:space="preserve">     </w:t>
      </w:r>
      <w:r>
        <w:rPr>
          <w:rFonts w:hint="eastAsia" w:ascii="宋体" w:hAnsi="宋体" w:cs="宋体"/>
          <w:sz w:val="24"/>
          <w:highlight w:val="none"/>
        </w:rPr>
        <w:t>日</w:t>
      </w:r>
    </w:p>
    <w:p w14:paraId="20B614C8">
      <w:pPr>
        <w:pStyle w:val="25"/>
        <w:overflowPunct w:val="0"/>
        <w:adjustRightInd w:val="0"/>
        <w:snapToGrid w:val="0"/>
        <w:spacing w:line="460" w:lineRule="exact"/>
        <w:rPr>
          <w:rFonts w:hAnsi="宋体" w:eastAsia="宋体" w:cs="宋体"/>
          <w:color w:val="000000"/>
          <w:highlight w:val="none"/>
        </w:rPr>
      </w:pPr>
    </w:p>
    <w:p w14:paraId="27BF851B">
      <w:pPr>
        <w:pStyle w:val="25"/>
        <w:overflowPunct w:val="0"/>
        <w:adjustRightInd w:val="0"/>
        <w:snapToGrid w:val="0"/>
        <w:spacing w:line="460" w:lineRule="exact"/>
        <w:rPr>
          <w:rFonts w:hAnsi="宋体" w:eastAsia="宋体" w:cs="宋体"/>
          <w:color w:val="000000"/>
          <w:highlight w:val="none"/>
        </w:rPr>
      </w:pPr>
    </w:p>
    <w:p w14:paraId="2C78108A">
      <w:pPr>
        <w:rPr>
          <w:rFonts w:hAnsi="宋体" w:eastAsia="宋体" w:cs="宋体"/>
          <w:color w:val="000000"/>
          <w:highlight w:val="none"/>
        </w:rPr>
      </w:pPr>
      <w:r>
        <w:rPr>
          <w:rFonts w:hAnsi="宋体" w:eastAsia="宋体" w:cs="宋体"/>
          <w:color w:val="000000"/>
          <w:highlight w:val="none"/>
        </w:rPr>
        <w:br w:type="page"/>
      </w:r>
    </w:p>
    <w:p w14:paraId="4499C8E5">
      <w:pPr>
        <w:keepNext w:val="0"/>
        <w:keepLines w:val="0"/>
        <w:pageBreakBefore w:val="0"/>
        <w:widowControl w:val="0"/>
        <w:kinsoku/>
        <w:wordWrap/>
        <w:overflowPunct w:val="0"/>
        <w:topLinePunct w:val="0"/>
        <w:autoSpaceDE/>
        <w:autoSpaceDN/>
        <w:bidi w:val="0"/>
        <w:jc w:val="center"/>
        <w:textAlignment w:val="auto"/>
        <w:outlineLvl w:val="9"/>
        <w:rPr>
          <w:rFonts w:hint="default" w:ascii="宋体" w:hAnsi="宋体" w:eastAsia="宋体" w:cs="宋体"/>
          <w:b/>
          <w:bCs/>
          <w:sz w:val="32"/>
          <w:szCs w:val="30"/>
          <w:highlight w:val="none"/>
          <w:lang w:val="en-US" w:eastAsia="zh-CN"/>
        </w:rPr>
      </w:pPr>
      <w:r>
        <w:rPr>
          <w:rFonts w:hint="eastAsia" w:ascii="宋体" w:hAnsi="宋体" w:eastAsia="宋体" w:cs="宋体"/>
          <w:b/>
          <w:bCs/>
          <w:sz w:val="32"/>
          <w:szCs w:val="30"/>
          <w:highlight w:val="none"/>
        </w:rPr>
        <w:t>（</w:t>
      </w:r>
      <w:r>
        <w:rPr>
          <w:rFonts w:hint="eastAsia" w:ascii="宋体" w:hAnsi="宋体" w:eastAsia="宋体" w:cs="宋体"/>
          <w:b/>
          <w:bCs/>
          <w:sz w:val="32"/>
          <w:szCs w:val="30"/>
          <w:highlight w:val="none"/>
          <w:lang w:val="en-US" w:eastAsia="zh-CN"/>
        </w:rPr>
        <w:t>六</w:t>
      </w:r>
      <w:r>
        <w:rPr>
          <w:rFonts w:hint="eastAsia" w:ascii="宋体" w:hAnsi="宋体" w:eastAsia="宋体" w:cs="宋体"/>
          <w:b/>
          <w:bCs/>
          <w:sz w:val="32"/>
          <w:szCs w:val="30"/>
          <w:highlight w:val="none"/>
        </w:rPr>
        <w:t>）</w:t>
      </w:r>
      <w:r>
        <w:rPr>
          <w:rFonts w:hint="eastAsia" w:ascii="宋体" w:hAnsi="宋体" w:eastAsia="宋体" w:cs="宋体"/>
          <w:b/>
          <w:bCs/>
          <w:sz w:val="32"/>
          <w:szCs w:val="30"/>
          <w:highlight w:val="none"/>
          <w:lang w:val="en-US" w:eastAsia="zh-CN"/>
        </w:rPr>
        <w:t>关联关系声明</w:t>
      </w:r>
    </w:p>
    <w:p w14:paraId="13CB09C4">
      <w:pPr>
        <w:keepNext w:val="0"/>
        <w:keepLines w:val="0"/>
        <w:pageBreakBefore w:val="0"/>
        <w:widowControl w:val="0"/>
        <w:kinsoku/>
        <w:wordWrap/>
        <w:overflowPunct w:val="0"/>
        <w:topLinePunct w:val="0"/>
        <w:autoSpaceDE/>
        <w:autoSpaceDN/>
        <w:bidi w:val="0"/>
        <w:adjustRightInd/>
        <w:snapToGrid/>
        <w:spacing w:line="500" w:lineRule="exact"/>
        <w:textAlignment w:val="auto"/>
        <w:outlineLvl w:val="9"/>
        <w:rPr>
          <w:rFonts w:ascii="宋体" w:hAnsi="宋体" w:eastAsia="宋体" w:cs="仿宋_GB2312"/>
          <w:color w:val="000000"/>
          <w:kern w:val="2"/>
          <w:sz w:val="24"/>
          <w:szCs w:val="32"/>
          <w:highlight w:val="none"/>
        </w:rPr>
      </w:pPr>
      <w:r>
        <w:rPr>
          <w:rFonts w:hint="eastAsia" w:ascii="宋体" w:hAnsi="宋体" w:eastAsia="宋体" w:cs="仿宋_GB2312"/>
          <w:color w:val="000000"/>
          <w:kern w:val="2"/>
          <w:sz w:val="24"/>
          <w:szCs w:val="32"/>
          <w:highlight w:val="none"/>
        </w:rPr>
        <w:t>致：</w:t>
      </w:r>
      <w:r>
        <w:rPr>
          <w:rFonts w:hint="eastAsia" w:ascii="宋体" w:hAnsi="宋体" w:eastAsia="宋体" w:cs="仿宋_GB2312"/>
          <w:color w:val="000000"/>
          <w:kern w:val="2"/>
          <w:sz w:val="24"/>
          <w:szCs w:val="32"/>
          <w:highlight w:val="none"/>
          <w:u w:val="single"/>
        </w:rPr>
        <w:t xml:space="preserve">               </w:t>
      </w:r>
      <w:r>
        <w:rPr>
          <w:rFonts w:hint="eastAsia" w:ascii="宋体" w:hAnsi="宋体" w:eastAsia="宋体" w:cs="仿宋_GB2312"/>
          <w:color w:val="000000"/>
          <w:kern w:val="2"/>
          <w:sz w:val="24"/>
          <w:szCs w:val="32"/>
          <w:highlight w:val="none"/>
        </w:rPr>
        <w:t>（采购人）</w:t>
      </w:r>
    </w:p>
    <w:p w14:paraId="0930EE0E">
      <w:pPr>
        <w:overflowPunct w:val="0"/>
        <w:spacing w:line="500" w:lineRule="exact"/>
        <w:ind w:firstLine="488" w:firstLineChars="200"/>
        <w:rPr>
          <w:rFonts w:hint="default" w:ascii="宋体" w:hAnsi="宋体" w:eastAsia="宋体" w:cs="仿宋_GB2312"/>
          <w:color w:val="000000"/>
          <w:sz w:val="24"/>
          <w:szCs w:val="32"/>
          <w:highlight w:val="none"/>
          <w:lang w:val="en-US" w:eastAsia="zh-CN"/>
        </w:rPr>
      </w:pPr>
      <w:r>
        <w:rPr>
          <w:rFonts w:hint="eastAsia" w:ascii="宋体" w:hAnsi="宋体" w:eastAsia="宋体" w:cs="仿宋_GB2312"/>
          <w:color w:val="000000"/>
          <w:kern w:val="2"/>
          <w:sz w:val="24"/>
          <w:szCs w:val="32"/>
          <w:highlight w:val="none"/>
        </w:rPr>
        <w:t>我方参加</w:t>
      </w:r>
      <w:r>
        <w:rPr>
          <w:rFonts w:hint="eastAsia" w:ascii="宋体" w:hAnsi="宋体" w:eastAsia="宋体" w:cs="仿宋_GB2312"/>
          <w:color w:val="000000"/>
          <w:kern w:val="2"/>
          <w:sz w:val="24"/>
          <w:szCs w:val="32"/>
          <w:highlight w:val="none"/>
          <w:u w:val="single"/>
        </w:rPr>
        <w:t xml:space="preserve">                 </w:t>
      </w:r>
      <w:r>
        <w:rPr>
          <w:rFonts w:hint="eastAsia" w:ascii="宋体" w:hAnsi="宋体" w:eastAsia="宋体" w:cs="仿宋_GB2312"/>
          <w:color w:val="000000"/>
          <w:kern w:val="2"/>
          <w:sz w:val="24"/>
          <w:szCs w:val="32"/>
          <w:highlight w:val="none"/>
        </w:rPr>
        <w:t>项目（项目编号：</w:t>
      </w:r>
      <w:r>
        <w:rPr>
          <w:rFonts w:hint="eastAsia" w:ascii="宋体" w:hAnsi="宋体" w:eastAsia="宋体" w:cs="仿宋_GB2312"/>
          <w:color w:val="000000"/>
          <w:kern w:val="2"/>
          <w:sz w:val="24"/>
          <w:szCs w:val="32"/>
          <w:highlight w:val="none"/>
          <w:u w:val="single"/>
        </w:rPr>
        <w:t xml:space="preserve">         </w:t>
      </w:r>
      <w:r>
        <w:rPr>
          <w:rFonts w:hint="eastAsia" w:ascii="宋体" w:hAnsi="宋体" w:eastAsia="宋体" w:cs="仿宋_GB2312"/>
          <w:color w:val="000000"/>
          <w:kern w:val="2"/>
          <w:sz w:val="24"/>
          <w:szCs w:val="32"/>
          <w:highlight w:val="none"/>
        </w:rPr>
        <w:t>）的投标</w:t>
      </w:r>
      <w:r>
        <w:rPr>
          <w:rFonts w:hint="eastAsia" w:ascii="宋体" w:hAnsi="宋体" w:eastAsia="宋体" w:cs="仿宋_GB2312"/>
          <w:color w:val="000000"/>
          <w:kern w:val="2"/>
          <w:sz w:val="24"/>
          <w:szCs w:val="32"/>
          <w:highlight w:val="none"/>
          <w:lang w:eastAsia="zh-CN"/>
        </w:rPr>
        <w:t>，</w:t>
      </w:r>
      <w:r>
        <w:rPr>
          <w:rFonts w:hint="eastAsia" w:ascii="宋体" w:hAnsi="宋体" w:eastAsia="宋体" w:cs="仿宋_GB2312"/>
          <w:color w:val="000000"/>
          <w:kern w:val="2"/>
          <w:sz w:val="24"/>
          <w:szCs w:val="32"/>
          <w:highlight w:val="none"/>
          <w:lang w:val="en-US" w:eastAsia="zh-CN"/>
        </w:rPr>
        <w:t>不存在以下情况：</w:t>
      </w:r>
    </w:p>
    <w:p w14:paraId="05809E35">
      <w:pPr>
        <w:tabs>
          <w:tab w:val="left" w:pos="567"/>
        </w:tabs>
        <w:overflowPunct w:val="0"/>
        <w:adjustRightInd w:val="0"/>
        <w:snapToGrid w:val="0"/>
        <w:spacing w:line="460" w:lineRule="exact"/>
        <w:ind w:firstLine="488" w:firstLineChars="200"/>
        <w:textAlignment w:val="bottom"/>
        <w:rPr>
          <w:rFonts w:ascii="宋体" w:hAnsi="宋体" w:eastAsia="宋体" w:cs="仿宋_GB2312"/>
          <w:color w:val="000000"/>
          <w:sz w:val="24"/>
          <w:szCs w:val="24"/>
          <w:highlight w:val="none"/>
        </w:rPr>
      </w:pPr>
      <w:r>
        <w:rPr>
          <w:rFonts w:hint="eastAsia" w:ascii="宋体" w:hAnsi="宋体" w:eastAsia="宋体" w:cs="Times New Roman"/>
          <w:color w:val="000000"/>
          <w:sz w:val="24"/>
          <w:szCs w:val="24"/>
          <w:highlight w:val="none"/>
          <w:lang w:val="en-US" w:eastAsia="zh-CN"/>
        </w:rPr>
        <w:t>1.</w:t>
      </w:r>
      <w:r>
        <w:rPr>
          <w:rFonts w:hint="eastAsia" w:ascii="宋体" w:hAnsi="宋体" w:eastAsia="宋体" w:cs="仿宋_GB2312"/>
          <w:color w:val="000000"/>
          <w:sz w:val="24"/>
          <w:szCs w:val="24"/>
          <w:highlight w:val="none"/>
        </w:rPr>
        <w:t>单位负责人为同一人或者存在直接控股、管理关系的不同供应商参加同一合同项下的政府采购活动；</w:t>
      </w:r>
    </w:p>
    <w:p w14:paraId="6D28DFF7">
      <w:pPr>
        <w:overflowPunct w:val="0"/>
        <w:adjustRightInd w:val="0"/>
        <w:snapToGrid w:val="0"/>
        <w:spacing w:line="460" w:lineRule="exact"/>
        <w:ind w:firstLine="488" w:firstLineChars="200"/>
        <w:rPr>
          <w:rFonts w:hint="eastAsia" w:ascii="宋体" w:hAnsi="宋体" w:eastAsia="宋体" w:cs="Times New Roman"/>
          <w:color w:val="000000"/>
          <w:sz w:val="24"/>
          <w:szCs w:val="24"/>
          <w:highlight w:val="none"/>
        </w:rPr>
      </w:pPr>
      <w:r>
        <w:rPr>
          <w:rFonts w:hint="eastAsia" w:ascii="宋体" w:hAnsi="宋体" w:eastAsia="宋体" w:cs="Times New Roman"/>
          <w:color w:val="000000"/>
          <w:sz w:val="24"/>
          <w:szCs w:val="24"/>
          <w:highlight w:val="none"/>
          <w:lang w:val="en-US" w:eastAsia="zh-CN"/>
        </w:rPr>
        <w:t>2.</w:t>
      </w:r>
      <w:r>
        <w:rPr>
          <w:rFonts w:hint="eastAsia" w:ascii="宋体" w:hAnsi="宋体" w:eastAsia="宋体" w:cs="Times New Roman"/>
          <w:color w:val="000000"/>
          <w:sz w:val="24"/>
          <w:szCs w:val="24"/>
          <w:highlight w:val="none"/>
        </w:rPr>
        <w:t>为采购项目提供整体设计、规范编制或者项目管理、监理、检测等服务的供应商参加该采购项目的其他政府采购活动。</w:t>
      </w:r>
    </w:p>
    <w:p w14:paraId="20F6510B">
      <w:pPr>
        <w:rPr>
          <w:rFonts w:hint="eastAsia" w:ascii="宋体" w:hAnsi="宋体" w:eastAsia="宋体" w:cs="Times New Roman"/>
          <w:color w:val="000000"/>
          <w:sz w:val="24"/>
          <w:szCs w:val="24"/>
          <w:highlight w:val="none"/>
        </w:rPr>
      </w:pPr>
    </w:p>
    <w:p w14:paraId="7D140911">
      <w:pPr>
        <w:overflowPunct w:val="0"/>
        <w:spacing w:line="500" w:lineRule="exact"/>
        <w:ind w:firstLine="488" w:firstLineChars="200"/>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特此声明。</w:t>
      </w:r>
    </w:p>
    <w:p w14:paraId="3BCAB537">
      <w:pPr>
        <w:widowControl w:val="0"/>
        <w:spacing w:after="120"/>
        <w:jc w:val="both"/>
        <w:rPr>
          <w:rFonts w:ascii="Times New Roman" w:hAnsi="Times New Roman" w:eastAsia="宋体" w:cs="Times New Roman"/>
          <w:highlight w:val="none"/>
          <w:lang w:val="en-US" w:eastAsia="zh-CN" w:bidi="ar-SA"/>
        </w:rPr>
      </w:pPr>
    </w:p>
    <w:p w14:paraId="7F1EFC20">
      <w:pPr>
        <w:widowControl w:val="0"/>
        <w:overflowPunct w:val="0"/>
        <w:adjustRightInd w:val="0"/>
        <w:snapToGrid w:val="0"/>
        <w:spacing w:after="120"/>
        <w:jc w:val="both"/>
        <w:rPr>
          <w:rFonts w:ascii="Times New Roman" w:hAnsi="Times New Roman" w:eastAsia="宋体" w:cs="Times New Roman"/>
          <w:color w:val="000000"/>
          <w:highlight w:val="none"/>
          <w:lang w:val="en-US" w:eastAsia="zh-CN" w:bidi="ar-SA"/>
        </w:rPr>
      </w:pPr>
    </w:p>
    <w:p w14:paraId="1623889A">
      <w:pPr>
        <w:overflowPunct w:val="0"/>
        <w:adjustRightInd w:val="0"/>
        <w:snapToGrid w:val="0"/>
        <w:spacing w:line="360" w:lineRule="auto"/>
        <w:jc w:val="right"/>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供应商名称：</w:t>
      </w:r>
      <w:r>
        <w:rPr>
          <w:rFonts w:hint="eastAsia" w:ascii="宋体" w:hAnsi="宋体" w:eastAsia="宋体" w:cs="仿宋_GB2312"/>
          <w:color w:val="000000"/>
          <w:sz w:val="24"/>
          <w:szCs w:val="32"/>
          <w:highlight w:val="none"/>
          <w:u w:val="single"/>
        </w:rPr>
        <w:t xml:space="preserve">             </w:t>
      </w:r>
      <w:r>
        <w:rPr>
          <w:rFonts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（加盖公章）</w:t>
      </w:r>
    </w:p>
    <w:p w14:paraId="0F7918A5">
      <w:pPr>
        <w:overflowPunct w:val="0"/>
        <w:adjustRightInd w:val="0"/>
        <w:snapToGrid w:val="0"/>
        <w:spacing w:line="360" w:lineRule="auto"/>
        <w:jc w:val="right"/>
        <w:rPr>
          <w:rFonts w:ascii="宋体" w:hAnsi="宋体" w:eastAsia="宋体" w:cs="仿宋_GB2312"/>
          <w:color w:val="000000"/>
          <w:sz w:val="24"/>
          <w:szCs w:val="32"/>
          <w:highlight w:val="none"/>
          <w:u w:val="single"/>
        </w:rPr>
      </w:pPr>
      <w:r>
        <w:rPr>
          <w:rFonts w:hint="eastAsia" w:ascii="宋体" w:hAnsi="宋体" w:eastAsia="宋体" w:cs="仿宋_GB2312"/>
          <w:color w:val="000000"/>
          <w:sz w:val="24"/>
          <w:szCs w:val="32"/>
          <w:highlight w:val="none"/>
        </w:rPr>
        <w:t>法定代表人或其授权代表人：</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（签字或盖章）</w:t>
      </w:r>
    </w:p>
    <w:p w14:paraId="38F7C66E">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eastAsia="宋体" w:cs="宋体"/>
          <w:b/>
          <w:bCs/>
          <w:sz w:val="32"/>
          <w:szCs w:val="30"/>
          <w:highlight w:val="none"/>
        </w:rPr>
      </w:pPr>
      <w:r>
        <w:rPr>
          <w:rFonts w:hint="eastAsia" w:ascii="宋体" w:hAnsi="宋体" w:eastAsia="宋体" w:cs="仿宋_GB2312"/>
          <w:color w:val="000000"/>
          <w:sz w:val="24"/>
          <w:szCs w:val="32"/>
          <w:highlight w:val="none"/>
        </w:rPr>
        <w:t xml:space="preserve">                             </w:t>
      </w:r>
      <w:r>
        <w:rPr>
          <w:rFonts w:hint="eastAsia" w:ascii="宋体" w:hAnsi="宋体" w:eastAsia="宋体" w:cs="仿宋_GB2312"/>
          <w:b w:val="0"/>
          <w:bCs w:val="0"/>
          <w:color w:val="000000"/>
          <w:sz w:val="24"/>
          <w:szCs w:val="32"/>
          <w:highlight w:val="none"/>
        </w:rPr>
        <w:t xml:space="preserve"> 日期：</w:t>
      </w:r>
      <w:r>
        <w:rPr>
          <w:rFonts w:hint="eastAsia" w:ascii="宋体" w:hAnsi="宋体" w:eastAsia="宋体" w:cs="仿宋_GB2312"/>
          <w:b w:val="0"/>
          <w:bCs w:val="0"/>
          <w:color w:val="000000"/>
          <w:sz w:val="24"/>
          <w:szCs w:val="32"/>
          <w:highlight w:val="none"/>
          <w:u w:val="single"/>
        </w:rPr>
        <w:t xml:space="preserve">         </w:t>
      </w:r>
      <w:r>
        <w:rPr>
          <w:rFonts w:hint="eastAsia" w:ascii="宋体" w:hAnsi="宋体" w:eastAsia="宋体" w:cs="仿宋_GB2312"/>
          <w:b w:val="0"/>
          <w:bCs w:val="0"/>
          <w:color w:val="000000"/>
          <w:sz w:val="24"/>
          <w:szCs w:val="32"/>
          <w:highlight w:val="none"/>
        </w:rPr>
        <w:t>年</w:t>
      </w:r>
      <w:r>
        <w:rPr>
          <w:rFonts w:hint="eastAsia" w:ascii="宋体" w:hAnsi="宋体" w:eastAsia="宋体" w:cs="仿宋_GB2312"/>
          <w:b w:val="0"/>
          <w:bCs w:val="0"/>
          <w:color w:val="000000"/>
          <w:sz w:val="24"/>
          <w:szCs w:val="32"/>
          <w:highlight w:val="none"/>
          <w:u w:val="single"/>
        </w:rPr>
        <w:t xml:space="preserve">   </w:t>
      </w:r>
      <w:r>
        <w:rPr>
          <w:rFonts w:hint="eastAsia" w:ascii="宋体" w:hAnsi="宋体" w:eastAsia="宋体" w:cs="仿宋_GB2312"/>
          <w:b w:val="0"/>
          <w:bCs w:val="0"/>
          <w:color w:val="000000"/>
          <w:sz w:val="24"/>
          <w:szCs w:val="32"/>
          <w:highlight w:val="none"/>
        </w:rPr>
        <w:t>月</w:t>
      </w:r>
      <w:r>
        <w:rPr>
          <w:rFonts w:hint="eastAsia" w:ascii="宋体" w:hAnsi="宋体" w:eastAsia="宋体" w:cs="仿宋_GB2312"/>
          <w:b w:val="0"/>
          <w:bCs w:val="0"/>
          <w:color w:val="000000"/>
          <w:sz w:val="24"/>
          <w:szCs w:val="32"/>
          <w:highlight w:val="none"/>
          <w:u w:val="single"/>
        </w:rPr>
        <w:t xml:space="preserve">   </w:t>
      </w:r>
      <w:r>
        <w:rPr>
          <w:rFonts w:hint="eastAsia" w:ascii="宋体" w:hAnsi="宋体" w:eastAsia="宋体" w:cs="仿宋_GB2312"/>
          <w:b w:val="0"/>
          <w:bCs w:val="0"/>
          <w:color w:val="000000"/>
          <w:sz w:val="24"/>
          <w:szCs w:val="32"/>
          <w:highlight w:val="none"/>
        </w:rPr>
        <w:t>日</w:t>
      </w:r>
    </w:p>
    <w:p w14:paraId="2D4E5EBA">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rPr>
      </w:pPr>
    </w:p>
    <w:p w14:paraId="0341FBE7">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rPr>
      </w:pPr>
    </w:p>
    <w:p w14:paraId="4D0C0449">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default" w:ascii="宋体" w:hAnsi="宋体" w:eastAsia="宋体" w:cs="宋体"/>
          <w:b/>
          <w:bCs/>
          <w:sz w:val="32"/>
          <w:szCs w:val="30"/>
          <w:highlight w:val="none"/>
          <w:lang w:val="en-US" w:eastAsia="zh-CN"/>
        </w:rPr>
      </w:pPr>
      <w:r>
        <w:rPr>
          <w:rFonts w:hint="eastAsia" w:ascii="宋体" w:hAnsi="宋体" w:cs="宋体"/>
          <w:b/>
          <w:bCs/>
          <w:sz w:val="32"/>
          <w:szCs w:val="30"/>
          <w:highlight w:val="none"/>
        </w:rPr>
        <w:t>（</w:t>
      </w:r>
      <w:r>
        <w:rPr>
          <w:rFonts w:hint="eastAsia" w:ascii="宋体" w:hAnsi="宋体" w:cs="宋体"/>
          <w:b/>
          <w:bCs/>
          <w:sz w:val="32"/>
          <w:szCs w:val="30"/>
          <w:highlight w:val="none"/>
          <w:lang w:val="en-US" w:eastAsia="zh-CN"/>
        </w:rPr>
        <w:t>七</w:t>
      </w:r>
      <w:r>
        <w:rPr>
          <w:rFonts w:hint="eastAsia" w:ascii="宋体" w:hAnsi="宋体" w:cs="宋体"/>
          <w:b/>
          <w:bCs/>
          <w:sz w:val="32"/>
          <w:szCs w:val="30"/>
          <w:highlight w:val="none"/>
        </w:rPr>
        <w:t>）</w:t>
      </w:r>
      <w:r>
        <w:rPr>
          <w:rFonts w:hint="eastAsia" w:ascii="宋体" w:hAnsi="宋体" w:cs="宋体"/>
          <w:b/>
          <w:bCs/>
          <w:sz w:val="32"/>
          <w:szCs w:val="30"/>
          <w:highlight w:val="none"/>
          <w:lang w:val="en-US" w:eastAsia="zh-CN"/>
        </w:rPr>
        <w:t>非联合体声明</w:t>
      </w:r>
    </w:p>
    <w:p w14:paraId="07CD8805">
      <w:pPr>
        <w:pStyle w:val="7"/>
        <w:keepNext w:val="0"/>
        <w:keepLines w:val="0"/>
        <w:pageBreakBefore w:val="0"/>
        <w:widowControl w:val="0"/>
        <w:kinsoku/>
        <w:wordWrap/>
        <w:overflowPunct w:val="0"/>
        <w:topLinePunct w:val="0"/>
        <w:autoSpaceDE/>
        <w:autoSpaceDN/>
        <w:bidi w:val="0"/>
        <w:adjustRightInd/>
        <w:snapToGrid/>
        <w:spacing w:before="0" w:after="0" w:line="500" w:lineRule="exact"/>
        <w:jc w:val="both"/>
        <w:textAlignment w:val="auto"/>
        <w:rPr>
          <w:rFonts w:hint="eastAsia" w:ascii="宋体" w:hAnsi="宋体" w:eastAsia="宋体" w:cs="仿宋_GB2312"/>
          <w:b w:val="0"/>
          <w:bCs w:val="0"/>
          <w:color w:val="000000"/>
          <w:kern w:val="2"/>
          <w:sz w:val="24"/>
          <w:szCs w:val="32"/>
          <w:highlight w:val="none"/>
          <w:lang w:val="en-US" w:eastAsia="zh-CN" w:bidi="ar-SA"/>
        </w:rPr>
      </w:pPr>
    </w:p>
    <w:p w14:paraId="778346F8">
      <w:pPr>
        <w:pStyle w:val="7"/>
        <w:keepNext w:val="0"/>
        <w:keepLines w:val="0"/>
        <w:pageBreakBefore w:val="0"/>
        <w:widowControl w:val="0"/>
        <w:kinsoku/>
        <w:wordWrap/>
        <w:overflowPunct w:val="0"/>
        <w:topLinePunct w:val="0"/>
        <w:autoSpaceDE/>
        <w:autoSpaceDN/>
        <w:bidi w:val="0"/>
        <w:adjustRightInd/>
        <w:snapToGrid/>
        <w:spacing w:before="0" w:after="0" w:line="500" w:lineRule="exact"/>
        <w:jc w:val="both"/>
        <w:textAlignment w:val="auto"/>
        <w:rPr>
          <w:rFonts w:hint="eastAsia" w:ascii="宋体" w:hAnsi="宋体" w:eastAsia="宋体" w:cs="仿宋_GB2312"/>
          <w:b w:val="0"/>
          <w:bCs w:val="0"/>
          <w:color w:val="000000"/>
          <w:kern w:val="2"/>
          <w:sz w:val="24"/>
          <w:szCs w:val="32"/>
          <w:highlight w:val="none"/>
          <w:lang w:val="en-US" w:eastAsia="zh-CN" w:bidi="ar-SA"/>
        </w:rPr>
      </w:pPr>
      <w:r>
        <w:rPr>
          <w:rFonts w:hint="eastAsia" w:ascii="宋体" w:hAnsi="宋体" w:eastAsia="宋体" w:cs="仿宋_GB2312"/>
          <w:b w:val="0"/>
          <w:bCs w:val="0"/>
          <w:color w:val="000000"/>
          <w:kern w:val="2"/>
          <w:sz w:val="24"/>
          <w:szCs w:val="32"/>
          <w:highlight w:val="none"/>
          <w:lang w:val="en-US" w:eastAsia="zh-CN" w:bidi="ar-SA"/>
        </w:rPr>
        <w:t>致：</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（采购人）</w:t>
      </w:r>
    </w:p>
    <w:p w14:paraId="41CA7101">
      <w:pPr>
        <w:keepNext w:val="0"/>
        <w:keepLines w:val="0"/>
        <w:pageBreakBefore w:val="0"/>
        <w:widowControl w:val="0"/>
        <w:kinsoku/>
        <w:wordWrap/>
        <w:overflowPunct w:val="0"/>
        <w:topLinePunct w:val="0"/>
        <w:autoSpaceDE/>
        <w:autoSpaceDN/>
        <w:bidi w:val="0"/>
        <w:adjustRightInd/>
        <w:snapToGrid/>
        <w:spacing w:line="500" w:lineRule="exact"/>
        <w:ind w:firstLine="488" w:firstLineChars="200"/>
        <w:textAlignment w:val="auto"/>
        <w:rPr>
          <w:rFonts w:hint="default" w:ascii="宋体" w:hAnsi="宋体" w:eastAsia="宋体" w:cs="仿宋_GB2312"/>
          <w:color w:val="000000"/>
          <w:sz w:val="24"/>
          <w:szCs w:val="32"/>
          <w:highlight w:val="none"/>
          <w:lang w:val="en-US"/>
        </w:rPr>
      </w:pPr>
      <w:r>
        <w:rPr>
          <w:rFonts w:hint="eastAsia" w:ascii="宋体" w:hAnsi="宋体" w:eastAsia="宋体" w:cs="仿宋_GB2312"/>
          <w:b w:val="0"/>
          <w:bCs w:val="0"/>
          <w:color w:val="000000"/>
          <w:kern w:val="2"/>
          <w:sz w:val="24"/>
          <w:szCs w:val="32"/>
          <w:highlight w:val="none"/>
          <w:lang w:val="en-US" w:eastAsia="zh-CN" w:bidi="ar-SA"/>
        </w:rPr>
        <w:t>我方</w:t>
      </w:r>
      <w:r>
        <w:rPr>
          <w:rFonts w:hint="eastAsia" w:ascii="宋体" w:hAnsi="宋体" w:cs="仿宋_GB2312"/>
          <w:b w:val="0"/>
          <w:bCs w:val="0"/>
          <w:color w:val="000000"/>
          <w:kern w:val="2"/>
          <w:sz w:val="24"/>
          <w:szCs w:val="32"/>
          <w:highlight w:val="none"/>
          <w:lang w:val="en-US" w:eastAsia="zh-CN" w:bidi="ar-SA"/>
        </w:rPr>
        <w:t>以</w:t>
      </w:r>
      <w:r>
        <w:rPr>
          <w:rFonts w:hint="eastAsia" w:ascii="宋体" w:hAnsi="宋体" w:cs="仿宋_GB2312"/>
          <w:b w:val="0"/>
          <w:bCs w:val="0"/>
          <w:color w:val="000000"/>
          <w:kern w:val="2"/>
          <w:sz w:val="24"/>
          <w:szCs w:val="32"/>
          <w:highlight w:val="none"/>
          <w:u w:val="single"/>
          <w:lang w:val="en-US" w:eastAsia="zh-CN" w:bidi="ar-SA"/>
        </w:rPr>
        <w:t xml:space="preserve">         </w:t>
      </w:r>
      <w:r>
        <w:rPr>
          <w:rFonts w:hint="eastAsia" w:ascii="宋体" w:hAnsi="宋体" w:cs="仿宋_GB2312"/>
          <w:b w:val="0"/>
          <w:bCs w:val="0"/>
          <w:color w:val="000000"/>
          <w:kern w:val="2"/>
          <w:sz w:val="24"/>
          <w:szCs w:val="32"/>
          <w:highlight w:val="none"/>
          <w:u w:val="none"/>
          <w:lang w:val="en-US" w:eastAsia="zh-CN" w:bidi="ar-SA"/>
        </w:rPr>
        <w:t>（以“非联合体”或“联合体”）</w:t>
      </w:r>
      <w:r>
        <w:rPr>
          <w:rFonts w:hint="eastAsia" w:ascii="宋体" w:hAnsi="宋体" w:cs="仿宋_GB2312"/>
          <w:b w:val="0"/>
          <w:bCs w:val="0"/>
          <w:color w:val="000000"/>
          <w:kern w:val="2"/>
          <w:sz w:val="24"/>
          <w:szCs w:val="32"/>
          <w:highlight w:val="none"/>
          <w:lang w:val="en-US" w:eastAsia="zh-CN" w:bidi="ar-SA"/>
        </w:rPr>
        <w:t>参加</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项目（项目编号：</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）的</w:t>
      </w:r>
      <w:r>
        <w:rPr>
          <w:rFonts w:hint="eastAsia" w:ascii="宋体" w:hAnsi="宋体" w:cs="仿宋_GB2312"/>
          <w:b w:val="0"/>
          <w:bCs w:val="0"/>
          <w:color w:val="000000"/>
          <w:kern w:val="2"/>
          <w:sz w:val="24"/>
          <w:szCs w:val="32"/>
          <w:highlight w:val="none"/>
          <w:lang w:val="en-US" w:eastAsia="zh-CN" w:bidi="ar-SA"/>
        </w:rPr>
        <w:t>投标。</w:t>
      </w:r>
    </w:p>
    <w:p w14:paraId="7535692F">
      <w:pPr>
        <w:keepNext w:val="0"/>
        <w:keepLines w:val="0"/>
        <w:pageBreakBefore w:val="0"/>
        <w:widowControl w:val="0"/>
        <w:kinsoku/>
        <w:wordWrap/>
        <w:overflowPunct w:val="0"/>
        <w:topLinePunct w:val="0"/>
        <w:autoSpaceDE/>
        <w:autoSpaceDN/>
        <w:bidi w:val="0"/>
        <w:adjustRightInd/>
        <w:snapToGrid/>
        <w:spacing w:line="500" w:lineRule="exact"/>
        <w:ind w:firstLine="488" w:firstLineChars="200"/>
        <w:textAlignment w:val="auto"/>
        <w:rPr>
          <w:rFonts w:ascii="宋体" w:hAnsi="宋体" w:eastAsia="宋体" w:cs="仿宋_GB2312"/>
          <w:color w:val="000000"/>
          <w:sz w:val="24"/>
          <w:szCs w:val="32"/>
          <w:highlight w:val="none"/>
        </w:rPr>
      </w:pPr>
    </w:p>
    <w:p w14:paraId="5072E6EC">
      <w:pPr>
        <w:pStyle w:val="18"/>
        <w:rPr>
          <w:highlight w:val="none"/>
        </w:rPr>
      </w:pPr>
    </w:p>
    <w:p w14:paraId="4E60421E">
      <w:pPr>
        <w:pStyle w:val="18"/>
        <w:overflowPunct w:val="0"/>
        <w:adjustRightInd w:val="0"/>
        <w:snapToGrid w:val="0"/>
        <w:rPr>
          <w:color w:val="000000"/>
          <w:highlight w:val="none"/>
        </w:rPr>
      </w:pPr>
    </w:p>
    <w:p w14:paraId="1151F5F7">
      <w:pPr>
        <w:overflowPunct w:val="0"/>
        <w:adjustRightInd w:val="0"/>
        <w:snapToGrid w:val="0"/>
        <w:spacing w:line="360" w:lineRule="auto"/>
        <w:jc w:val="right"/>
        <w:rPr>
          <w:rFonts w:ascii="宋体" w:hAnsi="宋体" w:eastAsia="宋体" w:cs="仿宋_GB2312"/>
          <w:color w:val="000000"/>
          <w:sz w:val="24"/>
          <w:szCs w:val="32"/>
          <w:highlight w:val="none"/>
        </w:rPr>
      </w:pPr>
      <w:r>
        <w:rPr>
          <w:rFonts w:hint="eastAsia" w:ascii="宋体" w:hAnsi="宋体" w:eastAsia="宋体" w:cs="仿宋_GB2312"/>
          <w:color w:val="000000"/>
          <w:sz w:val="24"/>
          <w:szCs w:val="32"/>
          <w:highlight w:val="none"/>
        </w:rPr>
        <w:t>投标人名称：</w:t>
      </w:r>
      <w:r>
        <w:rPr>
          <w:rFonts w:hint="eastAsia" w:ascii="宋体" w:hAnsi="宋体" w:eastAsia="宋体" w:cs="仿宋_GB2312"/>
          <w:color w:val="000000"/>
          <w:sz w:val="24"/>
          <w:szCs w:val="32"/>
          <w:highlight w:val="none"/>
          <w:u w:val="single"/>
        </w:rPr>
        <w:t xml:space="preserve">           </w:t>
      </w:r>
      <w:r>
        <w:rPr>
          <w:rFonts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w:t>
      </w:r>
      <w:r>
        <w:rPr>
          <w:rFonts w:hint="eastAsia" w:ascii="宋体" w:hAnsi="宋体" w:cs="仿宋_GB2312"/>
          <w:color w:val="000000"/>
          <w:sz w:val="24"/>
          <w:szCs w:val="32"/>
          <w:highlight w:val="none"/>
          <w:lang w:val="en-US" w:eastAsia="zh-CN"/>
        </w:rPr>
        <w:t>加</w:t>
      </w:r>
      <w:r>
        <w:rPr>
          <w:rFonts w:hint="eastAsia" w:ascii="宋体" w:hAnsi="宋体" w:eastAsia="宋体" w:cs="仿宋_GB2312"/>
          <w:color w:val="000000"/>
          <w:sz w:val="24"/>
          <w:szCs w:val="32"/>
          <w:highlight w:val="none"/>
        </w:rPr>
        <w:t>盖公章）</w:t>
      </w:r>
    </w:p>
    <w:p w14:paraId="6E81D3CA">
      <w:pPr>
        <w:overflowPunct w:val="0"/>
        <w:adjustRightInd w:val="0"/>
        <w:snapToGrid w:val="0"/>
        <w:spacing w:line="360" w:lineRule="auto"/>
        <w:jc w:val="right"/>
        <w:rPr>
          <w:rFonts w:ascii="宋体" w:hAnsi="宋体" w:eastAsia="宋体" w:cs="仿宋_GB2312"/>
          <w:color w:val="000000"/>
          <w:sz w:val="24"/>
          <w:szCs w:val="32"/>
          <w:highlight w:val="none"/>
          <w:u w:val="single"/>
        </w:rPr>
      </w:pPr>
      <w:r>
        <w:rPr>
          <w:rFonts w:hint="eastAsia" w:ascii="宋体" w:hAnsi="宋体" w:eastAsia="宋体" w:cs="仿宋_GB2312"/>
          <w:color w:val="000000"/>
          <w:sz w:val="24"/>
          <w:szCs w:val="32"/>
          <w:highlight w:val="none"/>
        </w:rPr>
        <w:t>法定代表人或其授权代表人：</w:t>
      </w:r>
      <w:r>
        <w:rPr>
          <w:rFonts w:hint="eastAsia" w:ascii="宋体" w:hAnsi="宋体" w:eastAsia="宋体" w:cs="仿宋_GB2312"/>
          <w:color w:val="000000"/>
          <w:sz w:val="24"/>
          <w:szCs w:val="32"/>
          <w:highlight w:val="none"/>
          <w:u w:val="single"/>
        </w:rPr>
        <w:t xml:space="preserve">       </w:t>
      </w:r>
      <w:r>
        <w:rPr>
          <w:rFonts w:hint="eastAsia" w:ascii="宋体" w:hAnsi="宋体" w:eastAsia="宋体" w:cs="仿宋_GB2312"/>
          <w:color w:val="000000"/>
          <w:sz w:val="24"/>
          <w:szCs w:val="32"/>
          <w:highlight w:val="none"/>
        </w:rPr>
        <w:t>（签字或盖章）</w:t>
      </w:r>
    </w:p>
    <w:p w14:paraId="438BFD80">
      <w:pPr>
        <w:rPr>
          <w:rFonts w:ascii="宋体" w:hAnsi="宋体" w:cs="宋体"/>
          <w:color w:val="000000"/>
          <w:highlight w:val="none"/>
        </w:rPr>
      </w:pPr>
      <w:r>
        <w:rPr>
          <w:rFonts w:hint="eastAsia" w:ascii="宋体" w:hAnsi="宋体" w:eastAsia="宋体" w:cs="仿宋_GB2312"/>
          <w:color w:val="000000"/>
          <w:sz w:val="24"/>
          <w:szCs w:val="32"/>
          <w:highlight w:val="none"/>
        </w:rPr>
        <w:t xml:space="preserve">                             </w:t>
      </w:r>
      <w:r>
        <w:rPr>
          <w:rFonts w:hint="eastAsia" w:ascii="宋体" w:hAnsi="宋体" w:eastAsia="宋体" w:cs="仿宋_GB2312"/>
          <w:b w:val="0"/>
          <w:bCs w:val="0"/>
          <w:color w:val="000000"/>
          <w:kern w:val="2"/>
          <w:sz w:val="24"/>
          <w:szCs w:val="32"/>
          <w:highlight w:val="none"/>
          <w:lang w:val="en-US" w:eastAsia="zh-CN" w:bidi="ar-SA"/>
        </w:rPr>
        <w:t xml:space="preserve"> </w:t>
      </w:r>
      <w:r>
        <w:rPr>
          <w:rFonts w:hint="eastAsia" w:ascii="宋体" w:hAnsi="宋体" w:cs="仿宋_GB2312"/>
          <w:b w:val="0"/>
          <w:bCs w:val="0"/>
          <w:color w:val="000000"/>
          <w:kern w:val="2"/>
          <w:sz w:val="24"/>
          <w:szCs w:val="32"/>
          <w:highlight w:val="non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日期：</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年</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月</w:t>
      </w:r>
      <w:r>
        <w:rPr>
          <w:rFonts w:hint="eastAsia" w:ascii="宋体" w:hAnsi="宋体" w:eastAsia="宋体" w:cs="仿宋_GB2312"/>
          <w:b w:val="0"/>
          <w:bCs w:val="0"/>
          <w:color w:val="000000"/>
          <w:kern w:val="2"/>
          <w:sz w:val="24"/>
          <w:szCs w:val="32"/>
          <w:highlight w:val="none"/>
          <w:u w:val="single"/>
          <w:lang w:val="en-US" w:eastAsia="zh-CN" w:bidi="ar-SA"/>
        </w:rPr>
        <w:t xml:space="preserve">   </w:t>
      </w:r>
      <w:r>
        <w:rPr>
          <w:rFonts w:hint="eastAsia" w:ascii="宋体" w:hAnsi="宋体" w:eastAsia="宋体" w:cs="仿宋_GB2312"/>
          <w:b w:val="0"/>
          <w:bCs w:val="0"/>
          <w:color w:val="000000"/>
          <w:kern w:val="2"/>
          <w:sz w:val="24"/>
          <w:szCs w:val="32"/>
          <w:highlight w:val="none"/>
          <w:lang w:val="en-US" w:eastAsia="zh-CN" w:bidi="ar-SA"/>
        </w:rPr>
        <w:t>日</w:t>
      </w:r>
      <w:r>
        <w:rPr>
          <w:rFonts w:hint="eastAsia" w:ascii="宋体" w:hAnsi="宋体" w:cs="宋体"/>
          <w:color w:val="000000"/>
          <w:highlight w:val="none"/>
        </w:rPr>
        <w:br w:type="page"/>
      </w:r>
    </w:p>
    <w:p w14:paraId="21D4C74D">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rPr>
      </w:pPr>
      <w:bookmarkStart w:id="252" w:name="_Toc27449"/>
      <w:bookmarkStart w:id="253" w:name="_Toc32469"/>
      <w:bookmarkStart w:id="254" w:name="_Toc31425"/>
      <w:bookmarkStart w:id="255" w:name="_Toc26029"/>
    </w:p>
    <w:p w14:paraId="598B3794">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rPr>
      </w:pPr>
    </w:p>
    <w:p w14:paraId="679C388F">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eastAsia" w:ascii="宋体" w:hAnsi="宋体" w:cs="宋体"/>
          <w:b/>
          <w:bCs/>
          <w:sz w:val="32"/>
          <w:szCs w:val="30"/>
          <w:highlight w:val="none"/>
          <w:lang w:val="en-US" w:eastAsia="zh-CN"/>
        </w:rPr>
      </w:pPr>
      <w:r>
        <w:rPr>
          <w:rFonts w:hint="eastAsia" w:ascii="宋体" w:hAnsi="宋体" w:cs="宋体"/>
          <w:b/>
          <w:bCs/>
          <w:sz w:val="32"/>
          <w:szCs w:val="30"/>
          <w:highlight w:val="none"/>
        </w:rPr>
        <w:t>（</w:t>
      </w:r>
      <w:r>
        <w:rPr>
          <w:rFonts w:hint="eastAsia" w:ascii="宋体" w:hAnsi="宋体" w:cs="宋体"/>
          <w:b/>
          <w:bCs/>
          <w:sz w:val="32"/>
          <w:szCs w:val="30"/>
          <w:highlight w:val="none"/>
          <w:lang w:val="en-US" w:eastAsia="zh-CN"/>
        </w:rPr>
        <w:t>八</w:t>
      </w:r>
      <w:r>
        <w:rPr>
          <w:rFonts w:hint="eastAsia" w:ascii="宋体" w:hAnsi="宋体" w:cs="宋体"/>
          <w:b/>
          <w:bCs/>
          <w:sz w:val="32"/>
          <w:szCs w:val="30"/>
          <w:highlight w:val="none"/>
        </w:rPr>
        <w:t>）</w:t>
      </w:r>
      <w:r>
        <w:rPr>
          <w:rFonts w:hint="eastAsia" w:ascii="宋体" w:hAnsi="宋体" w:cs="宋体"/>
          <w:b/>
          <w:bCs/>
          <w:sz w:val="32"/>
          <w:szCs w:val="30"/>
          <w:highlight w:val="none"/>
          <w:lang w:val="en-US" w:eastAsia="zh-CN"/>
        </w:rPr>
        <w:t>危险化学品经营许可证</w:t>
      </w:r>
    </w:p>
    <w:p w14:paraId="1FA1C338">
      <w:pPr>
        <w:keepNext w:val="0"/>
        <w:keepLines w:val="0"/>
        <w:pageBreakBefore w:val="0"/>
        <w:widowControl w:val="0"/>
        <w:kinsoku/>
        <w:wordWrap/>
        <w:overflowPunct w:val="0"/>
        <w:topLinePunct/>
        <w:autoSpaceDE/>
        <w:autoSpaceDN/>
        <w:bidi w:val="0"/>
        <w:adjustRightInd w:val="0"/>
        <w:snapToGrid w:val="0"/>
        <w:spacing w:line="360" w:lineRule="auto"/>
        <w:ind w:left="0" w:leftChars="0" w:right="0" w:rightChars="0" w:firstLine="0" w:firstLineChars="0"/>
        <w:jc w:val="center"/>
        <w:textAlignment w:val="auto"/>
        <w:outlineLvl w:val="2"/>
        <w:rPr>
          <w:rFonts w:hint="default" w:ascii="宋体" w:hAnsi="宋体" w:cs="宋体"/>
          <w:b w:val="0"/>
          <w:bCs w:val="0"/>
          <w:sz w:val="24"/>
          <w:szCs w:val="24"/>
          <w:highlight w:val="none"/>
          <w:lang w:val="en-US" w:eastAsia="zh-CN"/>
        </w:rPr>
      </w:pPr>
      <w:r>
        <w:rPr>
          <w:rFonts w:hint="eastAsia" w:ascii="宋体" w:hAnsi="宋体" w:cs="宋体"/>
          <w:b w:val="0"/>
          <w:bCs w:val="0"/>
          <w:sz w:val="24"/>
          <w:szCs w:val="24"/>
          <w:highlight w:val="none"/>
          <w:lang w:val="en-US" w:eastAsia="zh-CN"/>
        </w:rPr>
        <w:t>（按资格审查要求提供）</w:t>
      </w:r>
    </w:p>
    <w:p w14:paraId="64D047E9">
      <w:pPr>
        <w:rPr>
          <w:rFonts w:hint="eastAsia" w:ascii="宋体" w:hAnsi="宋体" w:cs="宋体"/>
          <w:b/>
          <w:color w:val="000000"/>
          <w:sz w:val="32"/>
          <w:szCs w:val="30"/>
          <w:highlight w:val="none"/>
          <w:shd w:val="clear" w:color="auto" w:fill="FFFFFF"/>
          <w:lang w:val="en-US" w:eastAsia="zh-CN"/>
        </w:rPr>
      </w:pPr>
    </w:p>
    <w:p w14:paraId="285DFF79">
      <w:pPr>
        <w:rPr>
          <w:rFonts w:hint="eastAsia" w:ascii="宋体" w:hAnsi="宋体" w:cs="宋体"/>
          <w:b/>
          <w:color w:val="000000"/>
          <w:sz w:val="32"/>
          <w:szCs w:val="30"/>
          <w:highlight w:val="none"/>
          <w:shd w:val="clear" w:color="auto" w:fill="FFFFFF"/>
          <w:lang w:val="en-US" w:eastAsia="zh-CN"/>
        </w:rPr>
      </w:pPr>
      <w:r>
        <w:rPr>
          <w:rFonts w:hint="eastAsia" w:ascii="宋体" w:hAnsi="宋体" w:cs="宋体"/>
          <w:b/>
          <w:color w:val="000000"/>
          <w:sz w:val="32"/>
          <w:szCs w:val="30"/>
          <w:highlight w:val="none"/>
          <w:shd w:val="clear" w:color="auto" w:fill="FFFFFF"/>
          <w:lang w:val="en-US" w:eastAsia="zh-CN"/>
        </w:rPr>
        <w:br w:type="page"/>
      </w:r>
    </w:p>
    <w:p w14:paraId="4E4DCD50">
      <w:pPr>
        <w:autoSpaceDE w:val="0"/>
        <w:autoSpaceDN w:val="0"/>
        <w:adjustRightInd w:val="0"/>
        <w:snapToGrid w:val="0"/>
        <w:spacing w:before="312" w:beforeLines="100" w:after="312" w:afterLines="100" w:line="360" w:lineRule="auto"/>
        <w:jc w:val="center"/>
        <w:outlineLvl w:val="1"/>
        <w:rPr>
          <w:rFonts w:hint="eastAsia" w:ascii="宋体" w:hAnsi="宋体" w:eastAsia="宋体" w:cs="宋体"/>
          <w:b/>
          <w:color w:val="000000"/>
          <w:sz w:val="32"/>
          <w:szCs w:val="30"/>
          <w:highlight w:val="none"/>
          <w:shd w:val="clear" w:color="auto" w:fill="FFFFFF"/>
          <w:lang w:val="en-US" w:eastAsia="zh-CN"/>
        </w:rPr>
      </w:pPr>
      <w:r>
        <w:rPr>
          <w:rFonts w:hint="eastAsia" w:ascii="宋体" w:hAnsi="宋体" w:cs="宋体"/>
          <w:b/>
          <w:color w:val="000000"/>
          <w:sz w:val="32"/>
          <w:szCs w:val="30"/>
          <w:highlight w:val="none"/>
          <w:shd w:val="clear" w:color="auto" w:fill="FFFFFF"/>
          <w:lang w:val="en-US" w:eastAsia="zh-CN"/>
        </w:rPr>
        <w:t>三</w:t>
      </w:r>
      <w:r>
        <w:rPr>
          <w:rFonts w:hint="eastAsia" w:ascii="宋体" w:hAnsi="宋体" w:cs="宋体"/>
          <w:b/>
          <w:color w:val="000000"/>
          <w:sz w:val="32"/>
          <w:szCs w:val="30"/>
          <w:highlight w:val="none"/>
          <w:shd w:val="clear" w:color="auto" w:fill="FFFFFF"/>
        </w:rPr>
        <w:t>、</w:t>
      </w:r>
      <w:r>
        <w:rPr>
          <w:rFonts w:hint="eastAsia" w:ascii="宋体" w:hAnsi="宋体" w:cs="宋体"/>
          <w:b/>
          <w:color w:val="000000"/>
          <w:sz w:val="32"/>
          <w:szCs w:val="30"/>
          <w:highlight w:val="none"/>
          <w:shd w:val="clear" w:color="auto" w:fill="FFFFFF"/>
          <w:lang w:val="en-US" w:eastAsia="zh-CN"/>
        </w:rPr>
        <w:t>商务文件</w:t>
      </w:r>
      <w:bookmarkEnd w:id="252"/>
      <w:bookmarkEnd w:id="253"/>
    </w:p>
    <w:p w14:paraId="46AE931C">
      <w:pPr>
        <w:autoSpaceDE w:val="0"/>
        <w:autoSpaceDN w:val="0"/>
        <w:adjustRightInd w:val="0"/>
        <w:snapToGrid w:val="0"/>
        <w:spacing w:before="312" w:beforeLines="100" w:after="312" w:afterLines="100" w:line="360" w:lineRule="auto"/>
        <w:jc w:val="center"/>
        <w:outlineLvl w:val="1"/>
        <w:rPr>
          <w:rFonts w:ascii="宋体" w:hAnsi="宋体" w:cs="宋体"/>
          <w:b/>
          <w:color w:val="000000"/>
          <w:sz w:val="32"/>
          <w:szCs w:val="30"/>
          <w:highlight w:val="none"/>
          <w:shd w:val="clear" w:color="auto" w:fill="FFFFFF"/>
        </w:rPr>
      </w:pPr>
      <w:bookmarkStart w:id="256" w:name="_Toc2612"/>
      <w:bookmarkStart w:id="257" w:name="_Toc7258"/>
      <w:r>
        <w:rPr>
          <w:rFonts w:hint="eastAsia" w:ascii="宋体" w:hAnsi="宋体" w:cs="宋体"/>
          <w:b/>
          <w:color w:val="000000"/>
          <w:sz w:val="32"/>
          <w:szCs w:val="30"/>
          <w:highlight w:val="none"/>
          <w:shd w:val="clear" w:color="auto" w:fill="FFFFFF"/>
          <w:lang w:eastAsia="zh-CN"/>
        </w:rPr>
        <w:t>（</w:t>
      </w:r>
      <w:r>
        <w:rPr>
          <w:rFonts w:hint="eastAsia" w:ascii="宋体" w:hAnsi="宋体" w:cs="宋体"/>
          <w:b/>
          <w:color w:val="000000"/>
          <w:sz w:val="32"/>
          <w:szCs w:val="30"/>
          <w:highlight w:val="none"/>
          <w:shd w:val="clear" w:color="auto" w:fill="FFFFFF"/>
          <w:lang w:val="en-US" w:eastAsia="zh-CN"/>
        </w:rPr>
        <w:t>一</w:t>
      </w:r>
      <w:r>
        <w:rPr>
          <w:rFonts w:hint="eastAsia" w:ascii="宋体" w:hAnsi="宋体" w:cs="宋体"/>
          <w:b/>
          <w:color w:val="000000"/>
          <w:sz w:val="32"/>
          <w:szCs w:val="30"/>
          <w:highlight w:val="none"/>
          <w:shd w:val="clear" w:color="auto" w:fill="FFFFFF"/>
          <w:lang w:eastAsia="zh-CN"/>
        </w:rPr>
        <w:t>）</w:t>
      </w:r>
      <w:bookmarkEnd w:id="254"/>
      <w:bookmarkEnd w:id="255"/>
      <w:bookmarkEnd w:id="256"/>
      <w:r>
        <w:rPr>
          <w:rFonts w:hint="eastAsia" w:ascii="宋体" w:hAnsi="宋体" w:cs="宋体"/>
          <w:b/>
          <w:color w:val="000000"/>
          <w:sz w:val="32"/>
          <w:szCs w:val="30"/>
          <w:highlight w:val="none"/>
          <w:shd w:val="clear" w:color="auto" w:fill="FFFFFF"/>
        </w:rPr>
        <w:t>开标一览表</w:t>
      </w:r>
      <w:bookmarkEnd w:id="257"/>
    </w:p>
    <w:p w14:paraId="1FE67871">
      <w:pPr>
        <w:overflowPunct w:val="0"/>
        <w:spacing w:line="400" w:lineRule="exact"/>
        <w:ind w:firstLine="495"/>
        <w:rPr>
          <w:rFonts w:ascii="楷体_GB2312" w:hAnsi="楷体_GB2312" w:eastAsia="楷体_GB2312" w:cs="楷体_GB2312"/>
          <w:color w:val="000000"/>
          <w:sz w:val="24"/>
          <w:szCs w:val="24"/>
          <w:highlight w:val="none"/>
        </w:rPr>
      </w:pPr>
    </w:p>
    <w:p w14:paraId="4A158FE2">
      <w:pPr>
        <w:adjustRightInd w:val="0"/>
        <w:snapToGrid w:val="0"/>
        <w:spacing w:line="336" w:lineRule="auto"/>
        <w:rPr>
          <w:rFonts w:ascii="宋体" w:hAnsi="宋体" w:cs="宋体"/>
          <w:bCs/>
          <w:color w:val="000000"/>
          <w:sz w:val="24"/>
          <w:szCs w:val="24"/>
          <w:highlight w:val="none"/>
        </w:rPr>
      </w:pPr>
      <w:r>
        <w:rPr>
          <w:rFonts w:hint="eastAsia" w:ascii="宋体" w:hAnsi="宋体" w:cs="宋体"/>
          <w:bCs/>
          <w:color w:val="000000"/>
          <w:sz w:val="24"/>
          <w:szCs w:val="24"/>
          <w:highlight w:val="none"/>
        </w:rPr>
        <w:t>项目名称：</w:t>
      </w:r>
      <w:r>
        <w:rPr>
          <w:rFonts w:hint="eastAsia" w:ascii="宋体" w:hAnsi="宋体" w:cs="宋体"/>
          <w:bCs/>
          <w:color w:val="000000"/>
          <w:sz w:val="24"/>
          <w:szCs w:val="24"/>
          <w:highlight w:val="none"/>
          <w:u w:val="single"/>
        </w:rPr>
        <w:t xml:space="preserve">                  </w:t>
      </w:r>
      <w:r>
        <w:rPr>
          <w:rFonts w:hint="eastAsia" w:ascii="宋体" w:hAnsi="宋体" w:cs="宋体"/>
          <w:bCs/>
          <w:color w:val="000000"/>
          <w:sz w:val="24"/>
          <w:szCs w:val="24"/>
          <w:highlight w:val="none"/>
        </w:rPr>
        <w:t xml:space="preserve">      </w:t>
      </w:r>
    </w:p>
    <w:p w14:paraId="23BBFEEB">
      <w:pPr>
        <w:overflowPunct w:val="0"/>
        <w:spacing w:line="400" w:lineRule="exact"/>
        <w:rPr>
          <w:rFonts w:ascii="楷体_GB2312" w:hAnsi="楷体_GB2312" w:eastAsia="楷体_GB2312" w:cs="楷体_GB2312"/>
          <w:color w:val="000000"/>
          <w:sz w:val="24"/>
          <w:szCs w:val="24"/>
          <w:highlight w:val="none"/>
        </w:rPr>
      </w:pPr>
      <w:r>
        <w:rPr>
          <w:rFonts w:hint="eastAsia" w:ascii="宋体" w:hAnsi="宋体" w:cs="宋体"/>
          <w:bCs/>
          <w:color w:val="000000"/>
          <w:sz w:val="24"/>
          <w:szCs w:val="24"/>
          <w:highlight w:val="none"/>
        </w:rPr>
        <w:t>项目编号：</w:t>
      </w:r>
      <w:r>
        <w:rPr>
          <w:rFonts w:hint="eastAsia" w:ascii="宋体" w:hAnsi="宋体" w:cs="宋体"/>
          <w:bCs/>
          <w:color w:val="000000"/>
          <w:sz w:val="24"/>
          <w:szCs w:val="24"/>
          <w:highlight w:val="none"/>
          <w:u w:val="single"/>
        </w:rPr>
        <w:t xml:space="preserve">                  </w:t>
      </w:r>
      <w:r>
        <w:rPr>
          <w:rFonts w:hint="eastAsia" w:ascii="宋体" w:hAnsi="宋体" w:cs="宋体"/>
          <w:bCs/>
          <w:color w:val="000000"/>
          <w:sz w:val="24"/>
          <w:szCs w:val="24"/>
          <w:highlight w:val="none"/>
        </w:rPr>
        <w:t xml:space="preserve"> </w:t>
      </w:r>
    </w:p>
    <w:tbl>
      <w:tblPr>
        <w:tblStyle w:val="47"/>
        <w:tblpPr w:leftFromText="180" w:rightFromText="180" w:vertAnchor="text" w:horzAnchor="page" w:tblpX="1365" w:tblpY="336"/>
        <w:tblOverlap w:val="never"/>
        <w:tblW w:w="93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9"/>
        <w:gridCol w:w="7510"/>
      </w:tblGrid>
      <w:tr w14:paraId="7208F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trPr>
        <w:tc>
          <w:tcPr>
            <w:tcW w:w="1879" w:type="dxa"/>
            <w:vAlign w:val="center"/>
          </w:tcPr>
          <w:p w14:paraId="5F8FF70B">
            <w:pPr>
              <w:adjustRightInd w:val="0"/>
              <w:snapToGrid w:val="0"/>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报价</w:t>
            </w:r>
          </w:p>
          <w:p w14:paraId="50DB3FF0">
            <w:pPr>
              <w:adjustRightInd w:val="0"/>
              <w:snapToGrid w:val="0"/>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rPr>
              <w:t>（</w:t>
            </w:r>
            <w:r>
              <w:rPr>
                <w:rFonts w:hint="eastAsia" w:ascii="宋体" w:cs="宋体"/>
                <w:color w:val="000000"/>
                <w:sz w:val="24"/>
                <w:highlight w:val="none"/>
              </w:rPr>
              <w:t>人民币</w:t>
            </w:r>
            <w:r>
              <w:rPr>
                <w:rFonts w:hint="eastAsia" w:ascii="宋体" w:hAnsi="宋体" w:cs="宋体"/>
                <w:color w:val="000000"/>
                <w:sz w:val="24"/>
                <w:szCs w:val="24"/>
                <w:highlight w:val="none"/>
              </w:rPr>
              <w:t>）</w:t>
            </w:r>
          </w:p>
        </w:tc>
        <w:tc>
          <w:tcPr>
            <w:tcW w:w="7510" w:type="dxa"/>
            <w:vAlign w:val="center"/>
          </w:tcPr>
          <w:p w14:paraId="5FEB1EB2">
            <w:pPr>
              <w:pStyle w:val="21"/>
              <w:adjustRightInd w:val="0"/>
              <w:snapToGrid w:val="0"/>
              <w:spacing w:before="312" w:beforeLines="100" w:line="480" w:lineRule="auto"/>
              <w:ind w:left="0" w:right="0" w:rightChars="0" w:firstLine="0"/>
              <w:rPr>
                <w:rFonts w:ascii="宋体" w:eastAsia="宋体" w:cs="宋体"/>
                <w:color w:val="000000"/>
                <w:sz w:val="24"/>
                <w:highlight w:val="none"/>
                <w:u w:val="single"/>
              </w:rPr>
            </w:pPr>
            <w:r>
              <w:rPr>
                <w:rFonts w:hint="eastAsia" w:ascii="宋体" w:eastAsia="宋体" w:cs="宋体"/>
                <w:color w:val="000000"/>
                <w:sz w:val="24"/>
                <w:highlight w:val="none"/>
              </w:rPr>
              <w:t xml:space="preserve">总价：（大写） </w:t>
            </w:r>
            <w:r>
              <w:rPr>
                <w:rFonts w:ascii="宋体" w:eastAsia="宋体" w:cs="宋体"/>
                <w:color w:val="000000"/>
                <w:sz w:val="24"/>
                <w:highlight w:val="none"/>
              </w:rPr>
              <w:t xml:space="preserve"> </w:t>
            </w:r>
            <w:r>
              <w:rPr>
                <w:rFonts w:hint="eastAsia" w:ascii="宋体" w:eastAsia="宋体" w:cs="宋体"/>
                <w:color w:val="000000"/>
                <w:sz w:val="24"/>
                <w:highlight w:val="none"/>
                <w:u w:val="single"/>
              </w:rPr>
              <w:t xml:space="preserve">          </w:t>
            </w:r>
            <w:r>
              <w:rPr>
                <w:rFonts w:ascii="宋体" w:eastAsia="宋体" w:cs="宋体"/>
                <w:color w:val="000000"/>
                <w:sz w:val="24"/>
                <w:highlight w:val="none"/>
                <w:u w:val="single"/>
              </w:rPr>
              <w:t xml:space="preserve">    </w:t>
            </w:r>
            <w:r>
              <w:rPr>
                <w:rFonts w:hint="eastAsia" w:ascii="宋体" w:eastAsia="宋体" w:cs="宋体"/>
                <w:color w:val="000000"/>
                <w:sz w:val="24"/>
                <w:highlight w:val="none"/>
                <w:u w:val="single"/>
              </w:rPr>
              <w:t xml:space="preserve">    </w:t>
            </w:r>
          </w:p>
          <w:p w14:paraId="7BCAB87E">
            <w:pPr>
              <w:pStyle w:val="21"/>
              <w:adjustRightInd w:val="0"/>
              <w:snapToGrid w:val="0"/>
              <w:spacing w:line="480" w:lineRule="auto"/>
              <w:ind w:left="242" w:leftChars="119" w:right="0" w:rightChars="0" w:firstLine="484" w:firstLineChars="199"/>
              <w:rPr>
                <w:rFonts w:ascii="宋体" w:eastAsia="宋体" w:cs="宋体"/>
                <w:color w:val="000000"/>
                <w:sz w:val="24"/>
                <w:highlight w:val="none"/>
              </w:rPr>
            </w:pPr>
            <w:r>
              <w:rPr>
                <w:rFonts w:hint="eastAsia" w:ascii="宋体" w:eastAsia="宋体" w:cs="宋体"/>
                <w:color w:val="000000"/>
                <w:sz w:val="24"/>
                <w:highlight w:val="none"/>
              </w:rPr>
              <w:t>（小写） ¥</w:t>
            </w:r>
            <w:r>
              <w:rPr>
                <w:rFonts w:hint="eastAsia" w:ascii="宋体" w:eastAsia="宋体" w:cs="宋体"/>
                <w:color w:val="000000"/>
                <w:sz w:val="24"/>
                <w:highlight w:val="none"/>
                <w:u w:val="single"/>
              </w:rPr>
              <w:t xml:space="preserve">                  </w:t>
            </w:r>
            <w:r>
              <w:rPr>
                <w:rFonts w:hint="eastAsia" w:ascii="宋体" w:eastAsia="宋体" w:cs="宋体"/>
                <w:color w:val="000000"/>
                <w:sz w:val="24"/>
                <w:highlight w:val="none"/>
              </w:rPr>
              <w:t>元</w:t>
            </w:r>
          </w:p>
        </w:tc>
      </w:tr>
      <w:tr w14:paraId="7B9F4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1879" w:type="dxa"/>
            <w:vAlign w:val="center"/>
          </w:tcPr>
          <w:p w14:paraId="313F2513">
            <w:pPr>
              <w:adjustRightInd w:val="0"/>
              <w:snapToGrid w:val="0"/>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val="en-US" w:eastAsia="zh-CN"/>
              </w:rPr>
              <w:t>交货期</w:t>
            </w:r>
          </w:p>
        </w:tc>
        <w:tc>
          <w:tcPr>
            <w:tcW w:w="7510" w:type="dxa"/>
            <w:vAlign w:val="center"/>
          </w:tcPr>
          <w:p w14:paraId="65500BB7">
            <w:pPr>
              <w:pStyle w:val="21"/>
              <w:adjustRightInd w:val="0"/>
              <w:snapToGrid w:val="0"/>
              <w:ind w:left="0" w:right="0" w:rightChars="0" w:firstLine="0"/>
              <w:rPr>
                <w:rFonts w:hint="default" w:ascii="宋体" w:cs="宋体" w:eastAsiaTheme="minorEastAsia"/>
                <w:color w:val="000000"/>
                <w:sz w:val="24"/>
                <w:highlight w:val="none"/>
                <w:u w:val="none"/>
                <w:lang w:val="en-US"/>
              </w:rPr>
            </w:pPr>
            <w:r>
              <w:rPr>
                <w:rFonts w:hint="eastAsia" w:asciiTheme="minorEastAsia" w:hAnsiTheme="minorEastAsia" w:eastAsiaTheme="minorEastAsia"/>
                <w:color w:val="000000" w:themeColor="text1"/>
                <w:sz w:val="24"/>
                <w:highlight w:val="none"/>
                <w:lang w:val="en-US" w:eastAsia="zh-CN"/>
                <w14:textFill>
                  <w14:solidFill>
                    <w14:schemeClr w14:val="tx1"/>
                  </w14:solidFill>
                </w14:textFill>
              </w:rPr>
              <w:t>合同签订之日起</w:t>
            </w:r>
            <w:r>
              <w:rPr>
                <w:rFonts w:hint="eastAsia" w:asciiTheme="minorEastAsia" w:hAnsiTheme="minorEastAsia" w:eastAsiaTheme="minorEastAsia"/>
                <w:color w:val="000000" w:themeColor="text1"/>
                <w:sz w:val="24"/>
                <w:highlight w:val="none"/>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 w:val="24"/>
                <w:highlight w:val="none"/>
                <w:lang w:val="en-US" w:eastAsia="zh-CN"/>
                <w14:textFill>
                  <w14:solidFill>
                    <w14:schemeClr w14:val="tx1"/>
                  </w14:solidFill>
                </w14:textFill>
              </w:rPr>
              <w:t>日内完成供货</w:t>
            </w:r>
          </w:p>
        </w:tc>
      </w:tr>
    </w:tbl>
    <w:p w14:paraId="2906C952">
      <w:pPr>
        <w:overflowPunct w:val="0"/>
        <w:adjustRightInd w:val="0"/>
        <w:snapToGrid w:val="0"/>
        <w:spacing w:line="600" w:lineRule="exact"/>
        <w:rPr>
          <w:rFonts w:ascii="宋体" w:hAnsi="宋体" w:eastAsia="宋体" w:cs="Times New Roman"/>
          <w:color w:val="auto"/>
          <w:kern w:val="28"/>
          <w:sz w:val="24"/>
          <w:szCs w:val="28"/>
          <w:highlight w:val="none"/>
        </w:rPr>
      </w:pPr>
      <w:r>
        <w:rPr>
          <w:rFonts w:hint="eastAsia" w:ascii="楷体_GB2312" w:hAnsi="楷体_GB2312" w:eastAsia="楷体_GB2312" w:cs="楷体_GB2312"/>
          <w:color w:val="000000"/>
          <w:sz w:val="24"/>
          <w:szCs w:val="24"/>
          <w:highlight w:val="none"/>
        </w:rPr>
        <w:t>注：</w:t>
      </w:r>
      <w:r>
        <w:rPr>
          <w:rFonts w:hint="eastAsia" w:ascii="宋体" w:hAnsi="宋体" w:eastAsia="宋体" w:cs="Times New Roman"/>
          <w:color w:val="auto"/>
          <w:kern w:val="28"/>
          <w:sz w:val="24"/>
          <w:szCs w:val="28"/>
          <w:highlight w:val="none"/>
        </w:rPr>
        <w:t>1</w:t>
      </w:r>
      <w:r>
        <w:rPr>
          <w:rFonts w:ascii="宋体" w:hAnsi="宋体" w:eastAsia="宋体" w:cs="Times New Roman"/>
          <w:color w:val="auto"/>
          <w:kern w:val="28"/>
          <w:sz w:val="24"/>
          <w:szCs w:val="28"/>
          <w:highlight w:val="none"/>
        </w:rPr>
        <w:t>.</w:t>
      </w:r>
      <w:r>
        <w:rPr>
          <w:rFonts w:hint="eastAsia" w:ascii="宋体" w:hAnsi="宋体" w:eastAsia="宋体" w:cs="Times New Roman"/>
          <w:color w:val="auto"/>
          <w:kern w:val="28"/>
          <w:sz w:val="24"/>
          <w:szCs w:val="28"/>
          <w:highlight w:val="none"/>
        </w:rPr>
        <w:t>投标报价（小写）保留小数点后两位。</w:t>
      </w:r>
      <w:r>
        <w:rPr>
          <w:rFonts w:ascii="宋体" w:hAnsi="宋体" w:eastAsia="宋体" w:cs="Times New Roman"/>
          <w:color w:val="auto"/>
          <w:kern w:val="28"/>
          <w:sz w:val="24"/>
          <w:szCs w:val="28"/>
          <w:highlight w:val="none"/>
        </w:rPr>
        <w:t>投标产品清单见</w:t>
      </w:r>
      <w:r>
        <w:rPr>
          <w:rFonts w:hint="eastAsia" w:ascii="宋体" w:hAnsi="宋体" w:eastAsia="宋体" w:cs="Times New Roman"/>
          <w:color w:val="auto"/>
          <w:kern w:val="28"/>
          <w:sz w:val="24"/>
          <w:szCs w:val="28"/>
          <w:highlight w:val="none"/>
        </w:rPr>
        <w:t>“分项报价表”。</w:t>
      </w:r>
    </w:p>
    <w:p w14:paraId="0700C783">
      <w:pPr>
        <w:autoSpaceDE w:val="0"/>
        <w:autoSpaceDN w:val="0"/>
        <w:adjustRightInd w:val="0"/>
        <w:snapToGrid w:val="0"/>
        <w:spacing w:line="400" w:lineRule="exact"/>
        <w:ind w:firstLine="488" w:firstLineChars="200"/>
        <w:rPr>
          <w:rFonts w:ascii="宋体" w:hAnsi="宋体" w:eastAsia="宋体" w:cs="华文仿宋"/>
          <w:color w:val="auto"/>
          <w:sz w:val="24"/>
          <w:szCs w:val="24"/>
          <w:highlight w:val="none"/>
        </w:rPr>
      </w:pPr>
      <w:r>
        <w:rPr>
          <w:rFonts w:ascii="宋体" w:hAnsi="宋体" w:eastAsia="宋体" w:cs="Times New Roman"/>
          <w:color w:val="auto"/>
          <w:kern w:val="28"/>
          <w:sz w:val="24"/>
          <w:szCs w:val="24"/>
          <w:highlight w:val="none"/>
        </w:rPr>
        <w:t>2.</w:t>
      </w:r>
      <w:r>
        <w:rPr>
          <w:rFonts w:hint="eastAsia" w:ascii="宋体" w:hAnsi="宋体" w:eastAsia="宋体" w:cs="宋体"/>
          <w:color w:val="auto"/>
          <w:sz w:val="24"/>
          <w:szCs w:val="24"/>
          <w:highlight w:val="none"/>
          <w:lang w:val="zh-CN"/>
        </w:rPr>
        <w:t>“投标报价”为投标总价。投标报价包括：货物（设备/产品/器材）费、验收费、包装运输费、保险费、安装费、调试费、培训费、售前、售中、售后服务费、招标代理费、税金及不可预见费等全部费用</w:t>
      </w:r>
      <w:bookmarkStart w:id="258" w:name="_Toc31114"/>
      <w:bookmarkStart w:id="259" w:name="_Toc26334"/>
      <w:bookmarkStart w:id="260" w:name="_Toc29740_WPSOffice_Level2"/>
      <w:bookmarkStart w:id="261" w:name="_Toc24699_WPSOffice_Level2"/>
      <w:bookmarkStart w:id="262" w:name="_Toc29232"/>
      <w:bookmarkStart w:id="263" w:name="_Toc25597_WPSOffice_Level2"/>
      <w:bookmarkStart w:id="264" w:name="_Toc8006"/>
      <w:r>
        <w:rPr>
          <w:rFonts w:hint="eastAsia" w:ascii="宋体" w:hAnsi="宋体" w:eastAsia="宋体" w:cs="宋体"/>
          <w:color w:val="auto"/>
          <w:sz w:val="24"/>
          <w:szCs w:val="24"/>
          <w:highlight w:val="none"/>
          <w:lang w:val="zh-CN"/>
        </w:rPr>
        <w:t>，合同执行期间不得调整。</w:t>
      </w:r>
    </w:p>
    <w:bookmarkEnd w:id="258"/>
    <w:bookmarkEnd w:id="259"/>
    <w:bookmarkEnd w:id="260"/>
    <w:bookmarkEnd w:id="261"/>
    <w:bookmarkEnd w:id="262"/>
    <w:bookmarkEnd w:id="263"/>
    <w:bookmarkEnd w:id="264"/>
    <w:p w14:paraId="421E3A9C">
      <w:pPr>
        <w:overflowPunct w:val="0"/>
        <w:adjustRightInd w:val="0"/>
        <w:snapToGrid w:val="0"/>
        <w:spacing w:line="440" w:lineRule="exact"/>
        <w:rPr>
          <w:rFonts w:ascii="宋体" w:hAnsi="宋体" w:eastAsia="宋体" w:cs="Times New Roman"/>
          <w:b/>
          <w:color w:val="auto"/>
          <w:kern w:val="28"/>
          <w:sz w:val="24"/>
          <w:szCs w:val="28"/>
          <w:highlight w:val="none"/>
        </w:rPr>
      </w:pPr>
      <w:r>
        <w:rPr>
          <w:rFonts w:hint="eastAsia" w:ascii="宋体" w:hAnsi="宋体" w:eastAsia="宋体" w:cs="Times New Roman"/>
          <w:color w:val="auto"/>
          <w:kern w:val="28"/>
          <w:sz w:val="24"/>
          <w:szCs w:val="28"/>
          <w:highlight w:val="none"/>
        </w:rPr>
        <w:t xml:space="preserve"> </w:t>
      </w:r>
      <w:r>
        <w:rPr>
          <w:rFonts w:ascii="宋体" w:hAnsi="宋体" w:eastAsia="宋体" w:cs="Times New Roman"/>
          <w:color w:val="auto"/>
          <w:kern w:val="28"/>
          <w:sz w:val="24"/>
          <w:szCs w:val="28"/>
          <w:highlight w:val="none"/>
        </w:rPr>
        <w:t xml:space="preserve">  </w:t>
      </w:r>
      <w:r>
        <w:rPr>
          <w:rFonts w:ascii="宋体" w:hAnsi="宋体" w:eastAsia="宋体" w:cs="Times New Roman"/>
          <w:b/>
          <w:color w:val="auto"/>
          <w:kern w:val="28"/>
          <w:sz w:val="24"/>
          <w:szCs w:val="28"/>
          <w:highlight w:val="none"/>
        </w:rPr>
        <w:t xml:space="preserve"> 3.</w:t>
      </w:r>
      <w:r>
        <w:rPr>
          <w:rFonts w:ascii="宋体" w:hAnsi="宋体" w:eastAsia="宋体" w:cs="Times New Roman"/>
          <w:b/>
          <w:color w:val="auto"/>
          <w:sz w:val="24"/>
          <w:highlight w:val="none"/>
        </w:rPr>
        <w:t>本表须另备一份供唱标用</w:t>
      </w:r>
      <w:r>
        <w:rPr>
          <w:rFonts w:hint="eastAsia" w:ascii="宋体" w:hAnsi="宋体" w:eastAsia="宋体" w:cs="Times New Roman"/>
          <w:b/>
          <w:color w:val="auto"/>
          <w:sz w:val="24"/>
          <w:highlight w:val="none"/>
        </w:rPr>
        <w:t>，单独密封，随投标文件一同递交。</w:t>
      </w:r>
    </w:p>
    <w:p w14:paraId="2A2E1C52">
      <w:pPr>
        <w:overflowPunct w:val="0"/>
        <w:spacing w:before="156" w:beforeLines="50" w:line="400" w:lineRule="exact"/>
        <w:rPr>
          <w:rFonts w:ascii="宋体" w:hAnsi="宋体" w:cs="宋体"/>
          <w:color w:val="000000"/>
          <w:sz w:val="24"/>
          <w:szCs w:val="24"/>
          <w:highlight w:val="none"/>
        </w:rPr>
      </w:pPr>
    </w:p>
    <w:p w14:paraId="2AF6F40B">
      <w:pPr>
        <w:overflowPunct w:val="0"/>
        <w:adjustRightInd w:val="0"/>
        <w:snapToGrid w:val="0"/>
        <w:spacing w:line="600" w:lineRule="exact"/>
        <w:rPr>
          <w:rFonts w:ascii="宋体" w:hAnsi="宋体" w:cs="宋体"/>
          <w:color w:val="000000"/>
          <w:kern w:val="28"/>
          <w:sz w:val="24"/>
          <w:szCs w:val="24"/>
          <w:highlight w:val="none"/>
        </w:rPr>
      </w:pPr>
    </w:p>
    <w:p w14:paraId="74AB4AEF">
      <w:pPr>
        <w:pStyle w:val="18"/>
        <w:rPr>
          <w:highlight w:val="none"/>
        </w:rPr>
      </w:pPr>
    </w:p>
    <w:p w14:paraId="559F4DE4">
      <w:pPr>
        <w:wordWrap w:val="0"/>
        <w:overflowPunct w:val="0"/>
        <w:adjustRightInd w:val="0"/>
        <w:snapToGrid w:val="0"/>
        <w:spacing w:line="600" w:lineRule="exact"/>
        <w:ind w:firstLine="2196" w:firstLineChars="900"/>
        <w:jc w:val="right"/>
        <w:rPr>
          <w:rFonts w:ascii="宋体" w:hAnsi="宋体" w:cs="宋体"/>
          <w:color w:val="000000"/>
          <w:kern w:val="28"/>
          <w:sz w:val="24"/>
          <w:szCs w:val="24"/>
          <w:highlight w:val="none"/>
        </w:rPr>
      </w:pPr>
      <w:r>
        <w:rPr>
          <w:rFonts w:hint="eastAsia" w:ascii="宋体" w:hAnsi="宋体" w:cs="宋体"/>
          <w:color w:val="000000"/>
          <w:kern w:val="28"/>
          <w:sz w:val="24"/>
          <w:szCs w:val="24"/>
          <w:highlight w:val="none"/>
        </w:rPr>
        <w:tab/>
      </w:r>
      <w:r>
        <w:rPr>
          <w:rFonts w:hint="eastAsia" w:ascii="宋体" w:hAnsi="宋体" w:cs="宋体"/>
          <w:color w:val="000000"/>
          <w:kern w:val="28"/>
          <w:sz w:val="24"/>
          <w:szCs w:val="24"/>
          <w:highlight w:val="none"/>
        </w:rPr>
        <w:t xml:space="preserve">   投标人名称：</w:t>
      </w:r>
      <w:r>
        <w:rPr>
          <w:rFonts w:hint="eastAsia" w:ascii="宋体" w:hAnsi="宋体" w:cs="宋体"/>
          <w:color w:val="000000"/>
          <w:kern w:val="28"/>
          <w:sz w:val="24"/>
          <w:szCs w:val="24"/>
          <w:highlight w:val="none"/>
          <w:u w:val="single"/>
        </w:rPr>
        <w:t xml:space="preserve">         </w:t>
      </w:r>
      <w:r>
        <w:rPr>
          <w:rFonts w:ascii="宋体" w:hAnsi="宋体" w:cs="宋体"/>
          <w:color w:val="000000"/>
          <w:kern w:val="28"/>
          <w:sz w:val="24"/>
          <w:szCs w:val="24"/>
          <w:highlight w:val="none"/>
          <w:u w:val="single"/>
        </w:rPr>
        <w:t xml:space="preserve"> </w:t>
      </w:r>
      <w:r>
        <w:rPr>
          <w:rFonts w:hint="eastAsia" w:ascii="宋体" w:hAnsi="宋体" w:cs="宋体"/>
          <w:color w:val="000000"/>
          <w:kern w:val="28"/>
          <w:sz w:val="24"/>
          <w:szCs w:val="24"/>
          <w:highlight w:val="none"/>
          <w:u w:val="single"/>
        </w:rPr>
        <w:t xml:space="preserve">                 </w:t>
      </w:r>
      <w:r>
        <w:rPr>
          <w:rFonts w:hint="eastAsia" w:ascii="宋体" w:hAnsi="宋体" w:cs="宋体"/>
          <w:color w:val="000000"/>
          <w:kern w:val="28"/>
          <w:sz w:val="24"/>
          <w:szCs w:val="24"/>
          <w:highlight w:val="none"/>
        </w:rPr>
        <w:t>（盖公章）</w:t>
      </w:r>
    </w:p>
    <w:p w14:paraId="7789D966">
      <w:pPr>
        <w:wordWrap w:val="0"/>
        <w:overflowPunct w:val="0"/>
        <w:adjustRightInd w:val="0"/>
        <w:snapToGrid w:val="0"/>
        <w:spacing w:line="600" w:lineRule="exact"/>
        <w:jc w:val="right"/>
        <w:rPr>
          <w:rFonts w:ascii="宋体" w:hAnsi="宋体" w:cs="宋体"/>
          <w:color w:val="000000"/>
          <w:kern w:val="28"/>
          <w:sz w:val="24"/>
          <w:szCs w:val="24"/>
          <w:highlight w:val="none"/>
        </w:rPr>
      </w:pPr>
      <w:r>
        <w:rPr>
          <w:rFonts w:hint="eastAsia" w:ascii="宋体" w:hAnsi="宋体" w:cs="宋体"/>
          <w:color w:val="000000"/>
          <w:kern w:val="28"/>
          <w:sz w:val="24"/>
          <w:szCs w:val="24"/>
          <w:highlight w:val="none"/>
        </w:rPr>
        <w:t>法定代表人或其授权代表人：</w:t>
      </w:r>
      <w:r>
        <w:rPr>
          <w:rFonts w:hint="eastAsia" w:ascii="宋体" w:hAnsi="宋体" w:cs="宋体"/>
          <w:color w:val="000000"/>
          <w:kern w:val="28"/>
          <w:sz w:val="24"/>
          <w:szCs w:val="24"/>
          <w:highlight w:val="none"/>
          <w:u w:val="single"/>
        </w:rPr>
        <w:t xml:space="preserve">         </w:t>
      </w:r>
      <w:r>
        <w:rPr>
          <w:rFonts w:hint="eastAsia" w:ascii="宋体" w:hAnsi="宋体" w:cs="宋体"/>
          <w:color w:val="000000"/>
          <w:kern w:val="28"/>
          <w:sz w:val="24"/>
          <w:szCs w:val="24"/>
          <w:highlight w:val="none"/>
        </w:rPr>
        <w:t>（签字或签章）</w:t>
      </w:r>
    </w:p>
    <w:p w14:paraId="02EB16DE">
      <w:pPr>
        <w:wordWrap w:val="0"/>
        <w:overflowPunct w:val="0"/>
        <w:adjustRightInd w:val="0"/>
        <w:snapToGrid w:val="0"/>
        <w:spacing w:line="600" w:lineRule="exact"/>
        <w:jc w:val="right"/>
        <w:rPr>
          <w:rFonts w:ascii="宋体" w:hAnsi="宋体" w:cs="宋体"/>
          <w:color w:val="000000"/>
          <w:sz w:val="24"/>
          <w:szCs w:val="24"/>
          <w:highlight w:val="none"/>
        </w:rPr>
      </w:pPr>
      <w:r>
        <w:rPr>
          <w:rFonts w:hint="eastAsia" w:ascii="宋体" w:hAnsi="宋体" w:cs="宋体"/>
          <w:color w:val="000000"/>
          <w:kern w:val="28"/>
          <w:sz w:val="24"/>
          <w:szCs w:val="24"/>
          <w:highlight w:val="none"/>
        </w:rPr>
        <w:t xml:space="preserve">        日期：</w:t>
      </w:r>
      <w:r>
        <w:rPr>
          <w:rFonts w:hint="eastAsia" w:ascii="宋体" w:hAnsi="宋体" w:cs="宋体"/>
          <w:color w:val="000000"/>
          <w:kern w:val="28"/>
          <w:sz w:val="24"/>
          <w:szCs w:val="24"/>
          <w:highlight w:val="none"/>
          <w:u w:val="single"/>
        </w:rPr>
        <w:t xml:space="preserve">        </w:t>
      </w:r>
      <w:r>
        <w:rPr>
          <w:rFonts w:hint="eastAsia" w:ascii="宋体" w:hAnsi="宋体" w:cs="宋体"/>
          <w:color w:val="000000"/>
          <w:kern w:val="28"/>
          <w:sz w:val="24"/>
          <w:szCs w:val="24"/>
          <w:highlight w:val="none"/>
          <w:shd w:val="clear" w:color="auto" w:fill="FFFFFF"/>
        </w:rPr>
        <w:t>年</w:t>
      </w:r>
      <w:r>
        <w:rPr>
          <w:rFonts w:hint="eastAsia" w:ascii="宋体" w:hAnsi="宋体" w:cs="宋体"/>
          <w:color w:val="000000"/>
          <w:kern w:val="28"/>
          <w:sz w:val="24"/>
          <w:szCs w:val="24"/>
          <w:highlight w:val="none"/>
          <w:u w:val="single"/>
          <w:shd w:val="clear" w:color="auto" w:fill="FFFFFF"/>
        </w:rPr>
        <w:t xml:space="preserve">   </w:t>
      </w:r>
      <w:r>
        <w:rPr>
          <w:rFonts w:hint="eastAsia" w:ascii="宋体" w:hAnsi="宋体" w:cs="宋体"/>
          <w:color w:val="000000"/>
          <w:kern w:val="28"/>
          <w:sz w:val="24"/>
          <w:szCs w:val="24"/>
          <w:highlight w:val="none"/>
          <w:shd w:val="clear" w:color="auto" w:fill="FFFFFF"/>
        </w:rPr>
        <w:t>月</w:t>
      </w:r>
      <w:r>
        <w:rPr>
          <w:rFonts w:hint="eastAsia" w:ascii="宋体" w:hAnsi="宋体" w:cs="宋体"/>
          <w:color w:val="000000"/>
          <w:kern w:val="28"/>
          <w:sz w:val="24"/>
          <w:szCs w:val="24"/>
          <w:highlight w:val="none"/>
          <w:u w:val="single"/>
          <w:shd w:val="clear" w:color="auto" w:fill="FFFFFF"/>
        </w:rPr>
        <w:t xml:space="preserve">   </w:t>
      </w:r>
      <w:r>
        <w:rPr>
          <w:rFonts w:hint="eastAsia" w:ascii="宋体" w:hAnsi="宋体" w:cs="宋体"/>
          <w:color w:val="000000"/>
          <w:kern w:val="28"/>
          <w:sz w:val="24"/>
          <w:szCs w:val="24"/>
          <w:highlight w:val="none"/>
          <w:shd w:val="clear" w:color="auto" w:fill="FFFFFF"/>
        </w:rPr>
        <w:t xml:space="preserve">日   </w:t>
      </w:r>
    </w:p>
    <w:p w14:paraId="3239744E">
      <w:pPr>
        <w:rPr>
          <w:rFonts w:hint="eastAsia" w:ascii="宋体" w:hAnsi="宋体" w:cs="宋体"/>
          <w:b/>
          <w:color w:val="000000"/>
          <w:sz w:val="32"/>
          <w:szCs w:val="30"/>
          <w:highlight w:val="none"/>
          <w:shd w:val="clear" w:color="auto" w:fill="FFFFFF"/>
        </w:rPr>
      </w:pPr>
      <w:r>
        <w:rPr>
          <w:rFonts w:hint="eastAsia" w:ascii="宋体" w:hAnsi="宋体" w:cs="宋体"/>
          <w:b/>
          <w:color w:val="000000"/>
          <w:sz w:val="32"/>
          <w:szCs w:val="30"/>
          <w:highlight w:val="none"/>
          <w:shd w:val="clear" w:color="auto" w:fill="FFFFFF"/>
        </w:rPr>
        <w:br w:type="page"/>
      </w:r>
    </w:p>
    <w:p w14:paraId="66625203">
      <w:pPr>
        <w:autoSpaceDE w:val="0"/>
        <w:autoSpaceDN w:val="0"/>
        <w:adjustRightInd w:val="0"/>
        <w:snapToGrid w:val="0"/>
        <w:spacing w:before="312" w:beforeLines="100" w:after="312" w:afterLines="100" w:line="360" w:lineRule="auto"/>
        <w:jc w:val="center"/>
        <w:outlineLvl w:val="1"/>
        <w:rPr>
          <w:rFonts w:hint="eastAsia" w:ascii="宋体" w:hAnsi="宋体" w:eastAsia="宋体" w:cs="宋体"/>
          <w:b/>
          <w:color w:val="000000"/>
          <w:sz w:val="32"/>
          <w:szCs w:val="30"/>
          <w:highlight w:val="none"/>
          <w:shd w:val="clear" w:color="auto" w:fill="FFFFFF"/>
          <w:lang w:val="en-US" w:eastAsia="zh-CN"/>
        </w:rPr>
      </w:pPr>
      <w:bookmarkStart w:id="265" w:name="_Toc26005"/>
      <w:bookmarkStart w:id="266" w:name="_Toc19614"/>
      <w:r>
        <w:rPr>
          <w:rFonts w:hint="eastAsia" w:ascii="宋体" w:hAnsi="宋体" w:eastAsia="宋体" w:cs="宋体"/>
          <w:b/>
          <w:color w:val="000000"/>
          <w:sz w:val="32"/>
          <w:szCs w:val="30"/>
          <w:highlight w:val="none"/>
          <w:shd w:val="clear" w:color="auto" w:fill="FFFFFF"/>
          <w:lang w:val="en-US" w:eastAsia="zh-CN"/>
        </w:rPr>
        <w:t>（二）分项报价表</w:t>
      </w:r>
      <w:bookmarkEnd w:id="265"/>
      <w:bookmarkEnd w:id="266"/>
    </w:p>
    <w:tbl>
      <w:tblPr>
        <w:tblStyle w:val="47"/>
        <w:tblW w:w="4728"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1295"/>
        <w:gridCol w:w="949"/>
        <w:gridCol w:w="1260"/>
        <w:gridCol w:w="974"/>
        <w:gridCol w:w="974"/>
        <w:gridCol w:w="838"/>
        <w:gridCol w:w="936"/>
        <w:gridCol w:w="945"/>
      </w:tblGrid>
      <w:tr w14:paraId="778DFC7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25" w:hRule="exact"/>
          <w:jc w:val="center"/>
        </w:trPr>
        <w:tc>
          <w:tcPr>
            <w:tcW w:w="513" w:type="pct"/>
            <w:tcBorders>
              <w:tl2br w:val="nil"/>
              <w:tr2bl w:val="nil"/>
            </w:tcBorders>
            <w:vAlign w:val="center"/>
          </w:tcPr>
          <w:p w14:paraId="7B06D050">
            <w:pPr>
              <w:widowControl/>
              <w:kinsoku w:val="0"/>
              <w:overflowPunct w:val="0"/>
              <w:autoSpaceDE w:val="0"/>
              <w:autoSpaceDN w:val="0"/>
              <w:adjustRightInd w:val="0"/>
              <w:snapToGrid w:val="0"/>
              <w:ind w:left="0" w:leftChars="0" w:right="0" w:rightChars="0" w:firstLine="0" w:firstLineChars="0"/>
              <w:jc w:val="center"/>
              <w:textAlignment w:val="baseline"/>
              <w:rPr>
                <w:rFonts w:hint="default" w:asciiTheme="minorEastAsia" w:hAnsiTheme="minorEastAsia" w:eastAsiaTheme="minorEastAsia" w:cstheme="minorEastAsia"/>
                <w:snapToGrid w:val="0"/>
                <w:color w:val="000000"/>
                <w:kern w:val="0"/>
                <w:sz w:val="24"/>
                <w:szCs w:val="24"/>
                <w:highlight w:val="none"/>
                <w:lang w:val="en-US" w:eastAsia="zh-CN"/>
              </w:rPr>
            </w:pPr>
            <w:bookmarkStart w:id="267" w:name="_Toc24611"/>
            <w:r>
              <w:rPr>
                <w:rFonts w:hint="eastAsia" w:asciiTheme="minorEastAsia" w:hAnsiTheme="minorEastAsia" w:eastAsiaTheme="minorEastAsia" w:cstheme="minorEastAsia"/>
                <w:snapToGrid w:val="0"/>
                <w:color w:val="000000"/>
                <w:kern w:val="0"/>
                <w:sz w:val="24"/>
                <w:szCs w:val="24"/>
                <w:highlight w:val="none"/>
                <w:lang w:val="en-US" w:eastAsia="zh-CN"/>
              </w:rPr>
              <w:t>序号</w:t>
            </w:r>
          </w:p>
        </w:tc>
        <w:tc>
          <w:tcPr>
            <w:tcW w:w="711" w:type="pct"/>
            <w:tcBorders>
              <w:tl2br w:val="nil"/>
              <w:tr2bl w:val="nil"/>
            </w:tcBorders>
            <w:vAlign w:val="center"/>
          </w:tcPr>
          <w:p w14:paraId="1AA6985D">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品目</w:t>
            </w:r>
          </w:p>
        </w:tc>
        <w:tc>
          <w:tcPr>
            <w:tcW w:w="521" w:type="pct"/>
            <w:tcBorders>
              <w:tl2br w:val="nil"/>
              <w:tr2bl w:val="nil"/>
            </w:tcBorders>
            <w:vAlign w:val="center"/>
          </w:tcPr>
          <w:p w14:paraId="16EA9B90">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品牌</w:t>
            </w:r>
          </w:p>
        </w:tc>
        <w:tc>
          <w:tcPr>
            <w:tcW w:w="692" w:type="pct"/>
            <w:tcBorders>
              <w:tl2br w:val="nil"/>
              <w:tr2bl w:val="nil"/>
            </w:tcBorders>
            <w:vAlign w:val="center"/>
          </w:tcPr>
          <w:p w14:paraId="4DD49F02">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制造商</w:t>
            </w:r>
          </w:p>
        </w:tc>
        <w:tc>
          <w:tcPr>
            <w:tcW w:w="535" w:type="pct"/>
            <w:tcBorders>
              <w:tl2br w:val="nil"/>
              <w:tr2bl w:val="nil"/>
            </w:tcBorders>
            <w:vAlign w:val="center"/>
          </w:tcPr>
          <w:p w14:paraId="6E4DECC4">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产地</w:t>
            </w:r>
          </w:p>
        </w:tc>
        <w:tc>
          <w:tcPr>
            <w:tcW w:w="535" w:type="pct"/>
            <w:tcBorders>
              <w:tl2br w:val="nil"/>
              <w:tr2bl w:val="nil"/>
            </w:tcBorders>
            <w:vAlign w:val="center"/>
          </w:tcPr>
          <w:p w14:paraId="406BC8BF">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单位</w:t>
            </w:r>
          </w:p>
        </w:tc>
        <w:tc>
          <w:tcPr>
            <w:tcW w:w="460" w:type="pct"/>
            <w:tcBorders>
              <w:tl2br w:val="nil"/>
              <w:tr2bl w:val="nil"/>
            </w:tcBorders>
            <w:vAlign w:val="center"/>
          </w:tcPr>
          <w:p w14:paraId="2DD811B7">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数量</w:t>
            </w:r>
          </w:p>
        </w:tc>
        <w:tc>
          <w:tcPr>
            <w:tcW w:w="513" w:type="pct"/>
            <w:tcBorders>
              <w:tl2br w:val="nil"/>
              <w:tr2bl w:val="nil"/>
            </w:tcBorders>
            <w:vAlign w:val="center"/>
          </w:tcPr>
          <w:p w14:paraId="7FB9FC96">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综合</w:t>
            </w:r>
          </w:p>
          <w:p w14:paraId="71DA5820">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单价</w:t>
            </w:r>
          </w:p>
          <w:p w14:paraId="2D8AF608">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（元）</w:t>
            </w:r>
          </w:p>
        </w:tc>
        <w:tc>
          <w:tcPr>
            <w:tcW w:w="513" w:type="pct"/>
            <w:tcBorders>
              <w:tl2br w:val="nil"/>
              <w:tr2bl w:val="nil"/>
            </w:tcBorders>
            <w:vAlign w:val="center"/>
          </w:tcPr>
          <w:p w14:paraId="19EBA252">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小计</w:t>
            </w:r>
          </w:p>
          <w:p w14:paraId="55A967E4">
            <w:pPr>
              <w:widowControl/>
              <w:kinsoku w:val="0"/>
              <w:overflowPunct w:val="0"/>
              <w:autoSpaceDE w:val="0"/>
              <w:autoSpaceDN w:val="0"/>
              <w:adjustRightInd w:val="0"/>
              <w:snapToGrid w:val="0"/>
              <w:ind w:left="0" w:leftChars="0" w:right="0" w:rightChars="0" w:firstLine="0" w:firstLineChars="0"/>
              <w:jc w:val="center"/>
              <w:textAlignment w:val="baseline"/>
              <w:rPr>
                <w:rFonts w:hint="eastAsia"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（元）</w:t>
            </w:r>
          </w:p>
        </w:tc>
      </w:tr>
      <w:tr w14:paraId="4FD942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3" w:type="pct"/>
            <w:tcBorders>
              <w:tl2br w:val="nil"/>
              <w:tr2bl w:val="nil"/>
            </w:tcBorders>
            <w:vAlign w:val="center"/>
          </w:tcPr>
          <w:p w14:paraId="420F187B">
            <w:pPr>
              <w:keepNext w:val="0"/>
              <w:keepLines w:val="0"/>
              <w:widowControl/>
              <w:suppressLineNumbers w:val="0"/>
              <w:ind w:left="0" w:leftChars="0" w:right="0" w:rightChars="0" w:firstLine="0" w:firstLineChars="0"/>
              <w:jc w:val="center"/>
              <w:textAlignment w:val="center"/>
              <w:rPr>
                <w:rFonts w:hint="default"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1</w:t>
            </w:r>
          </w:p>
        </w:tc>
        <w:tc>
          <w:tcPr>
            <w:tcW w:w="1296" w:type="dxa"/>
            <w:tcBorders>
              <w:tl2br w:val="nil"/>
              <w:tr2bl w:val="nil"/>
            </w:tcBorders>
            <w:vAlign w:val="center"/>
          </w:tcPr>
          <w:p w14:paraId="465D28D7">
            <w:pPr>
              <w:jc w:val="center"/>
              <w:rPr>
                <w:rFonts w:hint="eastAsia" w:asciiTheme="minorEastAsia" w:hAnsiTheme="minorEastAsia" w:eastAsiaTheme="minorEastAsia" w:cstheme="minorEastAsia"/>
                <w:snapToGrid w:val="0"/>
                <w:color w:val="000000"/>
                <w:kern w:val="0"/>
                <w:sz w:val="24"/>
                <w:szCs w:val="24"/>
                <w:highlight w:val="none"/>
                <w:lang w:eastAsia="zh-CN"/>
              </w:rPr>
            </w:pPr>
            <w:r>
              <w:rPr>
                <w:rFonts w:hint="eastAsia" w:ascii="宋体" w:hAnsi="宋体" w:cs="宋体"/>
                <w:color w:val="000000"/>
                <w:sz w:val="24"/>
              </w:rPr>
              <w:t>CO标气</w:t>
            </w:r>
          </w:p>
        </w:tc>
        <w:tc>
          <w:tcPr>
            <w:tcW w:w="521" w:type="pct"/>
            <w:tcBorders>
              <w:tl2br w:val="nil"/>
              <w:tr2bl w:val="nil"/>
            </w:tcBorders>
            <w:vAlign w:val="center"/>
          </w:tcPr>
          <w:p w14:paraId="08D0F9F9">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692" w:type="pct"/>
            <w:tcBorders>
              <w:tl2br w:val="nil"/>
              <w:tr2bl w:val="nil"/>
            </w:tcBorders>
            <w:vAlign w:val="center"/>
          </w:tcPr>
          <w:p w14:paraId="380B8D7A">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4F03F325">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02574107">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460" w:type="pct"/>
            <w:tcBorders>
              <w:tl2br w:val="nil"/>
              <w:tr2bl w:val="nil"/>
            </w:tcBorders>
            <w:vAlign w:val="center"/>
          </w:tcPr>
          <w:p w14:paraId="5CC55C06">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319B754F">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2D6C761B">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r>
      <w:tr w14:paraId="509923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3" w:type="pct"/>
            <w:tcBorders>
              <w:tl2br w:val="nil"/>
              <w:tr2bl w:val="nil"/>
            </w:tcBorders>
            <w:vAlign w:val="center"/>
          </w:tcPr>
          <w:p w14:paraId="793CD571">
            <w:pPr>
              <w:keepNext w:val="0"/>
              <w:keepLines w:val="0"/>
              <w:widowControl/>
              <w:suppressLineNumbers w:val="0"/>
              <w:ind w:left="0" w:leftChars="0" w:right="0" w:rightChars="0" w:firstLine="0" w:firstLineChars="0"/>
              <w:jc w:val="center"/>
              <w:textAlignment w:val="center"/>
              <w:rPr>
                <w:rFonts w:hint="default"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2</w:t>
            </w:r>
          </w:p>
        </w:tc>
        <w:tc>
          <w:tcPr>
            <w:tcW w:w="1296" w:type="dxa"/>
            <w:tcBorders>
              <w:tl2br w:val="nil"/>
              <w:tr2bl w:val="nil"/>
            </w:tcBorders>
            <w:vAlign w:val="center"/>
          </w:tcPr>
          <w:p w14:paraId="165DE6D1">
            <w:pPr>
              <w:jc w:val="center"/>
              <w:rPr>
                <w:rFonts w:hint="eastAsia" w:asciiTheme="minorEastAsia" w:hAnsiTheme="minorEastAsia" w:eastAsiaTheme="minorEastAsia" w:cstheme="minorEastAsia"/>
                <w:snapToGrid w:val="0"/>
                <w:color w:val="000000"/>
                <w:kern w:val="0"/>
                <w:sz w:val="24"/>
                <w:szCs w:val="24"/>
                <w:highlight w:val="none"/>
                <w:lang w:eastAsia="zh-CN"/>
              </w:rPr>
            </w:pPr>
            <w:r>
              <w:rPr>
                <w:rFonts w:hint="eastAsia" w:ascii="宋体" w:hAnsi="宋体" w:cs="宋体"/>
                <w:color w:val="000000"/>
                <w:sz w:val="24"/>
              </w:rPr>
              <w:t>SO2标气</w:t>
            </w:r>
          </w:p>
        </w:tc>
        <w:tc>
          <w:tcPr>
            <w:tcW w:w="521" w:type="pct"/>
            <w:tcBorders>
              <w:tl2br w:val="nil"/>
              <w:tr2bl w:val="nil"/>
            </w:tcBorders>
            <w:vAlign w:val="center"/>
          </w:tcPr>
          <w:p w14:paraId="09183D88">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692" w:type="pct"/>
            <w:tcBorders>
              <w:tl2br w:val="nil"/>
              <w:tr2bl w:val="nil"/>
            </w:tcBorders>
            <w:vAlign w:val="center"/>
          </w:tcPr>
          <w:p w14:paraId="7C70ABEF">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52212479">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198A88D6">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460" w:type="pct"/>
            <w:tcBorders>
              <w:tl2br w:val="nil"/>
              <w:tr2bl w:val="nil"/>
            </w:tcBorders>
            <w:vAlign w:val="center"/>
          </w:tcPr>
          <w:p w14:paraId="3F7A22DA">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60AA515C">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5555BA98">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r>
      <w:tr w14:paraId="1673B5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3" w:type="pct"/>
            <w:tcBorders>
              <w:tl2br w:val="nil"/>
              <w:tr2bl w:val="nil"/>
            </w:tcBorders>
            <w:vAlign w:val="center"/>
          </w:tcPr>
          <w:p w14:paraId="3FD150B4">
            <w:pPr>
              <w:keepNext w:val="0"/>
              <w:keepLines w:val="0"/>
              <w:widowControl/>
              <w:suppressLineNumbers w:val="0"/>
              <w:ind w:left="0" w:leftChars="0" w:right="0" w:rightChars="0" w:firstLine="0" w:firstLineChars="0"/>
              <w:jc w:val="center"/>
              <w:textAlignment w:val="center"/>
              <w:rPr>
                <w:rFonts w:hint="default" w:asciiTheme="minorEastAsia" w:hAnsiTheme="minorEastAsia" w:eastAsiaTheme="minorEastAsia" w:cstheme="minorEastAsia"/>
                <w:snapToGrid w:val="0"/>
                <w:color w:val="000000"/>
                <w:kern w:val="0"/>
                <w:sz w:val="24"/>
                <w:szCs w:val="24"/>
                <w:highlight w:val="none"/>
                <w:lang w:val="en-US" w:eastAsia="zh-CN"/>
              </w:rPr>
            </w:pPr>
            <w:r>
              <w:rPr>
                <w:rFonts w:hint="eastAsia" w:asciiTheme="minorEastAsia" w:hAnsiTheme="minorEastAsia" w:eastAsiaTheme="minorEastAsia" w:cstheme="minorEastAsia"/>
                <w:snapToGrid w:val="0"/>
                <w:color w:val="000000"/>
                <w:kern w:val="0"/>
                <w:sz w:val="24"/>
                <w:szCs w:val="24"/>
                <w:highlight w:val="none"/>
                <w:lang w:val="en-US" w:eastAsia="zh-CN"/>
              </w:rPr>
              <w:t>3</w:t>
            </w:r>
          </w:p>
        </w:tc>
        <w:tc>
          <w:tcPr>
            <w:tcW w:w="1296" w:type="dxa"/>
            <w:tcBorders>
              <w:tl2br w:val="nil"/>
              <w:tr2bl w:val="nil"/>
            </w:tcBorders>
            <w:vAlign w:val="center"/>
          </w:tcPr>
          <w:p w14:paraId="175CB554">
            <w:pPr>
              <w:jc w:val="center"/>
              <w:rPr>
                <w:rFonts w:hint="eastAsia" w:asciiTheme="minorEastAsia" w:hAnsiTheme="minorEastAsia" w:eastAsiaTheme="minorEastAsia" w:cstheme="minorEastAsia"/>
                <w:snapToGrid w:val="0"/>
                <w:color w:val="000000"/>
                <w:kern w:val="0"/>
                <w:sz w:val="24"/>
                <w:szCs w:val="24"/>
                <w:highlight w:val="none"/>
                <w:lang w:eastAsia="zh-CN"/>
              </w:rPr>
            </w:pPr>
            <w:r>
              <w:rPr>
                <w:rFonts w:hint="eastAsia" w:ascii="宋体" w:hAnsi="宋体" w:cs="宋体"/>
                <w:color w:val="000000"/>
                <w:sz w:val="24"/>
              </w:rPr>
              <w:t>NO标气</w:t>
            </w:r>
          </w:p>
        </w:tc>
        <w:tc>
          <w:tcPr>
            <w:tcW w:w="521" w:type="pct"/>
            <w:tcBorders>
              <w:tl2br w:val="nil"/>
              <w:tr2bl w:val="nil"/>
            </w:tcBorders>
            <w:vAlign w:val="center"/>
          </w:tcPr>
          <w:p w14:paraId="3D821DB5">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692" w:type="pct"/>
            <w:tcBorders>
              <w:tl2br w:val="nil"/>
              <w:tr2bl w:val="nil"/>
            </w:tcBorders>
            <w:vAlign w:val="center"/>
          </w:tcPr>
          <w:p w14:paraId="150429A9">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1FF74FCF">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35" w:type="pct"/>
            <w:tcBorders>
              <w:tl2br w:val="nil"/>
              <w:tr2bl w:val="nil"/>
            </w:tcBorders>
            <w:vAlign w:val="center"/>
          </w:tcPr>
          <w:p w14:paraId="4151F983">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460" w:type="pct"/>
            <w:tcBorders>
              <w:tl2br w:val="nil"/>
              <w:tr2bl w:val="nil"/>
            </w:tcBorders>
            <w:vAlign w:val="center"/>
          </w:tcPr>
          <w:p w14:paraId="730D596B">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7A93E369">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c>
          <w:tcPr>
            <w:tcW w:w="513" w:type="pct"/>
            <w:tcBorders>
              <w:tl2br w:val="nil"/>
              <w:tr2bl w:val="nil"/>
            </w:tcBorders>
            <w:vAlign w:val="center"/>
          </w:tcPr>
          <w:p w14:paraId="1C0D1D8E">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lang w:eastAsia="en-US"/>
              </w:rPr>
            </w:pPr>
          </w:p>
        </w:tc>
      </w:tr>
      <w:tr w14:paraId="06AC0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13" w:type="pct"/>
            <w:tcBorders>
              <w:tl2br w:val="nil"/>
              <w:tr2bl w:val="nil"/>
            </w:tcBorders>
            <w:vAlign w:val="center"/>
          </w:tcPr>
          <w:p w14:paraId="257FF18F">
            <w:pPr>
              <w:widowControl/>
              <w:kinsoku w:val="0"/>
              <w:overflowPunct w:val="0"/>
              <w:autoSpaceDE w:val="0"/>
              <w:autoSpaceDN w:val="0"/>
              <w:adjustRightInd w:val="0"/>
              <w:snapToGrid w:val="0"/>
              <w:jc w:val="center"/>
              <w:textAlignment w:val="baseline"/>
              <w:rPr>
                <w:rFonts w:hint="default" w:asciiTheme="minorEastAsia" w:hAnsiTheme="minorEastAsia" w:eastAsiaTheme="minorEastAsia" w:cstheme="minorEastAsia"/>
                <w:snapToGrid w:val="0"/>
                <w:color w:val="000000"/>
                <w:kern w:val="0"/>
                <w:sz w:val="24"/>
                <w:szCs w:val="24"/>
                <w:highlight w:val="none"/>
                <w:u w:val="none"/>
                <w:lang w:val="en-US" w:eastAsia="zh-CN"/>
              </w:rPr>
            </w:pPr>
            <w:r>
              <w:rPr>
                <w:rFonts w:hint="eastAsia" w:asciiTheme="minorEastAsia" w:hAnsiTheme="minorEastAsia" w:eastAsiaTheme="minorEastAsia" w:cstheme="minorEastAsia"/>
                <w:snapToGrid w:val="0"/>
                <w:color w:val="000000"/>
                <w:kern w:val="0"/>
                <w:sz w:val="24"/>
                <w:szCs w:val="24"/>
                <w:highlight w:val="none"/>
                <w:u w:val="none"/>
                <w:lang w:val="en-US" w:eastAsia="zh-CN"/>
              </w:rPr>
              <w:t>总计</w:t>
            </w:r>
          </w:p>
        </w:tc>
        <w:tc>
          <w:tcPr>
            <w:tcW w:w="4486" w:type="pct"/>
            <w:gridSpan w:val="8"/>
            <w:tcBorders>
              <w:tl2br w:val="nil"/>
              <w:tr2bl w:val="nil"/>
            </w:tcBorders>
            <w:vAlign w:val="center"/>
          </w:tcPr>
          <w:p w14:paraId="1E15075C">
            <w:pPr>
              <w:widowControl/>
              <w:kinsoku w:val="0"/>
              <w:overflowPunct w:val="0"/>
              <w:autoSpaceDE w:val="0"/>
              <w:autoSpaceDN w:val="0"/>
              <w:adjustRightInd w:val="0"/>
              <w:snapToGrid w:val="0"/>
              <w:jc w:val="center"/>
              <w:textAlignment w:val="baseline"/>
              <w:rPr>
                <w:rFonts w:hint="eastAsia" w:asciiTheme="minorEastAsia" w:hAnsiTheme="minorEastAsia" w:eastAsiaTheme="minorEastAsia" w:cstheme="minorEastAsia"/>
                <w:snapToGrid w:val="0"/>
                <w:color w:val="000000"/>
                <w:kern w:val="0"/>
                <w:sz w:val="24"/>
                <w:szCs w:val="24"/>
                <w:highlight w:val="none"/>
                <w:u w:val="single"/>
                <w:lang w:val="en-US" w:eastAsia="zh-CN"/>
              </w:rPr>
            </w:pPr>
            <w:r>
              <w:rPr>
                <w:rFonts w:hint="eastAsia" w:asciiTheme="minorEastAsia" w:hAnsiTheme="minorEastAsia" w:eastAsiaTheme="minorEastAsia" w:cstheme="minorEastAsia"/>
                <w:snapToGrid w:val="0"/>
                <w:color w:val="000000"/>
                <w:kern w:val="0"/>
                <w:sz w:val="24"/>
                <w:szCs w:val="24"/>
                <w:highlight w:val="none"/>
                <w:u w:val="single"/>
                <w:lang w:val="en-US" w:eastAsia="zh-CN"/>
              </w:rPr>
              <w:t xml:space="preserve">              元</w:t>
            </w:r>
          </w:p>
        </w:tc>
      </w:tr>
    </w:tbl>
    <w:p w14:paraId="4FC6C8A5">
      <w:pPr>
        <w:widowControl/>
        <w:kinsoku w:val="0"/>
        <w:overflowPunct w:val="0"/>
        <w:autoSpaceDE w:val="0"/>
        <w:autoSpaceDN w:val="0"/>
        <w:adjustRightInd w:val="0"/>
        <w:snapToGrid w:val="0"/>
        <w:jc w:val="both"/>
        <w:textAlignment w:val="baseline"/>
        <w:rPr>
          <w:rFonts w:hint="eastAsia" w:ascii="宋体" w:hAnsi="宋体" w:eastAsia="宋体" w:cs="宋体"/>
          <w:snapToGrid w:val="0"/>
          <w:color w:val="000000"/>
          <w:kern w:val="0"/>
          <w:sz w:val="22"/>
          <w:szCs w:val="24"/>
          <w:highlight w:val="none"/>
          <w:lang w:val="en-US" w:eastAsia="zh-CN"/>
        </w:rPr>
      </w:pPr>
    </w:p>
    <w:p w14:paraId="3FCBF0D0">
      <w:pPr>
        <w:widowControl/>
        <w:kinsoku w:val="0"/>
        <w:overflowPunct w:val="0"/>
        <w:autoSpaceDE w:val="0"/>
        <w:autoSpaceDN w:val="0"/>
        <w:adjustRightInd w:val="0"/>
        <w:snapToGrid w:val="0"/>
        <w:jc w:val="both"/>
        <w:textAlignment w:val="baseline"/>
        <w:rPr>
          <w:rFonts w:hint="eastAsia" w:ascii="宋体" w:hAnsi="宋体" w:eastAsia="宋体" w:cs="宋体"/>
          <w:snapToGrid w:val="0"/>
          <w:color w:val="000000"/>
          <w:kern w:val="0"/>
          <w:sz w:val="22"/>
          <w:szCs w:val="24"/>
          <w:highlight w:val="none"/>
          <w:lang w:val="en-US" w:eastAsia="zh-CN"/>
        </w:rPr>
      </w:pPr>
      <w:r>
        <w:rPr>
          <w:rFonts w:hint="eastAsia" w:ascii="宋体" w:hAnsi="宋体" w:eastAsia="宋体" w:cs="宋体"/>
          <w:snapToGrid w:val="0"/>
          <w:color w:val="000000"/>
          <w:kern w:val="0"/>
          <w:sz w:val="22"/>
          <w:szCs w:val="24"/>
          <w:highlight w:val="none"/>
          <w:lang w:val="en-US" w:eastAsia="zh-CN"/>
        </w:rPr>
        <w:t>注：1.按照招标文件第五章采购清单逐条填写。</w:t>
      </w:r>
    </w:p>
    <w:p w14:paraId="17A69168">
      <w:pPr>
        <w:widowControl/>
        <w:kinsoku w:val="0"/>
        <w:overflowPunct w:val="0"/>
        <w:autoSpaceDE w:val="0"/>
        <w:autoSpaceDN w:val="0"/>
        <w:adjustRightInd w:val="0"/>
        <w:snapToGrid w:val="0"/>
        <w:ind w:firstLine="448" w:firstLineChars="200"/>
        <w:jc w:val="both"/>
        <w:textAlignment w:val="baseline"/>
        <w:rPr>
          <w:rFonts w:hint="eastAsia" w:ascii="宋体" w:hAnsi="宋体" w:eastAsia="宋体" w:cs="宋体"/>
          <w:snapToGrid w:val="0"/>
          <w:color w:val="000000"/>
          <w:kern w:val="0"/>
          <w:sz w:val="22"/>
          <w:szCs w:val="24"/>
          <w:highlight w:val="none"/>
          <w:lang w:val="en-US" w:eastAsia="zh-CN"/>
        </w:rPr>
      </w:pPr>
      <w:r>
        <w:rPr>
          <w:rFonts w:hint="eastAsia" w:ascii="宋体" w:hAnsi="宋体" w:eastAsia="宋体" w:cs="宋体"/>
          <w:snapToGrid w:val="0"/>
          <w:color w:val="000000"/>
          <w:kern w:val="0"/>
          <w:sz w:val="22"/>
          <w:szCs w:val="24"/>
          <w:highlight w:val="none"/>
          <w:lang w:val="en-US" w:eastAsia="zh-CN"/>
        </w:rPr>
        <w:t>2.本表可横置填写，空间不足可自行扩展。</w:t>
      </w:r>
    </w:p>
    <w:p w14:paraId="4DA7E1F9">
      <w:pPr>
        <w:widowControl/>
        <w:kinsoku w:val="0"/>
        <w:overflowPunct w:val="0"/>
        <w:autoSpaceDE w:val="0"/>
        <w:autoSpaceDN w:val="0"/>
        <w:adjustRightInd w:val="0"/>
        <w:snapToGrid w:val="0"/>
        <w:ind w:firstLine="448" w:firstLineChars="200"/>
        <w:jc w:val="both"/>
        <w:textAlignment w:val="baseline"/>
        <w:rPr>
          <w:rFonts w:hint="eastAsia" w:ascii="宋体" w:hAnsi="宋体" w:eastAsia="宋体" w:cs="宋体"/>
          <w:snapToGrid w:val="0"/>
          <w:color w:val="000000"/>
          <w:kern w:val="0"/>
          <w:sz w:val="22"/>
          <w:szCs w:val="24"/>
          <w:highlight w:val="none"/>
          <w:lang w:val="en-US" w:eastAsia="zh-CN"/>
        </w:rPr>
      </w:pPr>
      <w:r>
        <w:rPr>
          <w:rFonts w:hint="eastAsia" w:ascii="宋体" w:hAnsi="宋体" w:eastAsia="宋体" w:cs="宋体"/>
          <w:snapToGrid w:val="0"/>
          <w:color w:val="000000"/>
          <w:kern w:val="0"/>
          <w:sz w:val="22"/>
          <w:szCs w:val="24"/>
          <w:highlight w:val="none"/>
          <w:lang w:val="en-US" w:eastAsia="zh-CN"/>
        </w:rPr>
        <w:t>3.综合单价包括产品费、运费、税金、售后服务、招标代理费等全部价格。</w:t>
      </w:r>
    </w:p>
    <w:p w14:paraId="4099B830">
      <w:pPr>
        <w:widowControl/>
        <w:kinsoku w:val="0"/>
        <w:overflowPunct w:val="0"/>
        <w:autoSpaceDE w:val="0"/>
        <w:autoSpaceDN w:val="0"/>
        <w:adjustRightInd w:val="0"/>
        <w:snapToGrid w:val="0"/>
        <w:jc w:val="both"/>
        <w:textAlignment w:val="baseline"/>
        <w:rPr>
          <w:rFonts w:hint="eastAsia" w:ascii="宋体" w:hAnsi="宋体" w:eastAsia="宋体" w:cs="宋体"/>
          <w:color w:val="000000"/>
          <w:kern w:val="28"/>
          <w:sz w:val="24"/>
          <w:szCs w:val="24"/>
          <w:highlight w:val="none"/>
        </w:rPr>
      </w:pPr>
    </w:p>
    <w:p w14:paraId="7373F430">
      <w:pPr>
        <w:wordWrap w:val="0"/>
        <w:overflowPunct w:val="0"/>
        <w:adjustRightInd w:val="0"/>
        <w:snapToGrid w:val="0"/>
        <w:spacing w:line="600" w:lineRule="exact"/>
        <w:ind w:firstLine="2196" w:firstLineChars="900"/>
        <w:jc w:val="right"/>
        <w:rPr>
          <w:rFonts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投标人名称：</w:t>
      </w:r>
      <w:r>
        <w:rPr>
          <w:rFonts w:hint="eastAsia" w:ascii="宋体" w:hAnsi="宋体" w:eastAsia="宋体" w:cs="宋体"/>
          <w:color w:val="000000"/>
          <w:kern w:val="28"/>
          <w:sz w:val="24"/>
          <w:szCs w:val="24"/>
          <w:highlight w:val="none"/>
          <w:u w:val="single"/>
        </w:rPr>
        <w:t xml:space="preserve">         </w:t>
      </w:r>
      <w:r>
        <w:rPr>
          <w:rFonts w:ascii="宋体" w:hAnsi="宋体" w:eastAsia="宋体" w:cs="宋体"/>
          <w:color w:val="000000"/>
          <w:kern w:val="28"/>
          <w:sz w:val="24"/>
          <w:szCs w:val="24"/>
          <w:highlight w:val="none"/>
          <w:u w:val="single"/>
        </w:rPr>
        <w:t xml:space="preserve"> </w:t>
      </w:r>
      <w:r>
        <w:rPr>
          <w:rFonts w:hint="eastAsia" w:ascii="宋体" w:hAnsi="宋体" w:eastAsia="宋体" w:cs="宋体"/>
          <w:color w:val="000000"/>
          <w:kern w:val="28"/>
          <w:sz w:val="24"/>
          <w:szCs w:val="24"/>
          <w:highlight w:val="none"/>
          <w:u w:val="single"/>
        </w:rPr>
        <w:t xml:space="preserve">                 </w:t>
      </w:r>
      <w:r>
        <w:rPr>
          <w:rFonts w:hint="eastAsia" w:ascii="宋体" w:hAnsi="宋体" w:eastAsia="宋体" w:cs="宋体"/>
          <w:color w:val="000000"/>
          <w:kern w:val="28"/>
          <w:sz w:val="24"/>
          <w:szCs w:val="24"/>
          <w:highlight w:val="none"/>
        </w:rPr>
        <w:t>（盖公章）</w:t>
      </w:r>
    </w:p>
    <w:p w14:paraId="0C085774">
      <w:pPr>
        <w:wordWrap w:val="0"/>
        <w:overflowPunct w:val="0"/>
        <w:adjustRightInd w:val="0"/>
        <w:snapToGrid w:val="0"/>
        <w:spacing w:line="600" w:lineRule="exact"/>
        <w:jc w:val="right"/>
        <w:rPr>
          <w:rFonts w:ascii="宋体" w:hAnsi="宋体" w:eastAsia="宋体" w:cs="宋体"/>
          <w:color w:val="000000"/>
          <w:kern w:val="28"/>
          <w:sz w:val="24"/>
          <w:szCs w:val="24"/>
          <w:highlight w:val="none"/>
        </w:rPr>
      </w:pPr>
      <w:r>
        <w:rPr>
          <w:rFonts w:hint="eastAsia" w:ascii="宋体" w:hAnsi="宋体" w:eastAsia="宋体" w:cs="宋体"/>
          <w:color w:val="000000"/>
          <w:kern w:val="28"/>
          <w:sz w:val="24"/>
          <w:szCs w:val="24"/>
          <w:highlight w:val="none"/>
        </w:rPr>
        <w:t>法定代表人或其授权代表人：</w:t>
      </w:r>
      <w:r>
        <w:rPr>
          <w:rFonts w:hint="eastAsia" w:ascii="宋体" w:hAnsi="宋体" w:eastAsia="宋体" w:cs="宋体"/>
          <w:color w:val="000000"/>
          <w:kern w:val="28"/>
          <w:sz w:val="24"/>
          <w:szCs w:val="24"/>
          <w:highlight w:val="none"/>
          <w:u w:val="single"/>
        </w:rPr>
        <w:t xml:space="preserve">         </w:t>
      </w:r>
      <w:r>
        <w:rPr>
          <w:rFonts w:hint="eastAsia" w:ascii="宋体" w:hAnsi="宋体" w:eastAsia="宋体" w:cs="宋体"/>
          <w:color w:val="000000"/>
          <w:kern w:val="28"/>
          <w:sz w:val="24"/>
          <w:szCs w:val="24"/>
          <w:highlight w:val="none"/>
        </w:rPr>
        <w:t>（签字或签章）</w:t>
      </w:r>
    </w:p>
    <w:p w14:paraId="27CCA9D7">
      <w:pPr>
        <w:pStyle w:val="5"/>
        <w:keepNext w:val="0"/>
        <w:keepLines w:val="0"/>
        <w:overflowPunct w:val="0"/>
        <w:spacing w:before="312" w:beforeLines="100" w:after="312" w:afterLines="100"/>
        <w:jc w:val="center"/>
        <w:outlineLvl w:val="1"/>
        <w:rPr>
          <w:rFonts w:ascii="宋体" w:hAnsi="宋体" w:cs="宋体"/>
          <w:b/>
          <w:color w:val="000000"/>
          <w:sz w:val="28"/>
          <w:szCs w:val="28"/>
          <w:highlight w:val="none"/>
        </w:rPr>
      </w:pPr>
      <w:r>
        <w:rPr>
          <w:rFonts w:hint="eastAsia" w:ascii="宋体" w:hAnsi="宋体" w:eastAsia="宋体" w:cs="宋体"/>
          <w:b w:val="0"/>
          <w:bCs w:val="0"/>
          <w:color w:val="000000"/>
          <w:kern w:val="28"/>
          <w:sz w:val="24"/>
          <w:szCs w:val="24"/>
          <w:highlight w:val="none"/>
          <w:lang w:val="en-US" w:eastAsia="zh-CN" w:bidi="ar-SA"/>
        </w:rPr>
        <w:t xml:space="preserve">       </w:t>
      </w:r>
      <w:bookmarkStart w:id="268" w:name="_Toc10317"/>
      <w:r>
        <w:rPr>
          <w:rFonts w:hint="eastAsia" w:ascii="宋体" w:hAnsi="宋体" w:eastAsia="宋体" w:cs="宋体"/>
          <w:b w:val="0"/>
          <w:bCs w:val="0"/>
          <w:color w:val="000000"/>
          <w:kern w:val="28"/>
          <w:sz w:val="24"/>
          <w:szCs w:val="24"/>
          <w:highlight w:val="none"/>
          <w:lang w:val="en-US" w:eastAsia="zh-CN" w:bidi="ar-SA"/>
        </w:rPr>
        <w:t xml:space="preserve">日期： </w:t>
      </w:r>
      <w:r>
        <w:rPr>
          <w:rFonts w:hint="eastAsia" w:ascii="宋体" w:hAnsi="宋体" w:eastAsia="宋体" w:cs="宋体"/>
          <w:b w:val="0"/>
          <w:bCs w:val="0"/>
          <w:color w:val="000000"/>
          <w:kern w:val="28"/>
          <w:sz w:val="24"/>
          <w:szCs w:val="24"/>
          <w:highlight w:val="none"/>
          <w:u w:val="single"/>
          <w:lang w:val="en-US" w:eastAsia="zh-CN" w:bidi="ar-SA"/>
        </w:rPr>
        <w:t xml:space="preserve">       </w:t>
      </w:r>
      <w:r>
        <w:rPr>
          <w:rFonts w:hint="eastAsia" w:ascii="宋体" w:hAnsi="宋体" w:eastAsia="宋体" w:cs="宋体"/>
          <w:b w:val="0"/>
          <w:bCs w:val="0"/>
          <w:color w:val="000000"/>
          <w:kern w:val="28"/>
          <w:sz w:val="24"/>
          <w:szCs w:val="24"/>
          <w:highlight w:val="none"/>
          <w:lang w:val="en-US" w:eastAsia="zh-CN" w:bidi="ar-SA"/>
        </w:rPr>
        <w:t>年</w:t>
      </w:r>
      <w:r>
        <w:rPr>
          <w:rFonts w:hint="eastAsia" w:ascii="宋体" w:hAnsi="宋体" w:eastAsia="宋体" w:cs="宋体"/>
          <w:b w:val="0"/>
          <w:bCs w:val="0"/>
          <w:color w:val="000000"/>
          <w:kern w:val="28"/>
          <w:sz w:val="24"/>
          <w:szCs w:val="24"/>
          <w:highlight w:val="none"/>
          <w:u w:val="single"/>
          <w:lang w:val="en-US" w:eastAsia="zh-CN" w:bidi="ar-SA"/>
        </w:rPr>
        <w:t xml:space="preserve">   </w:t>
      </w:r>
      <w:r>
        <w:rPr>
          <w:rFonts w:hint="eastAsia" w:ascii="宋体" w:hAnsi="宋体" w:eastAsia="宋体" w:cs="宋体"/>
          <w:b w:val="0"/>
          <w:bCs w:val="0"/>
          <w:color w:val="000000"/>
          <w:kern w:val="28"/>
          <w:sz w:val="24"/>
          <w:szCs w:val="24"/>
          <w:highlight w:val="none"/>
          <w:lang w:val="en-US" w:eastAsia="zh-CN" w:bidi="ar-SA"/>
        </w:rPr>
        <w:t>月</w:t>
      </w:r>
      <w:r>
        <w:rPr>
          <w:rFonts w:hint="eastAsia" w:ascii="宋体" w:hAnsi="宋体" w:eastAsia="宋体" w:cs="宋体"/>
          <w:b w:val="0"/>
          <w:bCs w:val="0"/>
          <w:color w:val="000000"/>
          <w:kern w:val="28"/>
          <w:sz w:val="24"/>
          <w:szCs w:val="24"/>
          <w:highlight w:val="none"/>
          <w:u w:val="single"/>
          <w:lang w:val="en-US" w:eastAsia="zh-CN" w:bidi="ar-SA"/>
        </w:rPr>
        <w:t xml:space="preserve">   </w:t>
      </w:r>
      <w:r>
        <w:rPr>
          <w:rFonts w:hint="eastAsia" w:ascii="宋体" w:hAnsi="宋体" w:eastAsia="宋体" w:cs="宋体"/>
          <w:b w:val="0"/>
          <w:bCs w:val="0"/>
          <w:color w:val="000000"/>
          <w:kern w:val="28"/>
          <w:sz w:val="24"/>
          <w:szCs w:val="24"/>
          <w:highlight w:val="none"/>
          <w:lang w:val="en-US" w:eastAsia="zh-CN" w:bidi="ar-SA"/>
        </w:rPr>
        <w:t>日</w:t>
      </w:r>
      <w:r>
        <w:rPr>
          <w:rFonts w:hint="eastAsia" w:ascii="宋体" w:hAnsi="宋体" w:eastAsia="宋体" w:cs="宋体"/>
          <w:b w:val="0"/>
          <w:bCs w:val="0"/>
          <w:color w:val="000000"/>
          <w:kern w:val="28"/>
          <w:sz w:val="24"/>
          <w:szCs w:val="24"/>
          <w:highlight w:val="none"/>
          <w:lang w:val="en-US" w:eastAsia="zh-CN" w:bidi="ar-SA"/>
        </w:rPr>
        <w:br w:type="page"/>
      </w:r>
      <w:bookmarkStart w:id="269" w:name="_Toc24139"/>
      <w:bookmarkStart w:id="270" w:name="_Toc5038"/>
      <w:r>
        <w:rPr>
          <w:rFonts w:hint="eastAsia" w:ascii="宋体" w:hAnsi="宋体" w:cs="宋体"/>
          <w:b w:val="0"/>
          <w:bCs w:val="0"/>
          <w:color w:val="000000"/>
          <w:szCs w:val="28"/>
          <w:highlight w:val="none"/>
          <w:lang w:val="en-US" w:eastAsia="zh-CN"/>
        </w:rPr>
        <w:t xml:space="preserve">★ </w:t>
      </w:r>
      <w:bookmarkEnd w:id="269"/>
      <w:r>
        <w:rPr>
          <w:rFonts w:hint="eastAsia" w:cs="宋体"/>
          <w:b/>
          <w:bCs w:val="0"/>
          <w:color w:val="000000"/>
          <w:kern w:val="0"/>
          <w:sz w:val="32"/>
          <w:szCs w:val="30"/>
          <w:highlight w:val="none"/>
          <w:shd w:val="clear" w:color="auto" w:fill="FFFFFF"/>
          <w:lang w:val="en-US" w:eastAsia="zh-CN" w:bidi="ar-SA"/>
        </w:rPr>
        <w:t>（三）</w:t>
      </w:r>
      <w:r>
        <w:rPr>
          <w:rFonts w:hint="eastAsia" w:ascii="宋体" w:hAnsi="宋体" w:eastAsia="宋体" w:cs="宋体"/>
          <w:b/>
          <w:bCs w:val="0"/>
          <w:color w:val="000000"/>
          <w:kern w:val="0"/>
          <w:sz w:val="32"/>
          <w:szCs w:val="30"/>
          <w:highlight w:val="none"/>
          <w:shd w:val="clear" w:color="auto" w:fill="FFFFFF"/>
          <w:lang w:val="en-US" w:eastAsia="zh-CN" w:bidi="ar-SA"/>
        </w:rPr>
        <w:t>主要商务条款响应偏离表</w:t>
      </w:r>
      <w:bookmarkEnd w:id="267"/>
      <w:bookmarkEnd w:id="268"/>
      <w:bookmarkEnd w:id="270"/>
    </w:p>
    <w:tbl>
      <w:tblPr>
        <w:tblStyle w:val="47"/>
        <w:tblW w:w="4993"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1982"/>
        <w:gridCol w:w="4819"/>
        <w:gridCol w:w="1808"/>
      </w:tblGrid>
      <w:tr w14:paraId="0B853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523" w:type="pct"/>
            <w:vAlign w:val="center"/>
          </w:tcPr>
          <w:p w14:paraId="0733FED2">
            <w:pPr>
              <w:adjustRightInd w:val="0"/>
              <w:snapToGri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条款</w:t>
            </w:r>
          </w:p>
          <w:p w14:paraId="49BB42A6">
            <w:pPr>
              <w:adjustRightInd w:val="0"/>
              <w:snapToGri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编号</w:t>
            </w:r>
          </w:p>
        </w:tc>
        <w:tc>
          <w:tcPr>
            <w:tcW w:w="1030" w:type="pct"/>
            <w:vAlign w:val="center"/>
          </w:tcPr>
          <w:p w14:paraId="5EBB5698">
            <w:pPr>
              <w:adjustRightInd w:val="0"/>
              <w:snapToGrid w:val="0"/>
              <w:spacing w:line="300" w:lineRule="exact"/>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rPr>
              <w:t>条款</w:t>
            </w:r>
            <w:r>
              <w:rPr>
                <w:rFonts w:hint="eastAsia" w:ascii="宋体" w:hAnsi="宋体" w:cs="宋体"/>
                <w:color w:val="000000"/>
                <w:sz w:val="24"/>
                <w:szCs w:val="24"/>
                <w:highlight w:val="none"/>
                <w:lang w:val="en-US" w:eastAsia="zh-CN"/>
              </w:rPr>
              <w:t>名称</w:t>
            </w:r>
          </w:p>
        </w:tc>
        <w:tc>
          <w:tcPr>
            <w:tcW w:w="2505" w:type="pct"/>
            <w:vAlign w:val="center"/>
          </w:tcPr>
          <w:p w14:paraId="05F7013D">
            <w:pPr>
              <w:spacing w:line="360" w:lineRule="auto"/>
              <w:jc w:val="center"/>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磋商文件</w:t>
            </w:r>
            <w:r>
              <w:rPr>
                <w:rFonts w:hint="eastAsia" w:ascii="宋体" w:hAnsi="宋体" w:cs="宋体"/>
                <w:color w:val="000000"/>
                <w:sz w:val="24"/>
                <w:szCs w:val="24"/>
                <w:highlight w:val="none"/>
              </w:rPr>
              <w:t>内容及要求</w:t>
            </w:r>
          </w:p>
        </w:tc>
        <w:tc>
          <w:tcPr>
            <w:tcW w:w="940" w:type="pct"/>
            <w:vAlign w:val="center"/>
          </w:tcPr>
          <w:p w14:paraId="01790F72">
            <w:pPr>
              <w:spacing w:line="360" w:lineRule="auto"/>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偏离说明</w:t>
            </w:r>
          </w:p>
        </w:tc>
      </w:tr>
      <w:tr w14:paraId="5CAD85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007" w:type="dxa"/>
            <w:vAlign w:val="center"/>
          </w:tcPr>
          <w:p w14:paraId="0FEA6527">
            <w:pPr>
              <w:numPr>
                <w:ilvl w:val="0"/>
                <w:numId w:val="0"/>
              </w:numPr>
              <w:adjustRightInd w:val="0"/>
              <w:snapToGrid w:val="0"/>
              <w:ind w:left="0" w:leftChars="0" w:right="0" w:rightChars="0" w:firstLine="0" w:firstLineChars="0"/>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1</w:t>
            </w:r>
          </w:p>
        </w:tc>
        <w:tc>
          <w:tcPr>
            <w:tcW w:w="1982" w:type="dxa"/>
            <w:vAlign w:val="center"/>
          </w:tcPr>
          <w:p w14:paraId="4E653060">
            <w:pPr>
              <w:autoSpaceDE w:val="0"/>
              <w:autoSpaceDN w:val="0"/>
              <w:adjustRightInd w:val="0"/>
              <w:snapToGrid w:val="0"/>
              <w:jc w:val="center"/>
              <w:rPr>
                <w:rFonts w:hint="eastAsia"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产品品相</w:t>
            </w:r>
          </w:p>
        </w:tc>
        <w:tc>
          <w:tcPr>
            <w:tcW w:w="4818" w:type="dxa"/>
            <w:vAlign w:val="center"/>
          </w:tcPr>
          <w:p w14:paraId="0C08AAF2">
            <w:pPr>
              <w:spacing w:line="460" w:lineRule="exact"/>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满足采购合同要求且符合国家级行业标准、全新的未使（试）用过的合格产品。</w:t>
            </w:r>
          </w:p>
        </w:tc>
        <w:tc>
          <w:tcPr>
            <w:tcW w:w="940" w:type="pct"/>
            <w:vAlign w:val="center"/>
          </w:tcPr>
          <w:p w14:paraId="45E26FD4">
            <w:pPr>
              <w:spacing w:line="460" w:lineRule="exact"/>
              <w:rPr>
                <w:rFonts w:hint="eastAsia" w:ascii="宋体" w:hAnsi="宋体" w:cs="宋体"/>
                <w:sz w:val="24"/>
                <w:szCs w:val="24"/>
                <w:highlight w:val="none"/>
                <w:lang w:val="en-US" w:eastAsia="zh-CN"/>
              </w:rPr>
            </w:pPr>
          </w:p>
        </w:tc>
      </w:tr>
      <w:tr w14:paraId="1C1958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007" w:type="dxa"/>
            <w:vAlign w:val="center"/>
          </w:tcPr>
          <w:p w14:paraId="1908F8A5">
            <w:pPr>
              <w:numPr>
                <w:ilvl w:val="0"/>
                <w:numId w:val="0"/>
              </w:numPr>
              <w:adjustRightInd w:val="0"/>
              <w:snapToGrid w:val="0"/>
              <w:ind w:left="0" w:leftChars="0" w:right="0" w:rightChars="0" w:firstLine="0" w:firstLineChars="0"/>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2</w:t>
            </w:r>
          </w:p>
        </w:tc>
        <w:tc>
          <w:tcPr>
            <w:tcW w:w="1982" w:type="dxa"/>
            <w:vAlign w:val="center"/>
          </w:tcPr>
          <w:p w14:paraId="11408C10">
            <w:pPr>
              <w:autoSpaceDE w:val="0"/>
              <w:autoSpaceDN w:val="0"/>
              <w:adjustRightInd w:val="0"/>
              <w:snapToGrid w:val="0"/>
              <w:jc w:val="center"/>
              <w:rPr>
                <w:rFonts w:hint="eastAsia"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交货期</w:t>
            </w:r>
          </w:p>
        </w:tc>
        <w:tc>
          <w:tcPr>
            <w:tcW w:w="4818" w:type="dxa"/>
            <w:vAlign w:val="center"/>
          </w:tcPr>
          <w:p w14:paraId="285E8C91">
            <w:pPr>
              <w:spacing w:line="460" w:lineRule="exact"/>
              <w:rPr>
                <w:rFonts w:hint="default" w:ascii="宋体" w:hAnsi="宋体" w:cs="宋体"/>
                <w:color w:val="000000"/>
                <w:sz w:val="24"/>
                <w:szCs w:val="24"/>
                <w:highlight w:val="none"/>
                <w:lang w:val="en-US"/>
              </w:rPr>
            </w:pPr>
            <w:r>
              <w:rPr>
                <w:rFonts w:hint="eastAsia" w:ascii="宋体" w:hAnsi="宋体" w:cs="宋体"/>
                <w:color w:val="000000"/>
                <w:kern w:val="2"/>
                <w:sz w:val="24"/>
                <w:highlight w:val="none"/>
                <w:u w:val="none"/>
                <w:shd w:val="clear" w:color="auto" w:fill="FFFFFF"/>
                <w:lang w:eastAsia="zh-CN"/>
              </w:rPr>
              <w:t>合同签订之日起</w:t>
            </w:r>
            <w:r>
              <w:rPr>
                <w:rFonts w:hint="eastAsia" w:ascii="宋体" w:hAnsi="宋体" w:cs="宋体"/>
                <w:color w:val="000000"/>
                <w:kern w:val="2"/>
                <w:sz w:val="24"/>
                <w:highlight w:val="none"/>
                <w:u w:val="none"/>
                <w:shd w:val="clear" w:color="auto" w:fill="FFFFFF"/>
                <w:lang w:val="en-US" w:eastAsia="zh-CN"/>
              </w:rPr>
              <w:t>15日内完成供货</w:t>
            </w:r>
          </w:p>
        </w:tc>
        <w:tc>
          <w:tcPr>
            <w:tcW w:w="940" w:type="pct"/>
            <w:vAlign w:val="center"/>
          </w:tcPr>
          <w:p w14:paraId="30471ACA">
            <w:pPr>
              <w:spacing w:line="460" w:lineRule="exact"/>
              <w:rPr>
                <w:rFonts w:hint="eastAsia" w:ascii="宋体" w:hAnsi="宋体" w:cs="宋体"/>
                <w:sz w:val="24"/>
                <w:szCs w:val="24"/>
                <w:highlight w:val="none"/>
                <w:lang w:val="en-US" w:eastAsia="zh-CN"/>
              </w:rPr>
            </w:pPr>
          </w:p>
        </w:tc>
      </w:tr>
      <w:tr w14:paraId="505A89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007" w:type="dxa"/>
            <w:vAlign w:val="center"/>
          </w:tcPr>
          <w:p w14:paraId="547A1D9F">
            <w:pPr>
              <w:numPr>
                <w:ilvl w:val="0"/>
                <w:numId w:val="0"/>
              </w:numPr>
              <w:adjustRightInd w:val="0"/>
              <w:snapToGrid w:val="0"/>
              <w:ind w:left="0" w:leftChars="0" w:right="0" w:rightChars="0" w:firstLine="0" w:firstLineChars="0"/>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3</w:t>
            </w:r>
          </w:p>
        </w:tc>
        <w:tc>
          <w:tcPr>
            <w:tcW w:w="1982" w:type="dxa"/>
            <w:vAlign w:val="center"/>
          </w:tcPr>
          <w:p w14:paraId="7A8EA27E">
            <w:pPr>
              <w:adjustRightInd w:val="0"/>
              <w:snapToGrid w:val="0"/>
              <w:jc w:val="center"/>
              <w:rPr>
                <w:rFonts w:ascii="宋体" w:hAnsi="宋体" w:cs="宋体"/>
                <w:color w:val="000000"/>
                <w:sz w:val="24"/>
                <w:szCs w:val="24"/>
                <w:highlight w:val="none"/>
              </w:rPr>
            </w:pPr>
            <w:r>
              <w:rPr>
                <w:rFonts w:hint="eastAsia" w:ascii="宋体" w:hAnsi="宋体" w:cs="宋体"/>
                <w:color w:val="000000"/>
                <w:sz w:val="24"/>
                <w:szCs w:val="24"/>
                <w:highlight w:val="none"/>
                <w:lang w:val="en-US" w:eastAsia="zh-CN"/>
              </w:rPr>
              <w:t>交货地点</w:t>
            </w:r>
          </w:p>
        </w:tc>
        <w:tc>
          <w:tcPr>
            <w:tcW w:w="4818" w:type="dxa"/>
            <w:vAlign w:val="center"/>
          </w:tcPr>
          <w:p w14:paraId="4CE71370">
            <w:pPr>
              <w:tabs>
                <w:tab w:val="left" w:pos="1701"/>
              </w:tabs>
              <w:overflowPunct w:val="0"/>
              <w:topLinePunct/>
              <w:adjustRightInd w:val="0"/>
              <w:snapToGrid w:val="0"/>
              <w:spacing w:line="360" w:lineRule="exact"/>
              <w:rPr>
                <w:highlight w:val="none"/>
              </w:rPr>
            </w:pPr>
            <w:r>
              <w:rPr>
                <w:rFonts w:hint="eastAsia" w:ascii="宋体" w:hAnsi="宋体" w:eastAsia="宋体" w:cs="宋体"/>
                <w:kern w:val="2"/>
                <w:sz w:val="24"/>
                <w:szCs w:val="24"/>
                <w:highlight w:val="none"/>
                <w:lang w:val="en-US" w:eastAsia="zh-CN"/>
              </w:rPr>
              <w:t>采购人指定地点（咸阳市所有31个省控站点）</w:t>
            </w:r>
          </w:p>
        </w:tc>
        <w:tc>
          <w:tcPr>
            <w:tcW w:w="940" w:type="pct"/>
            <w:vAlign w:val="center"/>
          </w:tcPr>
          <w:p w14:paraId="7C3521EE">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p>
        </w:tc>
      </w:tr>
      <w:tr w14:paraId="0767B1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1007" w:type="dxa"/>
            <w:vAlign w:val="center"/>
          </w:tcPr>
          <w:p w14:paraId="11FED201">
            <w:pPr>
              <w:numPr>
                <w:ilvl w:val="0"/>
                <w:numId w:val="0"/>
              </w:numPr>
              <w:adjustRightInd w:val="0"/>
              <w:snapToGrid w:val="0"/>
              <w:ind w:left="0" w:leftChars="0" w:right="0" w:rightChars="0" w:firstLine="0" w:firstLineChars="0"/>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4</w:t>
            </w:r>
          </w:p>
        </w:tc>
        <w:tc>
          <w:tcPr>
            <w:tcW w:w="1982" w:type="dxa"/>
            <w:vAlign w:val="center"/>
          </w:tcPr>
          <w:p w14:paraId="156392FF">
            <w:pPr>
              <w:adjustRightInd w:val="0"/>
              <w:snapToGrid w:val="0"/>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lang w:val="en-US" w:eastAsia="zh-CN"/>
              </w:rPr>
              <w:t>支付进度</w:t>
            </w:r>
          </w:p>
        </w:tc>
        <w:tc>
          <w:tcPr>
            <w:tcW w:w="4818" w:type="dxa"/>
            <w:vAlign w:val="center"/>
          </w:tcPr>
          <w:p w14:paraId="6F3700EE">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r>
              <w:rPr>
                <w:rFonts w:hint="eastAsia" w:ascii="宋体" w:hAnsi="宋体" w:eastAsia="宋体" w:cs="宋体"/>
                <w:kern w:val="2"/>
                <w:sz w:val="24"/>
                <w:szCs w:val="24"/>
                <w:highlight w:val="none"/>
                <w:lang w:val="en-US" w:eastAsia="zh-CN"/>
              </w:rPr>
              <w:t>验收合格后15个工作日内支付合同金额的100％。</w:t>
            </w:r>
          </w:p>
        </w:tc>
        <w:tc>
          <w:tcPr>
            <w:tcW w:w="940" w:type="pct"/>
            <w:vAlign w:val="center"/>
          </w:tcPr>
          <w:p w14:paraId="18481F2E">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p>
        </w:tc>
      </w:tr>
      <w:tr w14:paraId="47F434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9" w:hRule="atLeast"/>
          <w:jc w:val="center"/>
        </w:trPr>
        <w:tc>
          <w:tcPr>
            <w:tcW w:w="1007" w:type="dxa"/>
            <w:vAlign w:val="center"/>
          </w:tcPr>
          <w:p w14:paraId="7979D12A">
            <w:pPr>
              <w:numPr>
                <w:ilvl w:val="0"/>
                <w:numId w:val="0"/>
              </w:numPr>
              <w:adjustRightInd w:val="0"/>
              <w:snapToGrid w:val="0"/>
              <w:ind w:left="0" w:leftChars="0" w:right="0" w:rightChars="0" w:firstLine="0" w:firstLineChars="0"/>
              <w:jc w:val="center"/>
              <w:rPr>
                <w:rFonts w:hint="default" w:ascii="宋体" w:hAnsi="宋体" w:eastAsia="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5</w:t>
            </w:r>
          </w:p>
        </w:tc>
        <w:tc>
          <w:tcPr>
            <w:tcW w:w="1982" w:type="dxa"/>
            <w:vAlign w:val="center"/>
          </w:tcPr>
          <w:p w14:paraId="1E82EB42">
            <w:pPr>
              <w:adjustRightInd w:val="0"/>
              <w:snapToGrid w:val="0"/>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rPr>
              <w:t>支付方式</w:t>
            </w:r>
          </w:p>
        </w:tc>
        <w:tc>
          <w:tcPr>
            <w:tcW w:w="4818" w:type="dxa"/>
            <w:vAlign w:val="center"/>
          </w:tcPr>
          <w:p w14:paraId="55773BE2">
            <w:pPr>
              <w:tabs>
                <w:tab w:val="left" w:pos="1701"/>
              </w:tabs>
              <w:overflowPunct w:val="0"/>
              <w:topLinePunct/>
              <w:adjustRightInd w:val="0"/>
              <w:snapToGrid w:val="0"/>
              <w:spacing w:line="360" w:lineRule="exact"/>
              <w:rPr>
                <w:rFonts w:ascii="宋体" w:hAnsi="宋体" w:cs="宋体"/>
                <w:color w:val="000000"/>
                <w:sz w:val="24"/>
                <w:szCs w:val="24"/>
                <w:highlight w:val="none"/>
              </w:rPr>
            </w:pPr>
            <w:r>
              <w:rPr>
                <w:rFonts w:hint="eastAsia" w:ascii="宋体" w:hAnsi="宋体" w:cs="宋体"/>
                <w:color w:val="000000"/>
                <w:sz w:val="24"/>
                <w:szCs w:val="24"/>
                <w:highlight w:val="none"/>
              </w:rPr>
              <w:t>1.支付方式：</w:t>
            </w:r>
            <w:r>
              <w:rPr>
                <w:rFonts w:hint="eastAsia" w:ascii="宋体" w:hAnsi="宋体"/>
                <w:color w:val="000000"/>
                <w:sz w:val="24"/>
                <w:highlight w:val="none"/>
              </w:rPr>
              <w:t>对公转账。</w:t>
            </w:r>
          </w:p>
          <w:p w14:paraId="2332F5A8">
            <w:pPr>
              <w:tabs>
                <w:tab w:val="left" w:pos="1701"/>
              </w:tabs>
              <w:overflowPunct w:val="0"/>
              <w:topLinePunct/>
              <w:adjustRightInd w:val="0"/>
              <w:snapToGrid w:val="0"/>
              <w:spacing w:line="360" w:lineRule="exact"/>
              <w:rPr>
                <w:rFonts w:ascii="宋体" w:hAnsi="宋体" w:cs="宋体"/>
                <w:color w:val="auto"/>
                <w:sz w:val="24"/>
                <w:szCs w:val="24"/>
                <w:highlight w:val="none"/>
              </w:rPr>
            </w:pPr>
            <w:r>
              <w:rPr>
                <w:rFonts w:hint="eastAsia" w:ascii="宋体" w:hAnsi="宋体" w:cs="宋体"/>
                <w:color w:val="000000"/>
                <w:sz w:val="24"/>
                <w:szCs w:val="24"/>
                <w:highlight w:val="none"/>
              </w:rPr>
              <w:t>2.货币单位：人民币。</w:t>
            </w:r>
          </w:p>
          <w:p w14:paraId="2BF3F174">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r>
              <w:rPr>
                <w:rFonts w:hint="eastAsia" w:ascii="宋体" w:hAnsi="宋体" w:cs="宋体"/>
                <w:color w:val="auto"/>
                <w:sz w:val="24"/>
                <w:szCs w:val="24"/>
                <w:highlight w:val="none"/>
              </w:rPr>
              <w:t>3.供应商提出支付申请，并按采购人要求开具</w:t>
            </w:r>
            <w:r>
              <w:rPr>
                <w:rFonts w:hint="eastAsia" w:cs="宋体"/>
                <w:color w:val="auto"/>
                <w:kern w:val="1"/>
                <w:sz w:val="24"/>
                <w:highlight w:val="none"/>
              </w:rPr>
              <w:t>增值税</w:t>
            </w:r>
            <w:r>
              <w:rPr>
                <w:rFonts w:hint="eastAsia" w:cs="宋体"/>
                <w:color w:val="auto"/>
                <w:kern w:val="1"/>
                <w:sz w:val="24"/>
                <w:highlight w:val="none"/>
                <w:lang w:eastAsia="zh-CN"/>
              </w:rPr>
              <w:t>普通</w:t>
            </w:r>
            <w:r>
              <w:rPr>
                <w:rFonts w:hint="eastAsia" w:cs="宋体"/>
                <w:color w:val="auto"/>
                <w:kern w:val="1"/>
                <w:sz w:val="24"/>
                <w:highlight w:val="none"/>
              </w:rPr>
              <w:t>发票</w:t>
            </w:r>
            <w:r>
              <w:rPr>
                <w:rFonts w:hint="eastAsia" w:ascii="宋体" w:hAnsi="宋体" w:cs="宋体"/>
                <w:color w:val="auto"/>
                <w:sz w:val="24"/>
                <w:szCs w:val="24"/>
                <w:highlight w:val="none"/>
              </w:rPr>
              <w:t>后，采购人按合同付款。</w:t>
            </w:r>
          </w:p>
        </w:tc>
        <w:tc>
          <w:tcPr>
            <w:tcW w:w="940" w:type="pct"/>
            <w:vAlign w:val="center"/>
          </w:tcPr>
          <w:p w14:paraId="3BD4D1A6">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p>
        </w:tc>
      </w:tr>
      <w:tr w14:paraId="791986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9" w:hRule="atLeast"/>
          <w:jc w:val="center"/>
        </w:trPr>
        <w:tc>
          <w:tcPr>
            <w:tcW w:w="1007" w:type="dxa"/>
            <w:vAlign w:val="center"/>
          </w:tcPr>
          <w:p w14:paraId="1145CB5E">
            <w:pPr>
              <w:numPr>
                <w:ilvl w:val="0"/>
                <w:numId w:val="0"/>
              </w:numPr>
              <w:adjustRightInd w:val="0"/>
              <w:snapToGrid w:val="0"/>
              <w:ind w:left="0" w:leftChars="0" w:right="0" w:rightChars="0" w:firstLine="0" w:firstLineChars="0"/>
              <w:jc w:val="center"/>
              <w:rPr>
                <w:rFonts w:hint="default" w:ascii="宋体" w:hAnsi="宋体" w:cs="宋体"/>
                <w:color w:val="000000"/>
                <w:sz w:val="24"/>
                <w:szCs w:val="24"/>
                <w:highlight w:val="none"/>
                <w:lang w:val="en-US" w:eastAsia="zh-CN"/>
              </w:rPr>
            </w:pPr>
            <w:r>
              <w:rPr>
                <w:rFonts w:hint="eastAsia" w:ascii="宋体" w:hAnsi="宋体" w:cs="宋体"/>
                <w:color w:val="000000"/>
                <w:sz w:val="24"/>
                <w:szCs w:val="24"/>
                <w:highlight w:val="none"/>
                <w:lang w:val="en-US" w:eastAsia="zh-CN"/>
              </w:rPr>
              <w:t>6</w:t>
            </w:r>
          </w:p>
        </w:tc>
        <w:tc>
          <w:tcPr>
            <w:tcW w:w="1982" w:type="dxa"/>
            <w:vAlign w:val="center"/>
          </w:tcPr>
          <w:p w14:paraId="45859D60">
            <w:pPr>
              <w:adjustRightInd w:val="0"/>
              <w:snapToGrid w:val="0"/>
              <w:jc w:val="center"/>
              <w:rPr>
                <w:rFonts w:hint="eastAsia" w:ascii="宋体" w:hAnsi="宋体" w:cs="宋体"/>
                <w:color w:val="000000"/>
                <w:sz w:val="24"/>
                <w:szCs w:val="24"/>
                <w:highlight w:val="none"/>
              </w:rPr>
            </w:pPr>
            <w:r>
              <w:rPr>
                <w:rFonts w:hint="eastAsia" w:ascii="宋体" w:hAnsi="宋体" w:cs="宋体"/>
                <w:color w:val="000000"/>
                <w:sz w:val="24"/>
                <w:szCs w:val="24"/>
                <w:highlight w:val="none"/>
                <w:lang w:val="en-US" w:eastAsia="zh-CN"/>
              </w:rPr>
              <w:t>其他</w:t>
            </w:r>
          </w:p>
        </w:tc>
        <w:tc>
          <w:tcPr>
            <w:tcW w:w="4818" w:type="dxa"/>
            <w:vAlign w:val="center"/>
          </w:tcPr>
          <w:p w14:paraId="4B28C645">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1.所有标准气体应按出厂日期设置一年的有效期。</w:t>
            </w:r>
          </w:p>
          <w:p w14:paraId="6603ADCA">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2.所有标准气体应装木箱运输，由物流送至指定空气自动监测站点。</w:t>
            </w:r>
          </w:p>
          <w:p w14:paraId="066A27BD">
            <w:pPr>
              <w:tabs>
                <w:tab w:val="left" w:pos="1701"/>
              </w:tabs>
              <w:overflowPunct w:val="0"/>
              <w:topLinePunct/>
              <w:adjustRightInd w:val="0"/>
              <w:snapToGrid w:val="0"/>
              <w:spacing w:line="360" w:lineRule="exac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3.所有标准气体应附带8L的钢瓶，并附带合格证，铭牌上注明气体类型和浓度。</w:t>
            </w:r>
          </w:p>
          <w:p w14:paraId="626A0797">
            <w:pPr>
              <w:tabs>
                <w:tab w:val="left" w:pos="1701"/>
              </w:tabs>
              <w:overflowPunct w:val="0"/>
              <w:topLinePunct/>
              <w:adjustRightInd w:val="0"/>
              <w:snapToGrid w:val="0"/>
              <w:spacing w:line="360" w:lineRule="exact"/>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4.所有标准气体供货时应附带电子版或纸质版的标准物质证书。</w:t>
            </w:r>
          </w:p>
        </w:tc>
        <w:tc>
          <w:tcPr>
            <w:tcW w:w="940" w:type="pct"/>
            <w:vAlign w:val="center"/>
          </w:tcPr>
          <w:p w14:paraId="50368599">
            <w:pPr>
              <w:tabs>
                <w:tab w:val="left" w:pos="1701"/>
              </w:tabs>
              <w:overflowPunct w:val="0"/>
              <w:topLinePunct/>
              <w:adjustRightInd w:val="0"/>
              <w:snapToGrid w:val="0"/>
              <w:spacing w:line="360" w:lineRule="exact"/>
              <w:rPr>
                <w:rFonts w:hint="eastAsia" w:ascii="宋体" w:hAnsi="宋体" w:cs="宋体"/>
                <w:color w:val="000000"/>
                <w:sz w:val="24"/>
                <w:szCs w:val="24"/>
                <w:highlight w:val="none"/>
              </w:rPr>
            </w:pPr>
          </w:p>
        </w:tc>
      </w:tr>
    </w:tbl>
    <w:p w14:paraId="19B4C392">
      <w:pPr>
        <w:overflowPunct w:val="0"/>
        <w:adjustRightInd w:val="0"/>
        <w:snapToGrid w:val="0"/>
        <w:spacing w:line="400" w:lineRule="exact"/>
        <w:rPr>
          <w:rFonts w:ascii="楷体_GB2312" w:hAnsi="宋体" w:eastAsia="楷体_GB2312" w:cs="宋体"/>
          <w:color w:val="000000"/>
          <w:sz w:val="22"/>
          <w:highlight w:val="none"/>
        </w:rPr>
      </w:pPr>
      <w:r>
        <w:rPr>
          <w:rFonts w:hint="eastAsia" w:ascii="楷体_GB2312" w:hAnsi="宋体" w:eastAsia="楷体_GB2312" w:cs="宋体"/>
          <w:color w:val="000000"/>
          <w:sz w:val="22"/>
          <w:highlight w:val="none"/>
        </w:rPr>
        <w:t>说明：</w:t>
      </w:r>
    </w:p>
    <w:p w14:paraId="253E5B8D">
      <w:pPr>
        <w:numPr>
          <w:ilvl w:val="0"/>
          <w:numId w:val="6"/>
        </w:numPr>
        <w:overflowPunct w:val="0"/>
        <w:adjustRightInd w:val="0"/>
        <w:snapToGrid w:val="0"/>
        <w:spacing w:line="400" w:lineRule="exact"/>
        <w:rPr>
          <w:rFonts w:hint="eastAsia" w:ascii="楷体_GB2312" w:hAnsi="宋体" w:eastAsia="楷体_GB2312" w:cs="宋体"/>
          <w:color w:val="000000"/>
          <w:sz w:val="22"/>
          <w:highlight w:val="none"/>
        </w:rPr>
      </w:pPr>
      <w:r>
        <w:rPr>
          <w:rFonts w:hint="eastAsia" w:ascii="楷体_GB2312" w:hAnsi="宋体" w:eastAsia="楷体_GB2312" w:cs="宋体"/>
          <w:color w:val="000000"/>
          <w:sz w:val="22"/>
          <w:highlight w:val="none"/>
        </w:rPr>
        <w:t>偏离说明填写：优于、相同、低于</w:t>
      </w:r>
      <w:r>
        <w:rPr>
          <w:rFonts w:hint="eastAsia" w:ascii="楷体_GB2312" w:hAnsi="宋体" w:eastAsia="楷体_GB2312" w:cs="宋体"/>
          <w:color w:val="000000"/>
          <w:sz w:val="22"/>
          <w:highlight w:val="none"/>
          <w:lang w:eastAsia="zh-CN"/>
        </w:rPr>
        <w:t>，</w:t>
      </w:r>
      <w:r>
        <w:rPr>
          <w:rFonts w:hint="eastAsia" w:ascii="楷体_GB2312" w:hAnsi="宋体" w:eastAsia="楷体_GB2312" w:cs="宋体"/>
          <w:color w:val="000000"/>
          <w:sz w:val="22"/>
          <w:highlight w:val="none"/>
          <w:lang w:val="en-US" w:eastAsia="zh-CN"/>
        </w:rPr>
        <w:t>优于的需要填写具体内容。</w:t>
      </w:r>
    </w:p>
    <w:p w14:paraId="12ED67F0">
      <w:pPr>
        <w:numPr>
          <w:ilvl w:val="0"/>
          <w:numId w:val="0"/>
        </w:numPr>
        <w:overflowPunct w:val="0"/>
        <w:adjustRightInd w:val="0"/>
        <w:snapToGrid w:val="0"/>
        <w:spacing w:line="400" w:lineRule="exact"/>
        <w:rPr>
          <w:rFonts w:ascii="楷体_GB2312" w:hAnsi="宋体" w:eastAsia="楷体_GB2312" w:cs="宋体"/>
          <w:color w:val="000000"/>
          <w:sz w:val="22"/>
          <w:highlight w:val="none"/>
        </w:rPr>
      </w:pPr>
      <w:r>
        <w:rPr>
          <w:rFonts w:hint="eastAsia" w:ascii="楷体_GB2312" w:hAnsi="宋体" w:eastAsia="楷体_GB2312" w:cs="宋体"/>
          <w:b/>
          <w:color w:val="000000"/>
          <w:sz w:val="22"/>
          <w:highlight w:val="none"/>
        </w:rPr>
        <w:t>2.主要商务条款不允许负偏离（低于）。</w:t>
      </w:r>
    </w:p>
    <w:p w14:paraId="6B3190F6">
      <w:pPr>
        <w:overflowPunct w:val="0"/>
        <w:adjustRightInd w:val="0"/>
        <w:snapToGrid w:val="0"/>
        <w:spacing w:line="500" w:lineRule="exact"/>
        <w:ind w:firstLine="480"/>
        <w:jc w:val="right"/>
        <w:rPr>
          <w:rFonts w:ascii="宋体" w:hAnsi="宋体" w:cs="宋体"/>
          <w:color w:val="000000"/>
          <w:kern w:val="28"/>
          <w:sz w:val="24"/>
          <w:szCs w:val="28"/>
          <w:highlight w:val="none"/>
        </w:rPr>
      </w:pPr>
    </w:p>
    <w:p w14:paraId="35F50391">
      <w:pPr>
        <w:overflowPunct w:val="0"/>
        <w:adjustRightInd w:val="0"/>
        <w:snapToGrid w:val="0"/>
        <w:spacing w:line="500" w:lineRule="exact"/>
        <w:ind w:firstLine="480"/>
        <w:jc w:val="right"/>
        <w:rPr>
          <w:rFonts w:ascii="宋体" w:hAnsi="宋体" w:cs="宋体"/>
          <w:color w:val="000000"/>
          <w:kern w:val="28"/>
          <w:sz w:val="24"/>
          <w:szCs w:val="28"/>
          <w:highlight w:val="none"/>
        </w:rPr>
      </w:pPr>
      <w:r>
        <w:rPr>
          <w:rFonts w:hint="eastAsia" w:ascii="宋体" w:hAnsi="宋体" w:cs="宋体"/>
          <w:color w:val="000000"/>
          <w:kern w:val="28"/>
          <w:sz w:val="24"/>
          <w:szCs w:val="28"/>
          <w:highlight w:val="none"/>
        </w:rPr>
        <w:t>投标人名称：</w:t>
      </w:r>
      <w:r>
        <w:rPr>
          <w:rFonts w:hint="eastAsia" w:ascii="宋体" w:hAnsi="宋体" w:cs="宋体"/>
          <w:color w:val="000000"/>
          <w:kern w:val="28"/>
          <w:sz w:val="24"/>
          <w:szCs w:val="28"/>
          <w:highlight w:val="none"/>
          <w:u w:val="single"/>
        </w:rPr>
        <w:t xml:space="preserve">                         </w:t>
      </w:r>
      <w:r>
        <w:rPr>
          <w:rFonts w:hint="eastAsia" w:ascii="宋体" w:hAnsi="宋体" w:cs="宋体"/>
          <w:color w:val="000000"/>
          <w:kern w:val="28"/>
          <w:sz w:val="24"/>
          <w:szCs w:val="28"/>
          <w:highlight w:val="none"/>
        </w:rPr>
        <w:t>（盖公章）</w:t>
      </w:r>
    </w:p>
    <w:p w14:paraId="52FF7596">
      <w:pPr>
        <w:overflowPunct w:val="0"/>
        <w:adjustRightInd w:val="0"/>
        <w:snapToGrid w:val="0"/>
        <w:spacing w:line="500" w:lineRule="exact"/>
        <w:jc w:val="right"/>
        <w:rPr>
          <w:rFonts w:ascii="宋体" w:hAnsi="宋体" w:cs="宋体"/>
          <w:color w:val="000000"/>
          <w:kern w:val="28"/>
          <w:sz w:val="24"/>
          <w:szCs w:val="28"/>
          <w:highlight w:val="none"/>
        </w:rPr>
      </w:pPr>
      <w:r>
        <w:rPr>
          <w:rFonts w:hint="eastAsia" w:ascii="宋体" w:hAnsi="宋体" w:cs="宋体"/>
          <w:color w:val="000000"/>
          <w:kern w:val="28"/>
          <w:sz w:val="24"/>
          <w:szCs w:val="28"/>
          <w:highlight w:val="none"/>
        </w:rPr>
        <w:t>法定代表人或其授权代表人：</w:t>
      </w:r>
      <w:r>
        <w:rPr>
          <w:rFonts w:hint="eastAsia" w:ascii="宋体" w:hAnsi="宋体" w:cs="宋体"/>
          <w:color w:val="000000"/>
          <w:kern w:val="28"/>
          <w:sz w:val="24"/>
          <w:szCs w:val="28"/>
          <w:highlight w:val="none"/>
          <w:u w:val="single"/>
        </w:rPr>
        <w:t xml:space="preserve">       </w:t>
      </w:r>
      <w:r>
        <w:rPr>
          <w:rFonts w:hint="eastAsia" w:ascii="宋体" w:hAnsi="宋体" w:cs="宋体"/>
          <w:color w:val="000000"/>
          <w:kern w:val="28"/>
          <w:sz w:val="24"/>
          <w:szCs w:val="28"/>
          <w:highlight w:val="none"/>
        </w:rPr>
        <w:t>（签字或签章）</w:t>
      </w:r>
    </w:p>
    <w:p w14:paraId="3412A63E">
      <w:pPr>
        <w:overflowPunct w:val="0"/>
        <w:adjustRightInd w:val="0"/>
        <w:snapToGrid w:val="0"/>
        <w:spacing w:line="500" w:lineRule="exact"/>
        <w:jc w:val="right"/>
        <w:rPr>
          <w:rFonts w:ascii="宋体" w:hAnsi="宋体" w:cs="宋体"/>
          <w:color w:val="000000"/>
          <w:sz w:val="24"/>
          <w:szCs w:val="28"/>
          <w:highlight w:val="none"/>
        </w:rPr>
      </w:pPr>
      <w:r>
        <w:rPr>
          <w:rFonts w:hint="eastAsia" w:ascii="宋体" w:hAnsi="宋体" w:cs="宋体"/>
          <w:color w:val="000000"/>
          <w:kern w:val="28"/>
          <w:sz w:val="24"/>
          <w:szCs w:val="28"/>
          <w:highlight w:val="none"/>
        </w:rPr>
        <w:t xml:space="preserve">        日期：</w:t>
      </w:r>
      <w:r>
        <w:rPr>
          <w:rFonts w:hint="eastAsia" w:ascii="宋体" w:hAnsi="宋体" w:cs="宋体"/>
          <w:color w:val="000000"/>
          <w:kern w:val="28"/>
          <w:sz w:val="24"/>
          <w:szCs w:val="28"/>
          <w:highlight w:val="none"/>
          <w:u w:val="single"/>
        </w:rPr>
        <w:t xml:space="preserve">        </w:t>
      </w:r>
      <w:r>
        <w:rPr>
          <w:rFonts w:hint="eastAsia" w:ascii="宋体" w:hAnsi="宋体" w:cs="宋体"/>
          <w:color w:val="000000"/>
          <w:kern w:val="28"/>
          <w:sz w:val="24"/>
          <w:szCs w:val="28"/>
          <w:highlight w:val="none"/>
          <w:shd w:val="clear" w:color="auto" w:fill="FFFFFF"/>
        </w:rPr>
        <w:t>年</w:t>
      </w:r>
      <w:r>
        <w:rPr>
          <w:rFonts w:hint="eastAsia" w:ascii="宋体" w:hAnsi="宋体" w:cs="宋体"/>
          <w:color w:val="000000"/>
          <w:kern w:val="28"/>
          <w:sz w:val="24"/>
          <w:szCs w:val="28"/>
          <w:highlight w:val="none"/>
          <w:u w:val="single"/>
          <w:shd w:val="clear" w:color="auto" w:fill="FFFFFF"/>
        </w:rPr>
        <w:t xml:space="preserve">    </w:t>
      </w:r>
      <w:r>
        <w:rPr>
          <w:rFonts w:hint="eastAsia" w:ascii="宋体" w:hAnsi="宋体" w:cs="宋体"/>
          <w:color w:val="000000"/>
          <w:kern w:val="28"/>
          <w:sz w:val="24"/>
          <w:szCs w:val="28"/>
          <w:highlight w:val="none"/>
          <w:shd w:val="clear" w:color="auto" w:fill="FFFFFF"/>
        </w:rPr>
        <w:t>月</w:t>
      </w:r>
      <w:r>
        <w:rPr>
          <w:rFonts w:hint="eastAsia" w:ascii="宋体" w:hAnsi="宋体" w:cs="宋体"/>
          <w:color w:val="000000"/>
          <w:kern w:val="28"/>
          <w:sz w:val="24"/>
          <w:szCs w:val="28"/>
          <w:highlight w:val="none"/>
          <w:u w:val="single"/>
          <w:shd w:val="clear" w:color="auto" w:fill="FFFFFF"/>
        </w:rPr>
        <w:t xml:space="preserve">   </w:t>
      </w:r>
      <w:r>
        <w:rPr>
          <w:rFonts w:hint="eastAsia" w:ascii="宋体" w:hAnsi="宋体" w:cs="宋体"/>
          <w:color w:val="000000"/>
          <w:kern w:val="28"/>
          <w:sz w:val="24"/>
          <w:szCs w:val="28"/>
          <w:highlight w:val="none"/>
          <w:shd w:val="clear" w:color="auto" w:fill="FFFFFF"/>
        </w:rPr>
        <w:t>日</w:t>
      </w:r>
    </w:p>
    <w:p w14:paraId="720A8222">
      <w:pPr>
        <w:widowControl/>
        <w:jc w:val="center"/>
        <w:rPr>
          <w:rFonts w:ascii="宋体" w:hAnsi="宋体" w:cs="宋体"/>
          <w:b/>
          <w:color w:val="000000"/>
          <w:sz w:val="32"/>
          <w:szCs w:val="32"/>
          <w:highlight w:val="none"/>
        </w:rPr>
      </w:pPr>
      <w:r>
        <w:rPr>
          <w:rFonts w:hint="eastAsia" w:ascii="宋体" w:hAnsi="宋体" w:cs="宋体"/>
          <w:b w:val="0"/>
          <w:bCs w:val="0"/>
          <w:color w:val="000000"/>
          <w:szCs w:val="28"/>
          <w:highlight w:val="none"/>
        </w:rPr>
        <w:br w:type="page"/>
      </w:r>
    </w:p>
    <w:p w14:paraId="6E639EF6">
      <w:pPr>
        <w:ind w:left="0" w:leftChars="0" w:right="0" w:rightChars="0" w:firstLine="0" w:firstLineChars="0"/>
        <w:jc w:val="center"/>
        <w:rPr>
          <w:rFonts w:hint="eastAsia" w:ascii="宋体" w:hAnsi="宋体" w:eastAsia="宋体" w:cs="宋体"/>
          <w:b/>
          <w:color w:val="000000"/>
          <w:sz w:val="32"/>
          <w:szCs w:val="30"/>
          <w:highlight w:val="none"/>
          <w:shd w:val="clear" w:color="auto" w:fill="FFFFFF"/>
          <w:lang w:val="en-US" w:eastAsia="zh-CN"/>
        </w:rPr>
      </w:pPr>
      <w:bookmarkStart w:id="271" w:name="_Toc7196"/>
      <w:bookmarkStart w:id="272" w:name="_Toc14934"/>
      <w:r>
        <w:rPr>
          <w:rFonts w:hint="eastAsia" w:ascii="宋体" w:hAnsi="宋体" w:eastAsia="宋体" w:cs="宋体"/>
          <w:b/>
          <w:color w:val="000000"/>
          <w:sz w:val="32"/>
          <w:szCs w:val="30"/>
          <w:highlight w:val="none"/>
          <w:shd w:val="clear" w:color="auto" w:fill="FFFFFF"/>
          <w:lang w:val="en-US" w:eastAsia="zh-CN"/>
        </w:rPr>
        <w:t>四</w:t>
      </w:r>
      <w:r>
        <w:rPr>
          <w:rFonts w:hint="eastAsia" w:ascii="宋体" w:hAnsi="宋体" w:eastAsia="宋体" w:cs="宋体"/>
          <w:b/>
          <w:color w:val="000000"/>
          <w:sz w:val="32"/>
          <w:szCs w:val="30"/>
          <w:highlight w:val="none"/>
          <w:shd w:val="clear" w:color="auto" w:fill="FFFFFF"/>
        </w:rPr>
        <w:t>、</w:t>
      </w:r>
      <w:r>
        <w:rPr>
          <w:rFonts w:hint="eastAsia" w:ascii="宋体" w:hAnsi="宋体" w:eastAsia="宋体" w:cs="宋体"/>
          <w:b/>
          <w:color w:val="000000"/>
          <w:sz w:val="32"/>
          <w:szCs w:val="30"/>
          <w:highlight w:val="none"/>
          <w:shd w:val="clear" w:color="auto" w:fill="FFFFFF"/>
          <w:lang w:val="en-US" w:eastAsia="zh-CN"/>
        </w:rPr>
        <w:t>技术文件</w:t>
      </w:r>
      <w:bookmarkEnd w:id="271"/>
      <w:bookmarkEnd w:id="272"/>
    </w:p>
    <w:p w14:paraId="0652CCBE">
      <w:pPr>
        <w:keepNext w:val="0"/>
        <w:keepLines w:val="0"/>
        <w:widowControl w:val="0"/>
        <w:numPr>
          <w:ilvl w:val="0"/>
          <w:numId w:val="0"/>
        </w:numPr>
        <w:overflowPunct w:val="0"/>
        <w:adjustRightInd w:val="0"/>
        <w:snapToGrid w:val="0"/>
        <w:spacing w:line="480" w:lineRule="auto"/>
        <w:jc w:val="center"/>
        <w:outlineLvl w:val="4"/>
        <w:rPr>
          <w:rFonts w:hint="eastAsia" w:ascii="Times New Roman" w:hAnsi="Times New Roman" w:eastAsia="宋体" w:cs="Times New Roman"/>
          <w:b/>
          <w:bCs/>
          <w:kern w:val="2"/>
          <w:sz w:val="32"/>
          <w:szCs w:val="28"/>
          <w:highlight w:val="none"/>
          <w:lang w:val="en-US" w:eastAsia="zh-CN" w:bidi="ar-SA"/>
        </w:rPr>
      </w:pPr>
      <w:r>
        <w:rPr>
          <w:rFonts w:hint="eastAsia" w:ascii="Times New Roman" w:hAnsi="Times New Roman" w:eastAsia="宋体" w:cs="Times New Roman"/>
          <w:b/>
          <w:bCs/>
          <w:kern w:val="2"/>
          <w:sz w:val="32"/>
          <w:szCs w:val="28"/>
          <w:highlight w:val="none"/>
          <w:lang w:val="en-US" w:eastAsia="zh-CN" w:bidi="ar-SA"/>
        </w:rPr>
        <w:t>（</w:t>
      </w:r>
      <w:r>
        <w:rPr>
          <w:rFonts w:hint="eastAsia" w:cs="Times New Roman"/>
          <w:b/>
          <w:bCs/>
          <w:kern w:val="2"/>
          <w:sz w:val="32"/>
          <w:szCs w:val="28"/>
          <w:highlight w:val="none"/>
          <w:lang w:val="en-US" w:eastAsia="zh-CN" w:bidi="ar-SA"/>
        </w:rPr>
        <w:t>一</w:t>
      </w:r>
      <w:r>
        <w:rPr>
          <w:rFonts w:hint="eastAsia" w:ascii="Times New Roman" w:hAnsi="Times New Roman" w:eastAsia="宋体" w:cs="Times New Roman"/>
          <w:b/>
          <w:bCs/>
          <w:kern w:val="2"/>
          <w:sz w:val="32"/>
          <w:szCs w:val="28"/>
          <w:highlight w:val="none"/>
          <w:lang w:val="en-US" w:eastAsia="zh-CN" w:bidi="ar-SA"/>
        </w:rPr>
        <w:t>）投标产品技术指标偏离表</w:t>
      </w:r>
    </w:p>
    <w:tbl>
      <w:tblPr>
        <w:tblStyle w:val="47"/>
        <w:tblW w:w="47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472"/>
        <w:gridCol w:w="2072"/>
        <w:gridCol w:w="2212"/>
        <w:gridCol w:w="1143"/>
        <w:gridCol w:w="1487"/>
      </w:tblGrid>
      <w:tr w14:paraId="0A390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373" w:type="pct"/>
            <w:vAlign w:val="center"/>
          </w:tcPr>
          <w:p w14:paraId="4B2F57F1">
            <w:pPr>
              <w:overflowPunct w:val="0"/>
              <w:adjustRightInd w:val="0"/>
              <w:snapToGrid w:val="0"/>
              <w:jc w:val="center"/>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序号</w:t>
            </w:r>
          </w:p>
        </w:tc>
        <w:tc>
          <w:tcPr>
            <w:tcW w:w="812" w:type="pct"/>
            <w:vAlign w:val="center"/>
          </w:tcPr>
          <w:p w14:paraId="4486EE8B">
            <w:pPr>
              <w:overflowPunct w:val="0"/>
              <w:adjustRightInd w:val="0"/>
              <w:snapToGrid w:val="0"/>
              <w:jc w:val="center"/>
              <w:rPr>
                <w:rFonts w:hint="default" w:ascii="宋体" w:hAnsi="宋体" w:eastAsia="宋体" w:cs="仿宋_GB2312"/>
                <w:color w:val="000000"/>
                <w:sz w:val="24"/>
                <w:szCs w:val="24"/>
                <w:highlight w:val="none"/>
                <w:lang w:val="en-US" w:eastAsia="zh-CN"/>
              </w:rPr>
            </w:pPr>
            <w:r>
              <w:rPr>
                <w:rFonts w:hint="eastAsia" w:ascii="宋体" w:hAnsi="宋体" w:eastAsia="宋体" w:cs="仿宋_GB2312"/>
                <w:color w:val="000000"/>
                <w:sz w:val="24"/>
                <w:szCs w:val="24"/>
                <w:highlight w:val="none"/>
                <w:lang w:val="en-US" w:eastAsia="zh-CN"/>
              </w:rPr>
              <w:t>产品名称</w:t>
            </w:r>
          </w:p>
        </w:tc>
        <w:tc>
          <w:tcPr>
            <w:tcW w:w="1143" w:type="pct"/>
            <w:vAlign w:val="center"/>
          </w:tcPr>
          <w:p w14:paraId="6DF00B57">
            <w:pPr>
              <w:adjustRightInd w:val="0"/>
              <w:snapToGrid w:val="0"/>
              <w:jc w:val="center"/>
              <w:rPr>
                <w:rFonts w:ascii="宋体" w:hAnsi="宋体" w:eastAsia="宋体" w:cs="仿宋_GB2312"/>
                <w:color w:val="000000"/>
                <w:sz w:val="24"/>
                <w:szCs w:val="24"/>
                <w:highlight w:val="none"/>
              </w:rPr>
            </w:pPr>
            <w:r>
              <w:rPr>
                <w:rFonts w:hint="eastAsia" w:ascii="宋体" w:hAnsi="宋体" w:eastAsia="宋体" w:cs="华文仿宋"/>
                <w:color w:val="auto"/>
                <w:sz w:val="24"/>
                <w:szCs w:val="28"/>
                <w:highlight w:val="none"/>
                <w:lang w:val="en-US" w:eastAsia="zh-CN"/>
              </w:rPr>
              <w:t>招标</w:t>
            </w:r>
            <w:r>
              <w:rPr>
                <w:rFonts w:hint="eastAsia" w:ascii="宋体" w:hAnsi="宋体" w:eastAsia="宋体" w:cs="华文仿宋"/>
                <w:color w:val="auto"/>
                <w:sz w:val="24"/>
                <w:szCs w:val="28"/>
                <w:highlight w:val="none"/>
              </w:rPr>
              <w:t>文件</w:t>
            </w:r>
            <w:r>
              <w:rPr>
                <w:rFonts w:hint="eastAsia" w:ascii="宋体" w:hAnsi="宋体" w:eastAsia="宋体" w:cs="华文仿宋"/>
                <w:color w:val="auto"/>
                <w:sz w:val="24"/>
                <w:szCs w:val="28"/>
                <w:highlight w:val="none"/>
                <w:lang w:val="en-US" w:eastAsia="zh-CN"/>
              </w:rPr>
              <w:t>对</w:t>
            </w:r>
            <w:r>
              <w:rPr>
                <w:rFonts w:hint="eastAsia" w:ascii="宋体" w:hAnsi="宋体" w:eastAsia="宋体" w:cs="华文仿宋"/>
                <w:color w:val="auto"/>
                <w:sz w:val="24"/>
                <w:szCs w:val="28"/>
                <w:highlight w:val="none"/>
              </w:rPr>
              <w:t>产品的参数要求</w:t>
            </w:r>
          </w:p>
        </w:tc>
        <w:tc>
          <w:tcPr>
            <w:tcW w:w="1220" w:type="pct"/>
            <w:vAlign w:val="center"/>
          </w:tcPr>
          <w:p w14:paraId="4F8D22D1">
            <w:pPr>
              <w:adjustRightInd w:val="0"/>
              <w:snapToGrid w:val="0"/>
              <w:jc w:val="center"/>
              <w:rPr>
                <w:rFonts w:hint="eastAsia" w:ascii="宋体" w:hAnsi="宋体" w:eastAsia="宋体" w:cs="华文仿宋"/>
                <w:color w:val="auto"/>
                <w:sz w:val="24"/>
                <w:szCs w:val="28"/>
                <w:highlight w:val="none"/>
              </w:rPr>
            </w:pPr>
            <w:r>
              <w:rPr>
                <w:rFonts w:hint="eastAsia" w:ascii="宋体" w:hAnsi="宋体" w:eastAsia="宋体" w:cs="华文仿宋"/>
                <w:color w:val="auto"/>
                <w:sz w:val="24"/>
                <w:szCs w:val="28"/>
                <w:highlight w:val="none"/>
                <w:lang w:val="en-US" w:eastAsia="zh-CN"/>
              </w:rPr>
              <w:t>投标</w:t>
            </w:r>
            <w:r>
              <w:rPr>
                <w:rFonts w:hint="eastAsia" w:ascii="宋体" w:hAnsi="宋体" w:eastAsia="宋体" w:cs="华文仿宋"/>
                <w:color w:val="auto"/>
                <w:sz w:val="24"/>
                <w:szCs w:val="28"/>
                <w:highlight w:val="none"/>
              </w:rPr>
              <w:t>文件产品</w:t>
            </w:r>
          </w:p>
          <w:p w14:paraId="5635E67C">
            <w:pPr>
              <w:adjustRightInd w:val="0"/>
              <w:snapToGrid w:val="0"/>
              <w:jc w:val="center"/>
              <w:rPr>
                <w:rFonts w:ascii="宋体" w:hAnsi="宋体" w:eastAsia="宋体" w:cs="仿宋_GB2312"/>
                <w:color w:val="000000"/>
                <w:sz w:val="24"/>
                <w:szCs w:val="24"/>
                <w:highlight w:val="none"/>
              </w:rPr>
            </w:pPr>
            <w:r>
              <w:rPr>
                <w:rFonts w:hint="eastAsia" w:ascii="宋体" w:hAnsi="宋体" w:eastAsia="宋体" w:cs="华文仿宋"/>
                <w:color w:val="auto"/>
                <w:sz w:val="24"/>
                <w:szCs w:val="28"/>
                <w:highlight w:val="none"/>
              </w:rPr>
              <w:t>的参数</w:t>
            </w:r>
          </w:p>
        </w:tc>
        <w:tc>
          <w:tcPr>
            <w:tcW w:w="630" w:type="pct"/>
            <w:vAlign w:val="center"/>
          </w:tcPr>
          <w:p w14:paraId="7A2DCC2B">
            <w:pPr>
              <w:overflowPunct w:val="0"/>
              <w:adjustRightInd w:val="0"/>
              <w:snapToGrid w:val="0"/>
              <w:jc w:val="center"/>
              <w:rPr>
                <w:rFonts w:hint="eastAsia" w:ascii="宋体" w:hAnsi="宋体" w:eastAsia="宋体" w:cs="仿宋_GB2312"/>
                <w:color w:val="000000"/>
                <w:sz w:val="24"/>
                <w:szCs w:val="24"/>
                <w:highlight w:val="none"/>
                <w:lang w:eastAsia="zh-CN"/>
              </w:rPr>
            </w:pPr>
            <w:r>
              <w:rPr>
                <w:rFonts w:hint="eastAsia" w:ascii="宋体" w:hAnsi="宋体" w:eastAsia="宋体" w:cs="仿宋_GB2312"/>
                <w:color w:val="000000"/>
                <w:sz w:val="24"/>
                <w:szCs w:val="24"/>
                <w:highlight w:val="none"/>
                <w:lang w:eastAsia="zh-CN"/>
              </w:rPr>
              <w:t>偏离</w:t>
            </w:r>
          </w:p>
          <w:p w14:paraId="55DDC737">
            <w:pPr>
              <w:overflowPunct w:val="0"/>
              <w:adjustRightInd w:val="0"/>
              <w:snapToGrid w:val="0"/>
              <w:jc w:val="center"/>
              <w:rPr>
                <w:rFonts w:ascii="宋体" w:hAnsi="宋体" w:eastAsia="宋体" w:cs="仿宋_GB2312"/>
                <w:color w:val="000000"/>
                <w:sz w:val="24"/>
                <w:szCs w:val="24"/>
                <w:highlight w:val="none"/>
              </w:rPr>
            </w:pPr>
            <w:r>
              <w:rPr>
                <w:rFonts w:hint="eastAsia" w:ascii="宋体" w:hAnsi="宋体" w:eastAsia="宋体" w:cs="仿宋_GB2312"/>
                <w:color w:val="000000"/>
                <w:sz w:val="24"/>
                <w:szCs w:val="24"/>
                <w:highlight w:val="none"/>
              </w:rPr>
              <w:t>说明</w:t>
            </w:r>
          </w:p>
        </w:tc>
        <w:tc>
          <w:tcPr>
            <w:tcW w:w="820" w:type="pct"/>
            <w:vAlign w:val="center"/>
          </w:tcPr>
          <w:p w14:paraId="31EF1159">
            <w:pPr>
              <w:overflowPunct w:val="0"/>
              <w:adjustRightInd w:val="0"/>
              <w:snapToGrid w:val="0"/>
              <w:jc w:val="center"/>
              <w:rPr>
                <w:rFonts w:hint="default" w:ascii="宋体" w:hAnsi="宋体" w:eastAsia="宋体" w:cs="仿宋_GB2312"/>
                <w:color w:val="000000"/>
                <w:sz w:val="24"/>
                <w:szCs w:val="24"/>
                <w:highlight w:val="none"/>
                <w:lang w:val="en-US" w:eastAsia="zh-CN"/>
              </w:rPr>
            </w:pPr>
            <w:r>
              <w:rPr>
                <w:rFonts w:hint="eastAsia" w:ascii="宋体" w:hAnsi="宋体" w:cs="仿宋_GB2312"/>
                <w:color w:val="000000"/>
                <w:sz w:val="24"/>
                <w:szCs w:val="24"/>
                <w:highlight w:val="none"/>
                <w:lang w:val="en-US" w:eastAsia="zh-CN"/>
              </w:rPr>
              <w:t>是否为一级标准物质</w:t>
            </w:r>
          </w:p>
        </w:tc>
      </w:tr>
      <w:tr w14:paraId="4410A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restart"/>
            <w:vAlign w:val="center"/>
          </w:tcPr>
          <w:p w14:paraId="46092786">
            <w:pPr>
              <w:ind w:left="0" w:leftChars="0" w:right="0" w:rightChars="0" w:firstLine="0" w:firstLineChars="0"/>
              <w:jc w:val="center"/>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1</w:t>
            </w:r>
          </w:p>
        </w:tc>
        <w:tc>
          <w:tcPr>
            <w:tcW w:w="812" w:type="pct"/>
            <w:vMerge w:val="restart"/>
            <w:vAlign w:val="center"/>
          </w:tcPr>
          <w:p w14:paraId="11C95998">
            <w:pPr>
              <w:jc w:val="center"/>
              <w:rPr>
                <w:rFonts w:ascii="仿宋_GB2312" w:hAnsi="仿宋_GB2312" w:eastAsia="仿宋_GB2312" w:cs="仿宋_GB2312"/>
                <w:color w:val="FF0000"/>
                <w:sz w:val="24"/>
                <w:szCs w:val="24"/>
                <w:highlight w:val="none"/>
              </w:rPr>
            </w:pPr>
            <w:r>
              <w:rPr>
                <w:rFonts w:hint="eastAsia" w:ascii="宋体" w:hAnsi="宋体" w:cs="宋体"/>
                <w:color w:val="000000"/>
                <w:sz w:val="24"/>
                <w:highlight w:val="none"/>
              </w:rPr>
              <w:t>CO标气</w:t>
            </w:r>
          </w:p>
        </w:tc>
        <w:tc>
          <w:tcPr>
            <w:tcW w:w="1143" w:type="pct"/>
            <w:vAlign w:val="center"/>
          </w:tcPr>
          <w:p w14:paraId="422AEB58">
            <w:pPr>
              <w:overflowPunct w:val="0"/>
              <w:adjustRightInd w:val="0"/>
              <w:snapToGrid w:val="0"/>
              <w:rPr>
                <w:rFonts w:ascii="宋体" w:hAnsi="宋体" w:eastAsia="宋体" w:cs="仿宋_GB2312"/>
                <w:color w:val="000000"/>
                <w:sz w:val="24"/>
                <w:szCs w:val="24"/>
                <w:highlight w:val="none"/>
              </w:rPr>
            </w:pPr>
          </w:p>
        </w:tc>
        <w:tc>
          <w:tcPr>
            <w:tcW w:w="1220" w:type="pct"/>
          </w:tcPr>
          <w:p w14:paraId="7C432E68">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112724B1">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restart"/>
          </w:tcPr>
          <w:p w14:paraId="0D501FB4">
            <w:pPr>
              <w:overflowPunct w:val="0"/>
              <w:adjustRightInd w:val="0"/>
              <w:snapToGrid w:val="0"/>
              <w:rPr>
                <w:rFonts w:ascii="仿宋_GB2312" w:hAnsi="仿宋_GB2312" w:eastAsia="仿宋_GB2312" w:cs="仿宋_GB2312"/>
                <w:color w:val="FF0000"/>
                <w:sz w:val="24"/>
                <w:szCs w:val="24"/>
                <w:highlight w:val="none"/>
              </w:rPr>
            </w:pPr>
          </w:p>
        </w:tc>
      </w:tr>
      <w:tr w14:paraId="50252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vAlign w:val="center"/>
          </w:tcPr>
          <w:p w14:paraId="590C2BA3">
            <w:pPr>
              <w:ind w:left="0" w:leftChars="0" w:right="0" w:rightChars="0" w:firstLine="0" w:firstLineChars="0"/>
              <w:jc w:val="center"/>
              <w:rPr>
                <w:rFonts w:hint="eastAsia" w:ascii="宋体" w:hAnsi="宋体" w:cs="宋体"/>
                <w:color w:val="000000"/>
                <w:sz w:val="24"/>
                <w:highlight w:val="none"/>
              </w:rPr>
            </w:pPr>
          </w:p>
        </w:tc>
        <w:tc>
          <w:tcPr>
            <w:tcW w:w="812" w:type="pct"/>
            <w:vMerge w:val="continue"/>
          </w:tcPr>
          <w:p w14:paraId="00852D03">
            <w:pPr>
              <w:overflowPunct w:val="0"/>
              <w:adjustRightInd w:val="0"/>
              <w:snapToGrid w:val="0"/>
              <w:rPr>
                <w:rFonts w:ascii="仿宋_GB2312" w:hAnsi="仿宋_GB2312" w:eastAsia="仿宋_GB2312" w:cs="仿宋_GB2312"/>
                <w:color w:val="FF0000"/>
                <w:sz w:val="24"/>
                <w:szCs w:val="24"/>
                <w:highlight w:val="none"/>
              </w:rPr>
            </w:pPr>
          </w:p>
        </w:tc>
        <w:tc>
          <w:tcPr>
            <w:tcW w:w="1143" w:type="pct"/>
            <w:vAlign w:val="center"/>
          </w:tcPr>
          <w:p w14:paraId="3D12AD81">
            <w:pPr>
              <w:overflowPunct w:val="0"/>
              <w:adjustRightInd w:val="0"/>
              <w:snapToGrid w:val="0"/>
              <w:rPr>
                <w:rFonts w:ascii="宋体" w:hAnsi="宋体" w:eastAsia="宋体" w:cs="仿宋_GB2312"/>
                <w:color w:val="000000"/>
                <w:sz w:val="24"/>
                <w:szCs w:val="24"/>
                <w:highlight w:val="none"/>
              </w:rPr>
            </w:pPr>
          </w:p>
        </w:tc>
        <w:tc>
          <w:tcPr>
            <w:tcW w:w="1220" w:type="pct"/>
          </w:tcPr>
          <w:p w14:paraId="30B8B6AE">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64ACE11E">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51D6D353">
            <w:pPr>
              <w:overflowPunct w:val="0"/>
              <w:adjustRightInd w:val="0"/>
              <w:snapToGrid w:val="0"/>
              <w:rPr>
                <w:rFonts w:ascii="仿宋_GB2312" w:hAnsi="仿宋_GB2312" w:eastAsia="仿宋_GB2312" w:cs="仿宋_GB2312"/>
                <w:color w:val="FF0000"/>
                <w:sz w:val="24"/>
                <w:szCs w:val="24"/>
                <w:highlight w:val="none"/>
              </w:rPr>
            </w:pPr>
          </w:p>
        </w:tc>
      </w:tr>
      <w:tr w14:paraId="055FC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vAlign w:val="center"/>
          </w:tcPr>
          <w:p w14:paraId="170BD50C">
            <w:pPr>
              <w:ind w:left="0" w:leftChars="0" w:right="0" w:rightChars="0" w:firstLine="0" w:firstLineChars="0"/>
              <w:jc w:val="center"/>
              <w:rPr>
                <w:rFonts w:hint="eastAsia" w:ascii="宋体" w:hAnsi="宋体" w:cs="宋体"/>
                <w:color w:val="000000"/>
                <w:sz w:val="24"/>
                <w:highlight w:val="none"/>
              </w:rPr>
            </w:pPr>
          </w:p>
        </w:tc>
        <w:tc>
          <w:tcPr>
            <w:tcW w:w="812" w:type="pct"/>
            <w:vMerge w:val="continue"/>
          </w:tcPr>
          <w:p w14:paraId="5691F704">
            <w:pPr>
              <w:overflowPunct w:val="0"/>
              <w:adjustRightInd w:val="0"/>
              <w:snapToGrid w:val="0"/>
              <w:rPr>
                <w:rFonts w:ascii="仿宋_GB2312" w:hAnsi="仿宋_GB2312" w:eastAsia="仿宋_GB2312" w:cs="仿宋_GB2312"/>
                <w:color w:val="FF0000"/>
                <w:sz w:val="24"/>
                <w:szCs w:val="24"/>
                <w:highlight w:val="none"/>
              </w:rPr>
            </w:pPr>
          </w:p>
        </w:tc>
        <w:tc>
          <w:tcPr>
            <w:tcW w:w="1143" w:type="pct"/>
            <w:vAlign w:val="center"/>
          </w:tcPr>
          <w:p w14:paraId="0DEAEF4F">
            <w:pPr>
              <w:overflowPunct w:val="0"/>
              <w:adjustRightInd w:val="0"/>
              <w:snapToGrid w:val="0"/>
              <w:rPr>
                <w:rFonts w:ascii="宋体" w:hAnsi="宋体" w:eastAsia="宋体" w:cs="仿宋_GB2312"/>
                <w:color w:val="000000"/>
                <w:sz w:val="24"/>
                <w:szCs w:val="24"/>
                <w:highlight w:val="none"/>
              </w:rPr>
            </w:pPr>
          </w:p>
        </w:tc>
        <w:tc>
          <w:tcPr>
            <w:tcW w:w="1220" w:type="pct"/>
          </w:tcPr>
          <w:p w14:paraId="3FF254F8">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510765B7">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34CFFDEA">
            <w:pPr>
              <w:overflowPunct w:val="0"/>
              <w:adjustRightInd w:val="0"/>
              <w:snapToGrid w:val="0"/>
              <w:rPr>
                <w:rFonts w:ascii="仿宋_GB2312" w:hAnsi="仿宋_GB2312" w:eastAsia="仿宋_GB2312" w:cs="仿宋_GB2312"/>
                <w:color w:val="FF0000"/>
                <w:sz w:val="24"/>
                <w:szCs w:val="24"/>
                <w:highlight w:val="none"/>
              </w:rPr>
            </w:pPr>
          </w:p>
        </w:tc>
      </w:tr>
      <w:tr w14:paraId="1517F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restart"/>
            <w:vAlign w:val="center"/>
          </w:tcPr>
          <w:p w14:paraId="5371C6C0">
            <w:pPr>
              <w:ind w:left="0" w:leftChars="0" w:right="0" w:rightChars="0" w:firstLine="0" w:firstLineChars="0"/>
              <w:jc w:val="center"/>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2</w:t>
            </w:r>
          </w:p>
        </w:tc>
        <w:tc>
          <w:tcPr>
            <w:tcW w:w="812" w:type="pct"/>
            <w:vMerge w:val="restart"/>
            <w:vAlign w:val="center"/>
          </w:tcPr>
          <w:p w14:paraId="51651467">
            <w:pPr>
              <w:jc w:val="center"/>
              <w:rPr>
                <w:rFonts w:ascii="仿宋_GB2312" w:hAnsi="仿宋_GB2312" w:eastAsia="仿宋_GB2312" w:cs="仿宋_GB2312"/>
                <w:color w:val="FF0000"/>
                <w:sz w:val="24"/>
                <w:szCs w:val="24"/>
                <w:highlight w:val="none"/>
              </w:rPr>
            </w:pPr>
            <w:r>
              <w:rPr>
                <w:rFonts w:hint="eastAsia" w:ascii="宋体" w:hAnsi="宋体" w:cs="宋体"/>
                <w:color w:val="000000"/>
                <w:sz w:val="24"/>
                <w:highlight w:val="none"/>
              </w:rPr>
              <w:t>SO2标气</w:t>
            </w:r>
          </w:p>
        </w:tc>
        <w:tc>
          <w:tcPr>
            <w:tcW w:w="1143" w:type="pct"/>
          </w:tcPr>
          <w:p w14:paraId="2ED3B0AB">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07B9868D">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698C2D7D">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restart"/>
          </w:tcPr>
          <w:p w14:paraId="16B8B8DA">
            <w:pPr>
              <w:overflowPunct w:val="0"/>
              <w:adjustRightInd w:val="0"/>
              <w:snapToGrid w:val="0"/>
              <w:rPr>
                <w:rFonts w:ascii="仿宋_GB2312" w:hAnsi="仿宋_GB2312" w:eastAsia="仿宋_GB2312" w:cs="仿宋_GB2312"/>
                <w:color w:val="FF0000"/>
                <w:sz w:val="24"/>
                <w:szCs w:val="24"/>
                <w:highlight w:val="none"/>
              </w:rPr>
            </w:pPr>
          </w:p>
        </w:tc>
      </w:tr>
      <w:tr w14:paraId="2698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vAlign w:val="center"/>
          </w:tcPr>
          <w:p w14:paraId="7D8983C9">
            <w:pPr>
              <w:ind w:left="0" w:leftChars="0" w:right="0" w:rightChars="0" w:firstLine="0" w:firstLineChars="0"/>
              <w:jc w:val="center"/>
              <w:rPr>
                <w:rFonts w:hint="eastAsia" w:ascii="宋体" w:hAnsi="宋体" w:cs="宋体"/>
                <w:color w:val="000000"/>
                <w:sz w:val="24"/>
                <w:highlight w:val="none"/>
              </w:rPr>
            </w:pPr>
          </w:p>
        </w:tc>
        <w:tc>
          <w:tcPr>
            <w:tcW w:w="812" w:type="pct"/>
            <w:vMerge w:val="continue"/>
          </w:tcPr>
          <w:p w14:paraId="6D992AA9">
            <w:pPr>
              <w:overflowPunct w:val="0"/>
              <w:adjustRightInd w:val="0"/>
              <w:snapToGrid w:val="0"/>
              <w:rPr>
                <w:rFonts w:ascii="仿宋_GB2312" w:hAnsi="仿宋_GB2312" w:eastAsia="仿宋_GB2312" w:cs="仿宋_GB2312"/>
                <w:color w:val="FF0000"/>
                <w:sz w:val="24"/>
                <w:szCs w:val="24"/>
                <w:highlight w:val="none"/>
              </w:rPr>
            </w:pPr>
          </w:p>
        </w:tc>
        <w:tc>
          <w:tcPr>
            <w:tcW w:w="1143" w:type="pct"/>
          </w:tcPr>
          <w:p w14:paraId="48E7994A">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2D3F2E32">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166832FF">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1762FF37">
            <w:pPr>
              <w:overflowPunct w:val="0"/>
              <w:adjustRightInd w:val="0"/>
              <w:snapToGrid w:val="0"/>
              <w:rPr>
                <w:rFonts w:ascii="仿宋_GB2312" w:hAnsi="仿宋_GB2312" w:eastAsia="仿宋_GB2312" w:cs="仿宋_GB2312"/>
                <w:color w:val="FF0000"/>
                <w:sz w:val="24"/>
                <w:szCs w:val="24"/>
                <w:highlight w:val="none"/>
              </w:rPr>
            </w:pPr>
          </w:p>
        </w:tc>
      </w:tr>
      <w:tr w14:paraId="338F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vAlign w:val="center"/>
          </w:tcPr>
          <w:p w14:paraId="459F596C">
            <w:pPr>
              <w:ind w:left="0" w:leftChars="0" w:right="0" w:rightChars="0" w:firstLine="0" w:firstLineChars="0"/>
              <w:jc w:val="center"/>
              <w:rPr>
                <w:rFonts w:hint="eastAsia" w:ascii="宋体" w:hAnsi="宋体" w:cs="宋体"/>
                <w:color w:val="000000"/>
                <w:sz w:val="24"/>
                <w:highlight w:val="none"/>
              </w:rPr>
            </w:pPr>
          </w:p>
        </w:tc>
        <w:tc>
          <w:tcPr>
            <w:tcW w:w="812" w:type="pct"/>
            <w:vMerge w:val="continue"/>
          </w:tcPr>
          <w:p w14:paraId="21243610">
            <w:pPr>
              <w:overflowPunct w:val="0"/>
              <w:adjustRightInd w:val="0"/>
              <w:snapToGrid w:val="0"/>
              <w:rPr>
                <w:rFonts w:ascii="仿宋_GB2312" w:hAnsi="仿宋_GB2312" w:eastAsia="仿宋_GB2312" w:cs="仿宋_GB2312"/>
                <w:color w:val="FF0000"/>
                <w:sz w:val="24"/>
                <w:szCs w:val="24"/>
                <w:highlight w:val="none"/>
              </w:rPr>
            </w:pPr>
          </w:p>
        </w:tc>
        <w:tc>
          <w:tcPr>
            <w:tcW w:w="1143" w:type="pct"/>
          </w:tcPr>
          <w:p w14:paraId="15832AA4">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72194A79">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02C964FC">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715A4670">
            <w:pPr>
              <w:overflowPunct w:val="0"/>
              <w:adjustRightInd w:val="0"/>
              <w:snapToGrid w:val="0"/>
              <w:rPr>
                <w:rFonts w:ascii="仿宋_GB2312" w:hAnsi="仿宋_GB2312" w:eastAsia="仿宋_GB2312" w:cs="仿宋_GB2312"/>
                <w:color w:val="FF0000"/>
                <w:sz w:val="24"/>
                <w:szCs w:val="24"/>
                <w:highlight w:val="none"/>
              </w:rPr>
            </w:pPr>
          </w:p>
        </w:tc>
      </w:tr>
      <w:tr w14:paraId="513E5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restart"/>
            <w:vAlign w:val="center"/>
          </w:tcPr>
          <w:p w14:paraId="77DC0B55">
            <w:pPr>
              <w:ind w:left="0" w:leftChars="0" w:right="0" w:rightChars="0" w:firstLine="0" w:firstLineChars="0"/>
              <w:jc w:val="center"/>
              <w:rPr>
                <w:rFonts w:hint="eastAsia" w:ascii="宋体" w:hAnsi="宋体" w:cs="宋体"/>
                <w:color w:val="000000"/>
                <w:sz w:val="24"/>
                <w:highlight w:val="none"/>
                <w:lang w:val="en-US" w:eastAsia="zh-CN"/>
              </w:rPr>
            </w:pPr>
            <w:r>
              <w:rPr>
                <w:rFonts w:hint="eastAsia" w:ascii="宋体" w:hAnsi="宋体" w:cs="宋体"/>
                <w:color w:val="000000"/>
                <w:sz w:val="24"/>
                <w:highlight w:val="none"/>
                <w:lang w:val="en-US" w:eastAsia="zh-CN"/>
              </w:rPr>
              <w:t>3</w:t>
            </w:r>
          </w:p>
        </w:tc>
        <w:tc>
          <w:tcPr>
            <w:tcW w:w="812" w:type="pct"/>
            <w:vMerge w:val="restart"/>
            <w:vAlign w:val="center"/>
          </w:tcPr>
          <w:p w14:paraId="37ACA71D">
            <w:pPr>
              <w:jc w:val="center"/>
              <w:rPr>
                <w:rFonts w:ascii="仿宋_GB2312" w:hAnsi="仿宋_GB2312" w:eastAsia="仿宋_GB2312" w:cs="仿宋_GB2312"/>
                <w:color w:val="FF0000"/>
                <w:sz w:val="24"/>
                <w:szCs w:val="24"/>
                <w:highlight w:val="none"/>
              </w:rPr>
            </w:pPr>
            <w:r>
              <w:rPr>
                <w:rFonts w:hint="eastAsia" w:ascii="宋体" w:hAnsi="宋体" w:cs="宋体"/>
                <w:color w:val="000000"/>
                <w:sz w:val="24"/>
                <w:highlight w:val="none"/>
              </w:rPr>
              <w:t>NO标气</w:t>
            </w:r>
          </w:p>
        </w:tc>
        <w:tc>
          <w:tcPr>
            <w:tcW w:w="1143" w:type="pct"/>
          </w:tcPr>
          <w:p w14:paraId="7AF1853E">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2E108332">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243210DE">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restart"/>
          </w:tcPr>
          <w:p w14:paraId="271C6332">
            <w:pPr>
              <w:overflowPunct w:val="0"/>
              <w:adjustRightInd w:val="0"/>
              <w:snapToGrid w:val="0"/>
              <w:rPr>
                <w:rFonts w:ascii="仿宋_GB2312" w:hAnsi="仿宋_GB2312" w:eastAsia="仿宋_GB2312" w:cs="仿宋_GB2312"/>
                <w:color w:val="FF0000"/>
                <w:sz w:val="24"/>
                <w:szCs w:val="24"/>
                <w:highlight w:val="none"/>
              </w:rPr>
            </w:pPr>
          </w:p>
        </w:tc>
      </w:tr>
      <w:tr w14:paraId="6B5A9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tcPr>
          <w:p w14:paraId="20AEAA88">
            <w:pPr>
              <w:overflowPunct w:val="0"/>
              <w:adjustRightInd w:val="0"/>
              <w:snapToGrid w:val="0"/>
              <w:rPr>
                <w:rFonts w:ascii="仿宋_GB2312" w:hAnsi="仿宋_GB2312" w:eastAsia="仿宋_GB2312" w:cs="仿宋_GB2312"/>
                <w:color w:val="FF0000"/>
                <w:sz w:val="24"/>
                <w:szCs w:val="24"/>
                <w:highlight w:val="none"/>
              </w:rPr>
            </w:pPr>
          </w:p>
        </w:tc>
        <w:tc>
          <w:tcPr>
            <w:tcW w:w="812" w:type="pct"/>
            <w:vMerge w:val="continue"/>
          </w:tcPr>
          <w:p w14:paraId="785CEAC4">
            <w:pPr>
              <w:overflowPunct w:val="0"/>
              <w:adjustRightInd w:val="0"/>
              <w:snapToGrid w:val="0"/>
              <w:rPr>
                <w:rFonts w:ascii="仿宋_GB2312" w:hAnsi="仿宋_GB2312" w:eastAsia="仿宋_GB2312" w:cs="仿宋_GB2312"/>
                <w:color w:val="FF0000"/>
                <w:sz w:val="24"/>
                <w:szCs w:val="24"/>
                <w:highlight w:val="none"/>
              </w:rPr>
            </w:pPr>
          </w:p>
        </w:tc>
        <w:tc>
          <w:tcPr>
            <w:tcW w:w="1143" w:type="pct"/>
          </w:tcPr>
          <w:p w14:paraId="7171E6D2">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69F25A65">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3647F9F9">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7D81654C">
            <w:pPr>
              <w:overflowPunct w:val="0"/>
              <w:adjustRightInd w:val="0"/>
              <w:snapToGrid w:val="0"/>
              <w:rPr>
                <w:rFonts w:ascii="仿宋_GB2312" w:hAnsi="仿宋_GB2312" w:eastAsia="仿宋_GB2312" w:cs="仿宋_GB2312"/>
                <w:color w:val="FF0000"/>
                <w:sz w:val="24"/>
                <w:szCs w:val="24"/>
                <w:highlight w:val="none"/>
              </w:rPr>
            </w:pPr>
          </w:p>
        </w:tc>
      </w:tr>
      <w:tr w14:paraId="388E6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73" w:type="pct"/>
            <w:vMerge w:val="continue"/>
          </w:tcPr>
          <w:p w14:paraId="4B870E53">
            <w:pPr>
              <w:overflowPunct w:val="0"/>
              <w:adjustRightInd w:val="0"/>
              <w:snapToGrid w:val="0"/>
              <w:rPr>
                <w:rFonts w:ascii="仿宋_GB2312" w:hAnsi="仿宋_GB2312" w:eastAsia="仿宋_GB2312" w:cs="仿宋_GB2312"/>
                <w:color w:val="FF0000"/>
                <w:sz w:val="24"/>
                <w:szCs w:val="24"/>
                <w:highlight w:val="none"/>
              </w:rPr>
            </w:pPr>
          </w:p>
        </w:tc>
        <w:tc>
          <w:tcPr>
            <w:tcW w:w="812" w:type="pct"/>
            <w:vMerge w:val="continue"/>
          </w:tcPr>
          <w:p w14:paraId="28785158">
            <w:pPr>
              <w:overflowPunct w:val="0"/>
              <w:adjustRightInd w:val="0"/>
              <w:snapToGrid w:val="0"/>
              <w:rPr>
                <w:rFonts w:ascii="仿宋_GB2312" w:hAnsi="仿宋_GB2312" w:eastAsia="仿宋_GB2312" w:cs="仿宋_GB2312"/>
                <w:color w:val="FF0000"/>
                <w:sz w:val="24"/>
                <w:szCs w:val="24"/>
                <w:highlight w:val="none"/>
              </w:rPr>
            </w:pPr>
          </w:p>
        </w:tc>
        <w:tc>
          <w:tcPr>
            <w:tcW w:w="1143" w:type="pct"/>
          </w:tcPr>
          <w:p w14:paraId="127A4C51">
            <w:pPr>
              <w:overflowPunct w:val="0"/>
              <w:adjustRightInd w:val="0"/>
              <w:snapToGrid w:val="0"/>
              <w:rPr>
                <w:rFonts w:ascii="仿宋_GB2312" w:hAnsi="仿宋_GB2312" w:eastAsia="仿宋_GB2312" w:cs="仿宋_GB2312"/>
                <w:color w:val="FF0000"/>
                <w:sz w:val="24"/>
                <w:szCs w:val="24"/>
                <w:highlight w:val="none"/>
              </w:rPr>
            </w:pPr>
          </w:p>
        </w:tc>
        <w:tc>
          <w:tcPr>
            <w:tcW w:w="1220" w:type="pct"/>
          </w:tcPr>
          <w:p w14:paraId="390C40D1">
            <w:pPr>
              <w:overflowPunct w:val="0"/>
              <w:adjustRightInd w:val="0"/>
              <w:snapToGrid w:val="0"/>
              <w:rPr>
                <w:rFonts w:ascii="仿宋_GB2312" w:hAnsi="仿宋_GB2312" w:eastAsia="仿宋_GB2312" w:cs="仿宋_GB2312"/>
                <w:color w:val="FF0000"/>
                <w:sz w:val="24"/>
                <w:szCs w:val="24"/>
                <w:highlight w:val="none"/>
              </w:rPr>
            </w:pPr>
          </w:p>
        </w:tc>
        <w:tc>
          <w:tcPr>
            <w:tcW w:w="630" w:type="pct"/>
          </w:tcPr>
          <w:p w14:paraId="7F7C162B">
            <w:pPr>
              <w:overflowPunct w:val="0"/>
              <w:adjustRightInd w:val="0"/>
              <w:snapToGrid w:val="0"/>
              <w:rPr>
                <w:rFonts w:ascii="仿宋_GB2312" w:hAnsi="仿宋_GB2312" w:eastAsia="仿宋_GB2312" w:cs="仿宋_GB2312"/>
                <w:color w:val="FF0000"/>
                <w:sz w:val="24"/>
                <w:szCs w:val="24"/>
                <w:highlight w:val="none"/>
              </w:rPr>
            </w:pPr>
          </w:p>
        </w:tc>
        <w:tc>
          <w:tcPr>
            <w:tcW w:w="820" w:type="pct"/>
            <w:vMerge w:val="continue"/>
          </w:tcPr>
          <w:p w14:paraId="1D76D501">
            <w:pPr>
              <w:overflowPunct w:val="0"/>
              <w:adjustRightInd w:val="0"/>
              <w:snapToGrid w:val="0"/>
              <w:rPr>
                <w:rFonts w:ascii="仿宋_GB2312" w:hAnsi="仿宋_GB2312" w:eastAsia="仿宋_GB2312" w:cs="仿宋_GB2312"/>
                <w:color w:val="FF0000"/>
                <w:sz w:val="24"/>
                <w:szCs w:val="24"/>
                <w:highlight w:val="none"/>
              </w:rPr>
            </w:pPr>
          </w:p>
        </w:tc>
      </w:tr>
    </w:tbl>
    <w:p w14:paraId="7923FAD4">
      <w:pPr>
        <w:numPr>
          <w:ilvl w:val="0"/>
          <w:numId w:val="0"/>
        </w:numPr>
        <w:overflowPunct w:val="0"/>
        <w:adjustRightInd w:val="0"/>
        <w:snapToGrid w:val="0"/>
        <w:spacing w:before="156" w:beforeLines="50" w:line="400" w:lineRule="exact"/>
        <w:ind w:leftChars="0"/>
        <w:rPr>
          <w:rFonts w:ascii="楷体_GB2312" w:hAnsi="宋体" w:eastAsia="楷体_GB2312" w:cs="仿宋_GB2312"/>
          <w:bCs/>
          <w:color w:val="FF0000"/>
          <w:sz w:val="22"/>
          <w:szCs w:val="32"/>
          <w:highlight w:val="none"/>
        </w:rPr>
      </w:pPr>
      <w:r>
        <w:rPr>
          <w:rFonts w:hint="eastAsia" w:ascii="楷体_GB2312" w:hAnsi="宋体" w:eastAsia="楷体_GB2312" w:cs="仿宋_GB2312"/>
          <w:color w:val="000000"/>
          <w:sz w:val="22"/>
          <w:highlight w:val="none"/>
        </w:rPr>
        <w:t>注：</w:t>
      </w:r>
    </w:p>
    <w:p w14:paraId="025E9FAF">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4" w:leftChars="0" w:hanging="224" w:hangingChars="100"/>
        <w:textAlignment w:val="auto"/>
        <w:rPr>
          <w:rFonts w:hint="eastAsia" w:ascii="楷体_GB2312" w:hAnsi="宋体" w:eastAsia="楷体_GB2312" w:cs="宋体"/>
          <w:color w:val="000000"/>
          <w:sz w:val="22"/>
          <w:highlight w:val="none"/>
          <w:lang w:eastAsia="zh-CN"/>
        </w:rPr>
      </w:pPr>
      <w:r>
        <w:rPr>
          <w:rFonts w:hint="eastAsia" w:ascii="楷体_GB2312" w:hAnsi="宋体" w:eastAsia="楷体_GB2312" w:cs="宋体"/>
          <w:color w:val="000000"/>
          <w:sz w:val="22"/>
          <w:highlight w:val="none"/>
          <w:lang w:val="en-US" w:eastAsia="zh-CN"/>
        </w:rPr>
        <w:t>1.</w:t>
      </w:r>
      <w:r>
        <w:rPr>
          <w:rFonts w:hint="eastAsia" w:ascii="楷体_GB2312" w:hAnsi="宋体" w:eastAsia="楷体_GB2312" w:cs="宋体"/>
          <w:color w:val="000000"/>
          <w:sz w:val="22"/>
          <w:highlight w:val="none"/>
        </w:rPr>
        <w:t>按</w:t>
      </w:r>
      <w:r>
        <w:rPr>
          <w:rFonts w:hint="eastAsia" w:ascii="楷体_GB2312" w:hAnsi="宋体" w:eastAsia="楷体_GB2312" w:cs="宋体"/>
          <w:color w:val="000000"/>
          <w:sz w:val="22"/>
          <w:highlight w:val="none"/>
          <w:lang w:val="zh-CN"/>
        </w:rPr>
        <w:t>第五章</w:t>
      </w:r>
      <w:r>
        <w:rPr>
          <w:rFonts w:hint="eastAsia" w:ascii="楷体_GB2312" w:hAnsi="宋体" w:eastAsia="楷体_GB2312" w:cs="宋体"/>
          <w:color w:val="000000"/>
          <w:sz w:val="22"/>
          <w:highlight w:val="none"/>
          <w:lang w:val="en-US" w:eastAsia="zh-CN"/>
        </w:rPr>
        <w:t>采购清单中参数要求</w:t>
      </w:r>
      <w:r>
        <w:rPr>
          <w:rFonts w:hint="eastAsia" w:ascii="楷体_GB2312" w:hAnsi="宋体" w:eastAsia="楷体_GB2312" w:cs="宋体"/>
          <w:color w:val="000000"/>
          <w:sz w:val="22"/>
          <w:highlight w:val="none"/>
        </w:rPr>
        <w:t>的内容逐条填写</w:t>
      </w:r>
      <w:r>
        <w:rPr>
          <w:rFonts w:hint="eastAsia" w:ascii="楷体_GB2312" w:hAnsi="宋体" w:eastAsia="楷体_GB2312" w:cs="宋体"/>
          <w:color w:val="000000"/>
          <w:sz w:val="22"/>
          <w:highlight w:val="none"/>
          <w:lang w:eastAsia="zh-CN"/>
        </w:rPr>
        <w:t>，偏离</w:t>
      </w:r>
      <w:r>
        <w:rPr>
          <w:rFonts w:hint="eastAsia" w:ascii="楷体_GB2312" w:hAnsi="宋体" w:eastAsia="楷体_GB2312" w:cs="宋体"/>
          <w:color w:val="000000"/>
          <w:sz w:val="22"/>
          <w:highlight w:val="none"/>
        </w:rPr>
        <w:t>说明填写：优于、等于、低于</w:t>
      </w:r>
      <w:r>
        <w:rPr>
          <w:rFonts w:hint="eastAsia" w:ascii="楷体_GB2312" w:hAnsi="宋体" w:eastAsia="楷体_GB2312" w:cs="宋体"/>
          <w:color w:val="000000"/>
          <w:sz w:val="22"/>
          <w:highlight w:val="none"/>
          <w:lang w:eastAsia="zh-CN"/>
        </w:rPr>
        <w:t>。</w:t>
      </w:r>
    </w:p>
    <w:p w14:paraId="6037B617">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4" w:leftChars="0" w:hanging="224" w:hangingChars="100"/>
        <w:textAlignment w:val="auto"/>
        <w:rPr>
          <w:rFonts w:hint="eastAsia" w:ascii="楷体_GB2312" w:hAnsi="宋体" w:eastAsia="楷体_GB2312" w:cs="宋体"/>
          <w:color w:val="000000"/>
          <w:sz w:val="22"/>
          <w:highlight w:val="none"/>
        </w:rPr>
      </w:pPr>
      <w:r>
        <w:rPr>
          <w:rFonts w:hint="eastAsia" w:ascii="楷体_GB2312" w:hAnsi="宋体" w:eastAsia="楷体_GB2312" w:cs="宋体"/>
          <w:color w:val="000000"/>
          <w:sz w:val="22"/>
          <w:highlight w:val="none"/>
          <w:lang w:val="en-US" w:eastAsia="zh-CN"/>
        </w:rPr>
        <w:t>2.供应商</w:t>
      </w:r>
      <w:r>
        <w:rPr>
          <w:rFonts w:hint="eastAsia" w:ascii="楷体_GB2312" w:hAnsi="宋体" w:eastAsia="楷体_GB2312" w:cs="宋体"/>
          <w:color w:val="000000"/>
          <w:sz w:val="22"/>
          <w:highlight w:val="none"/>
        </w:rPr>
        <w:t>应在“</w:t>
      </w:r>
      <w:r>
        <w:rPr>
          <w:rFonts w:hint="eastAsia" w:ascii="楷体_GB2312" w:hAnsi="宋体" w:eastAsia="楷体_GB2312" w:cs="宋体"/>
          <w:color w:val="000000"/>
          <w:sz w:val="22"/>
          <w:highlight w:val="none"/>
          <w:lang w:val="en-US" w:eastAsia="zh-CN"/>
        </w:rPr>
        <w:t>投标文件</w:t>
      </w:r>
      <w:r>
        <w:rPr>
          <w:rFonts w:hint="eastAsia" w:ascii="楷体_GB2312" w:hAnsi="宋体" w:eastAsia="楷体_GB2312" w:cs="宋体"/>
          <w:color w:val="000000"/>
          <w:sz w:val="22"/>
          <w:highlight w:val="none"/>
        </w:rPr>
        <w:t>产品的参数”栏如实填写投标产品的参数，</w:t>
      </w:r>
      <w:r>
        <w:rPr>
          <w:rFonts w:hint="eastAsia" w:ascii="楷体_GB2312" w:hAnsi="宋体" w:eastAsia="楷体_GB2312" w:cs="宋体"/>
          <w:color w:val="000000"/>
          <w:sz w:val="22"/>
          <w:highlight w:val="none"/>
          <w:lang w:val="en-US" w:eastAsia="zh-CN"/>
        </w:rPr>
        <w:t>并以此作为中标后的验收依据</w:t>
      </w:r>
      <w:r>
        <w:rPr>
          <w:rFonts w:hint="eastAsia" w:ascii="楷体_GB2312" w:hAnsi="宋体" w:eastAsia="楷体_GB2312" w:cs="宋体"/>
          <w:color w:val="000000"/>
          <w:sz w:val="22"/>
          <w:highlight w:val="none"/>
        </w:rPr>
        <w:t>。</w:t>
      </w:r>
    </w:p>
    <w:p w14:paraId="048AB27D">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4" w:leftChars="0" w:hanging="224" w:hangingChars="100"/>
        <w:textAlignment w:val="auto"/>
        <w:rPr>
          <w:rFonts w:hint="eastAsia" w:ascii="楷体_GB2312" w:hAnsi="宋体" w:eastAsia="楷体_GB2312" w:cs="宋体"/>
          <w:color w:val="000000"/>
          <w:sz w:val="22"/>
          <w:highlight w:val="none"/>
          <w:lang w:val="en-US" w:eastAsia="zh-CN"/>
        </w:rPr>
      </w:pPr>
      <w:r>
        <w:rPr>
          <w:rFonts w:hint="eastAsia" w:ascii="楷体_GB2312" w:hAnsi="宋体" w:eastAsia="楷体_GB2312" w:cs="宋体"/>
          <w:color w:val="000000"/>
          <w:sz w:val="22"/>
          <w:highlight w:val="none"/>
          <w:lang w:val="en-US" w:eastAsia="zh-CN"/>
        </w:rPr>
        <w:t>3.本表可横置填写，空间不足供应商可自行扩展。</w:t>
      </w:r>
    </w:p>
    <w:p w14:paraId="0F0900DA">
      <w:pPr>
        <w:keepNext w:val="0"/>
        <w:keepLines w:val="0"/>
        <w:pageBreakBefore w:val="0"/>
        <w:widowControl w:val="0"/>
        <w:numPr>
          <w:ilvl w:val="0"/>
          <w:numId w:val="0"/>
        </w:numPr>
        <w:kinsoku/>
        <w:wordWrap/>
        <w:overflowPunct w:val="0"/>
        <w:topLinePunct w:val="0"/>
        <w:autoSpaceDE/>
        <w:autoSpaceDN/>
        <w:bidi w:val="0"/>
        <w:adjustRightInd w:val="0"/>
        <w:snapToGrid w:val="0"/>
        <w:spacing w:line="400" w:lineRule="exact"/>
        <w:ind w:left="224" w:leftChars="0" w:hanging="224" w:hangingChars="100"/>
        <w:textAlignment w:val="auto"/>
        <w:rPr>
          <w:rFonts w:hint="default" w:ascii="楷体_GB2312" w:hAnsi="宋体" w:eastAsia="楷体_GB2312" w:cs="宋体"/>
          <w:color w:val="000000"/>
          <w:sz w:val="22"/>
          <w:highlight w:val="none"/>
          <w:lang w:val="en-US" w:eastAsia="zh-CN"/>
        </w:rPr>
      </w:pPr>
      <w:r>
        <w:rPr>
          <w:rFonts w:hint="eastAsia" w:ascii="楷体_GB2312" w:hAnsi="宋体" w:eastAsia="楷体_GB2312" w:cs="宋体"/>
          <w:color w:val="000000"/>
          <w:sz w:val="22"/>
          <w:highlight w:val="none"/>
          <w:lang w:val="en-US" w:eastAsia="zh-CN"/>
        </w:rPr>
        <w:t>4.若所投标准气体为一级标准物质，还需后附对应的标准物质证书，否则加分项不予认定。</w:t>
      </w:r>
    </w:p>
    <w:p w14:paraId="5B8D3AD5">
      <w:pPr>
        <w:widowControl w:val="0"/>
        <w:overflowPunct w:val="0"/>
        <w:adjustRightInd w:val="0"/>
        <w:snapToGrid w:val="0"/>
        <w:spacing w:after="120"/>
        <w:jc w:val="both"/>
        <w:rPr>
          <w:rFonts w:ascii="Times New Roman" w:hAnsi="Times New Roman" w:eastAsia="宋体" w:cs="Times New Roman"/>
          <w:highlight w:val="none"/>
          <w:lang w:val="en-US" w:eastAsia="zh-CN" w:bidi="ar-SA"/>
        </w:rPr>
      </w:pPr>
    </w:p>
    <w:p w14:paraId="0DAC6D44">
      <w:pPr>
        <w:ind w:left="0" w:leftChars="0" w:right="0" w:rightChars="0" w:firstLine="0" w:firstLineChars="0"/>
        <w:jc w:val="center"/>
        <w:rPr>
          <w:rFonts w:hint="eastAsia" w:ascii="宋体" w:hAnsi="宋体" w:eastAsia="宋体" w:cs="宋体"/>
          <w:b/>
          <w:bCs/>
          <w:color w:val="000000"/>
          <w:kern w:val="2"/>
          <w:sz w:val="32"/>
          <w:szCs w:val="30"/>
          <w:highlight w:val="none"/>
          <w:shd w:val="clear" w:color="auto" w:fill="FFFFFF"/>
          <w:lang w:val="en-US" w:eastAsia="zh-CN" w:bidi="ar-SA"/>
        </w:rPr>
      </w:pPr>
    </w:p>
    <w:p w14:paraId="05939455">
      <w:pPr>
        <w:ind w:left="0" w:leftChars="0" w:right="0" w:rightChars="0" w:firstLine="0" w:firstLineChars="0"/>
        <w:jc w:val="center"/>
        <w:rPr>
          <w:rFonts w:hint="eastAsia" w:ascii="宋体" w:hAnsi="宋体" w:eastAsia="宋体" w:cs="宋体"/>
          <w:b/>
          <w:bCs/>
          <w:color w:val="000000"/>
          <w:kern w:val="2"/>
          <w:sz w:val="32"/>
          <w:szCs w:val="30"/>
          <w:highlight w:val="none"/>
          <w:shd w:val="clear" w:color="auto" w:fill="FFFFFF"/>
          <w:lang w:val="en-US" w:eastAsia="zh-CN" w:bidi="ar-SA"/>
        </w:rPr>
      </w:pPr>
    </w:p>
    <w:p w14:paraId="620261A4">
      <w:pPr>
        <w:rPr>
          <w:rFonts w:hint="eastAsia" w:ascii="宋体" w:hAnsi="宋体" w:eastAsia="宋体" w:cs="宋体"/>
          <w:b/>
          <w:bCs/>
          <w:color w:val="000000"/>
          <w:kern w:val="2"/>
          <w:sz w:val="32"/>
          <w:szCs w:val="30"/>
          <w:highlight w:val="none"/>
          <w:shd w:val="clear" w:color="auto" w:fill="FFFFFF"/>
          <w:lang w:val="en-US" w:eastAsia="zh-CN" w:bidi="ar-SA"/>
        </w:rPr>
      </w:pPr>
      <w:r>
        <w:rPr>
          <w:rFonts w:hint="eastAsia" w:ascii="宋体" w:hAnsi="宋体" w:eastAsia="宋体" w:cs="宋体"/>
          <w:b/>
          <w:bCs/>
          <w:color w:val="000000"/>
          <w:kern w:val="2"/>
          <w:sz w:val="32"/>
          <w:szCs w:val="30"/>
          <w:highlight w:val="none"/>
          <w:shd w:val="clear" w:color="auto" w:fill="FFFFFF"/>
          <w:lang w:val="en-US" w:eastAsia="zh-CN" w:bidi="ar-SA"/>
        </w:rPr>
        <w:br w:type="page"/>
      </w:r>
    </w:p>
    <w:p w14:paraId="0F4AE881">
      <w:pPr>
        <w:ind w:left="0" w:leftChars="0" w:right="0" w:rightChars="0" w:firstLine="0" w:firstLineChars="0"/>
        <w:jc w:val="center"/>
        <w:rPr>
          <w:rFonts w:hint="eastAsia" w:ascii="宋体" w:hAnsi="宋体" w:eastAsia="宋体" w:cs="宋体"/>
          <w:b/>
          <w:bCs/>
          <w:color w:val="000000"/>
          <w:kern w:val="2"/>
          <w:sz w:val="32"/>
          <w:szCs w:val="30"/>
          <w:highlight w:val="none"/>
          <w:shd w:val="clear" w:color="auto" w:fill="FFFFFF"/>
          <w:lang w:val="en-US" w:eastAsia="zh-CN" w:bidi="ar-SA"/>
        </w:rPr>
      </w:pPr>
      <w:r>
        <w:rPr>
          <w:rFonts w:hint="eastAsia" w:ascii="宋体" w:hAnsi="宋体" w:eastAsia="宋体" w:cs="宋体"/>
          <w:b/>
          <w:bCs/>
          <w:color w:val="000000"/>
          <w:kern w:val="2"/>
          <w:sz w:val="32"/>
          <w:szCs w:val="30"/>
          <w:highlight w:val="none"/>
          <w:shd w:val="clear" w:color="auto" w:fill="FFFFFF"/>
          <w:lang w:val="en-US" w:eastAsia="zh-CN" w:bidi="ar-SA"/>
        </w:rPr>
        <w:t>（</w:t>
      </w:r>
      <w:r>
        <w:rPr>
          <w:rFonts w:hint="eastAsia" w:ascii="宋体" w:hAnsi="宋体" w:cs="宋体"/>
          <w:b/>
          <w:bCs/>
          <w:color w:val="000000"/>
          <w:kern w:val="2"/>
          <w:sz w:val="32"/>
          <w:szCs w:val="30"/>
          <w:highlight w:val="none"/>
          <w:shd w:val="clear" w:color="auto" w:fill="FFFFFF"/>
          <w:lang w:val="en-US" w:eastAsia="zh-CN" w:bidi="ar-SA"/>
        </w:rPr>
        <w:t>二</w:t>
      </w:r>
      <w:r>
        <w:rPr>
          <w:rFonts w:hint="eastAsia" w:ascii="宋体" w:hAnsi="宋体" w:eastAsia="宋体" w:cs="宋体"/>
          <w:b/>
          <w:bCs/>
          <w:color w:val="000000"/>
          <w:kern w:val="2"/>
          <w:sz w:val="32"/>
          <w:szCs w:val="30"/>
          <w:highlight w:val="none"/>
          <w:shd w:val="clear" w:color="auto" w:fill="FFFFFF"/>
          <w:lang w:val="en-US" w:eastAsia="zh-CN" w:bidi="ar-SA"/>
        </w:rPr>
        <w:t>）供货实施方案</w:t>
      </w:r>
    </w:p>
    <w:p w14:paraId="0EECE7B8">
      <w:pPr>
        <w:ind w:left="0" w:leftChars="0" w:right="0" w:rightChars="0" w:firstLine="0" w:firstLineChars="0"/>
        <w:jc w:val="center"/>
        <w:rPr>
          <w:rFonts w:hint="eastAsia" w:ascii="宋体" w:hAnsi="宋体" w:eastAsia="宋体" w:cs="宋体"/>
          <w:b w:val="0"/>
          <w:bCs w:val="0"/>
          <w:color w:val="000000"/>
          <w:kern w:val="2"/>
          <w:sz w:val="24"/>
          <w:szCs w:val="24"/>
          <w:highlight w:val="none"/>
          <w:shd w:val="clear" w:color="auto" w:fill="FFFFFF"/>
          <w:lang w:val="en-US" w:eastAsia="zh-CN" w:bidi="ar-SA"/>
        </w:rPr>
      </w:pPr>
      <w:r>
        <w:rPr>
          <w:rFonts w:hint="eastAsia" w:ascii="宋体" w:hAnsi="宋体" w:eastAsia="宋体" w:cs="宋体"/>
          <w:b w:val="0"/>
          <w:bCs w:val="0"/>
          <w:color w:val="000000"/>
          <w:kern w:val="2"/>
          <w:sz w:val="24"/>
          <w:szCs w:val="24"/>
          <w:highlight w:val="none"/>
          <w:shd w:val="clear" w:color="auto" w:fill="FFFFFF"/>
          <w:lang w:val="en-US" w:eastAsia="zh-CN" w:bidi="ar-SA"/>
        </w:rPr>
        <w:t>（格式自拟）</w:t>
      </w:r>
    </w:p>
    <w:p w14:paraId="7E7A0843">
      <w:pPr>
        <w:rPr>
          <w:rFonts w:hint="eastAsia"/>
          <w:highlight w:val="none"/>
          <w:lang w:val="en-US" w:eastAsia="zh-CN"/>
        </w:rPr>
      </w:pPr>
    </w:p>
    <w:p w14:paraId="29588BAC">
      <w:pPr>
        <w:pStyle w:val="2"/>
        <w:rPr>
          <w:rFonts w:hint="eastAsia"/>
          <w:highlight w:val="none"/>
          <w:lang w:val="en-US" w:eastAsia="zh-CN"/>
        </w:rPr>
      </w:pPr>
    </w:p>
    <w:p w14:paraId="34ABCB11">
      <w:pPr>
        <w:ind w:left="0" w:leftChars="0" w:right="0" w:rightChars="0" w:firstLine="0" w:firstLineChars="0"/>
        <w:jc w:val="center"/>
        <w:rPr>
          <w:rFonts w:hint="eastAsia" w:ascii="宋体" w:hAnsi="宋体" w:cs="宋体"/>
          <w:b/>
          <w:color w:val="000000"/>
          <w:sz w:val="32"/>
          <w:szCs w:val="32"/>
          <w:highlight w:val="none"/>
          <w:lang w:val="en-US" w:eastAsia="zh-CN"/>
        </w:rPr>
      </w:pPr>
      <w:r>
        <w:rPr>
          <w:rFonts w:hint="eastAsia" w:ascii="宋体" w:hAnsi="宋体" w:cs="宋体"/>
          <w:b/>
          <w:color w:val="000000"/>
          <w:sz w:val="32"/>
          <w:szCs w:val="32"/>
          <w:highlight w:val="none"/>
          <w:lang w:eastAsia="zh-CN"/>
        </w:rPr>
        <w:t>（</w:t>
      </w:r>
      <w:r>
        <w:rPr>
          <w:rFonts w:hint="eastAsia" w:ascii="宋体" w:hAnsi="宋体" w:cs="宋体"/>
          <w:b/>
          <w:color w:val="000000"/>
          <w:sz w:val="32"/>
          <w:szCs w:val="32"/>
          <w:highlight w:val="none"/>
          <w:lang w:val="en-US" w:eastAsia="zh-CN"/>
        </w:rPr>
        <w:t>三</w:t>
      </w:r>
      <w:r>
        <w:rPr>
          <w:rFonts w:hint="eastAsia" w:ascii="宋体" w:hAnsi="宋体" w:cs="宋体"/>
          <w:b/>
          <w:color w:val="000000"/>
          <w:sz w:val="32"/>
          <w:szCs w:val="32"/>
          <w:highlight w:val="none"/>
          <w:lang w:eastAsia="zh-CN"/>
        </w:rPr>
        <w:t>）</w:t>
      </w:r>
      <w:r>
        <w:rPr>
          <w:rFonts w:hint="eastAsia" w:ascii="宋体" w:hAnsi="宋体" w:cs="宋体"/>
          <w:b/>
          <w:color w:val="000000"/>
          <w:sz w:val="32"/>
          <w:szCs w:val="32"/>
          <w:highlight w:val="none"/>
          <w:lang w:val="en-US" w:eastAsia="zh-CN"/>
        </w:rPr>
        <w:t>售后服务</w:t>
      </w:r>
    </w:p>
    <w:p w14:paraId="2B49512A">
      <w:pPr>
        <w:ind w:left="0" w:leftChars="0" w:right="0" w:rightChars="0" w:firstLine="0" w:firstLineChars="0"/>
        <w:jc w:val="center"/>
        <w:rPr>
          <w:rFonts w:hint="eastAsia" w:ascii="宋体" w:hAnsi="宋体" w:eastAsia="宋体" w:cs="宋体"/>
          <w:b w:val="0"/>
          <w:bCs w:val="0"/>
          <w:color w:val="000000"/>
          <w:kern w:val="2"/>
          <w:sz w:val="24"/>
          <w:szCs w:val="24"/>
          <w:highlight w:val="none"/>
          <w:shd w:val="clear" w:color="auto" w:fill="FFFFFF"/>
          <w:lang w:val="en-US" w:eastAsia="zh-CN" w:bidi="ar-SA"/>
        </w:rPr>
      </w:pPr>
      <w:r>
        <w:rPr>
          <w:rFonts w:hint="eastAsia" w:ascii="宋体" w:hAnsi="宋体" w:eastAsia="宋体" w:cs="宋体"/>
          <w:b w:val="0"/>
          <w:bCs w:val="0"/>
          <w:color w:val="000000"/>
          <w:kern w:val="2"/>
          <w:sz w:val="24"/>
          <w:szCs w:val="24"/>
          <w:highlight w:val="none"/>
          <w:shd w:val="clear" w:color="auto" w:fill="FFFFFF"/>
          <w:lang w:val="en-US" w:eastAsia="zh-CN" w:bidi="ar-SA"/>
        </w:rPr>
        <w:t>（格式自拟）</w:t>
      </w:r>
    </w:p>
    <w:p w14:paraId="2C12C5F2">
      <w:pPr>
        <w:ind w:left="0" w:leftChars="0" w:right="0" w:rightChars="0" w:firstLine="0" w:firstLineChars="0"/>
        <w:jc w:val="both"/>
        <w:rPr>
          <w:rFonts w:hint="eastAsia" w:ascii="宋体" w:hAnsi="宋体" w:cs="宋体"/>
          <w:b/>
          <w:color w:val="000000"/>
          <w:sz w:val="32"/>
          <w:szCs w:val="32"/>
          <w:highlight w:val="none"/>
          <w:lang w:val="en-US" w:eastAsia="zh-CN"/>
        </w:rPr>
      </w:pPr>
      <w:bookmarkStart w:id="273" w:name="_Toc16731"/>
      <w:bookmarkStart w:id="274" w:name="_Toc16403"/>
    </w:p>
    <w:p w14:paraId="0F62D020">
      <w:pPr>
        <w:ind w:left="0" w:leftChars="0" w:right="0" w:rightChars="0" w:firstLine="0" w:firstLineChars="0"/>
        <w:jc w:val="center"/>
        <w:rPr>
          <w:rFonts w:hint="eastAsia" w:ascii="宋体" w:hAnsi="宋体" w:cs="宋体"/>
          <w:b/>
          <w:color w:val="000000"/>
          <w:sz w:val="32"/>
          <w:szCs w:val="32"/>
          <w:highlight w:val="none"/>
          <w:lang w:val="en-US" w:eastAsia="zh-CN"/>
        </w:rPr>
      </w:pPr>
      <w:r>
        <w:rPr>
          <w:rFonts w:hint="eastAsia" w:ascii="宋体" w:hAnsi="宋体" w:cs="宋体"/>
          <w:b/>
          <w:color w:val="000000"/>
          <w:sz w:val="32"/>
          <w:szCs w:val="32"/>
          <w:highlight w:val="none"/>
          <w:lang w:eastAsia="zh-CN"/>
        </w:rPr>
        <w:t>（</w:t>
      </w:r>
      <w:r>
        <w:rPr>
          <w:rFonts w:hint="eastAsia" w:ascii="宋体" w:hAnsi="宋体" w:cs="宋体"/>
          <w:b/>
          <w:color w:val="000000"/>
          <w:sz w:val="32"/>
          <w:szCs w:val="32"/>
          <w:highlight w:val="none"/>
          <w:lang w:val="en-US" w:eastAsia="zh-CN"/>
        </w:rPr>
        <w:t>四</w:t>
      </w:r>
      <w:r>
        <w:rPr>
          <w:rFonts w:hint="eastAsia" w:ascii="宋体" w:hAnsi="宋体" w:cs="宋体"/>
          <w:b/>
          <w:color w:val="000000"/>
          <w:sz w:val="32"/>
          <w:szCs w:val="32"/>
          <w:highlight w:val="none"/>
          <w:lang w:eastAsia="zh-CN"/>
        </w:rPr>
        <w:t>）</w:t>
      </w:r>
      <w:r>
        <w:rPr>
          <w:rFonts w:hint="eastAsia" w:ascii="宋体" w:hAnsi="宋体" w:cs="宋体"/>
          <w:b/>
          <w:color w:val="000000"/>
          <w:sz w:val="32"/>
          <w:szCs w:val="32"/>
          <w:highlight w:val="none"/>
          <w:lang w:val="en-US" w:eastAsia="zh-CN"/>
        </w:rPr>
        <w:t>增值服务</w:t>
      </w:r>
    </w:p>
    <w:p w14:paraId="58D1A37C">
      <w:pPr>
        <w:ind w:left="0" w:leftChars="0" w:right="0" w:rightChars="0" w:firstLine="0" w:firstLineChars="0"/>
        <w:jc w:val="center"/>
        <w:rPr>
          <w:rFonts w:hint="eastAsia" w:ascii="宋体" w:hAnsi="宋体" w:eastAsia="宋体" w:cs="宋体"/>
          <w:b w:val="0"/>
          <w:bCs w:val="0"/>
          <w:color w:val="000000"/>
          <w:kern w:val="2"/>
          <w:sz w:val="24"/>
          <w:szCs w:val="24"/>
          <w:highlight w:val="none"/>
          <w:shd w:val="clear" w:color="auto" w:fill="FFFFFF"/>
          <w:lang w:val="en-US" w:eastAsia="zh-CN" w:bidi="ar-SA"/>
        </w:rPr>
      </w:pPr>
      <w:r>
        <w:rPr>
          <w:rFonts w:hint="eastAsia" w:ascii="宋体" w:hAnsi="宋体" w:eastAsia="宋体" w:cs="宋体"/>
          <w:b w:val="0"/>
          <w:bCs w:val="0"/>
          <w:color w:val="000000"/>
          <w:kern w:val="2"/>
          <w:sz w:val="24"/>
          <w:szCs w:val="24"/>
          <w:highlight w:val="none"/>
          <w:shd w:val="clear" w:color="auto" w:fill="FFFFFF"/>
          <w:lang w:val="en-US" w:eastAsia="zh-CN" w:bidi="ar-SA"/>
        </w:rPr>
        <w:t>（格式自拟）</w:t>
      </w:r>
    </w:p>
    <w:p w14:paraId="3F3D7A24">
      <w:pPr>
        <w:ind w:left="0" w:leftChars="0" w:right="0" w:rightChars="0" w:firstLine="0" w:firstLineChars="0"/>
        <w:jc w:val="both"/>
        <w:rPr>
          <w:rFonts w:hint="eastAsia" w:ascii="宋体" w:hAnsi="宋体" w:cs="宋体"/>
          <w:b/>
          <w:color w:val="000000"/>
          <w:sz w:val="32"/>
          <w:szCs w:val="32"/>
          <w:highlight w:val="none"/>
          <w:lang w:val="en-US" w:eastAsia="zh-CN"/>
        </w:rPr>
      </w:pPr>
    </w:p>
    <w:p w14:paraId="5965D6CC">
      <w:pPr>
        <w:ind w:left="0" w:leftChars="0" w:right="0" w:rightChars="0" w:firstLine="0" w:firstLineChars="0"/>
        <w:jc w:val="center"/>
        <w:rPr>
          <w:rFonts w:ascii="宋体" w:hAnsi="宋体" w:cs="宋体"/>
          <w:b/>
          <w:color w:val="000000"/>
          <w:sz w:val="32"/>
          <w:szCs w:val="32"/>
          <w:highlight w:val="none"/>
        </w:rPr>
      </w:pPr>
      <w:r>
        <w:rPr>
          <w:rFonts w:hint="eastAsia" w:ascii="宋体" w:hAnsi="宋体" w:cs="宋体"/>
          <w:b/>
          <w:color w:val="000000"/>
          <w:sz w:val="32"/>
          <w:szCs w:val="32"/>
          <w:highlight w:val="none"/>
          <w:lang w:val="en-US" w:eastAsia="zh-CN"/>
        </w:rPr>
        <w:t>（五）</w:t>
      </w:r>
      <w:r>
        <w:rPr>
          <w:rFonts w:hint="eastAsia" w:ascii="宋体" w:hAnsi="宋体" w:cs="宋体"/>
          <w:b/>
          <w:color w:val="000000"/>
          <w:sz w:val="32"/>
          <w:szCs w:val="32"/>
          <w:highlight w:val="none"/>
        </w:rPr>
        <w:t>业绩情况表</w:t>
      </w:r>
      <w:bookmarkEnd w:id="273"/>
      <w:bookmarkEnd w:id="274"/>
    </w:p>
    <w:tbl>
      <w:tblPr>
        <w:tblStyle w:val="47"/>
        <w:tblW w:w="4999"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37"/>
        <w:gridCol w:w="2221"/>
        <w:gridCol w:w="2221"/>
        <w:gridCol w:w="1706"/>
        <w:gridCol w:w="1941"/>
      </w:tblGrid>
      <w:tr w14:paraId="27E07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798" w:type="pct"/>
            <w:tcBorders>
              <w:tl2br w:val="nil"/>
              <w:tr2bl w:val="nil"/>
            </w:tcBorders>
            <w:vAlign w:val="center"/>
          </w:tcPr>
          <w:p w14:paraId="1C89F443">
            <w:pPr>
              <w:overflowPunct w:val="0"/>
              <w:adjustRightIn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业绩时间</w:t>
            </w:r>
          </w:p>
        </w:tc>
        <w:tc>
          <w:tcPr>
            <w:tcW w:w="1153" w:type="pct"/>
            <w:tcBorders>
              <w:tl2br w:val="nil"/>
              <w:tr2bl w:val="nil"/>
            </w:tcBorders>
            <w:vAlign w:val="center"/>
          </w:tcPr>
          <w:p w14:paraId="417268EE">
            <w:pPr>
              <w:overflowPunct w:val="0"/>
              <w:adjustRightIn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合同/项目名称</w:t>
            </w:r>
          </w:p>
        </w:tc>
        <w:tc>
          <w:tcPr>
            <w:tcW w:w="1153" w:type="pct"/>
            <w:tcBorders>
              <w:tl2br w:val="nil"/>
              <w:tr2bl w:val="nil"/>
            </w:tcBorders>
            <w:vAlign w:val="center"/>
          </w:tcPr>
          <w:p w14:paraId="41F2FF5A">
            <w:pPr>
              <w:overflowPunct w:val="0"/>
              <w:adjustRightIn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业主单位</w:t>
            </w:r>
          </w:p>
        </w:tc>
        <w:tc>
          <w:tcPr>
            <w:tcW w:w="886" w:type="pct"/>
            <w:tcBorders>
              <w:tl2br w:val="nil"/>
              <w:tr2bl w:val="nil"/>
            </w:tcBorders>
            <w:vAlign w:val="center"/>
          </w:tcPr>
          <w:p w14:paraId="6CC46DE5">
            <w:pPr>
              <w:overflowPunct w:val="0"/>
              <w:adjustRightIn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合同主要内容</w:t>
            </w:r>
          </w:p>
        </w:tc>
        <w:tc>
          <w:tcPr>
            <w:tcW w:w="1008" w:type="pct"/>
            <w:tcBorders>
              <w:tl2br w:val="nil"/>
              <w:tr2bl w:val="nil"/>
            </w:tcBorders>
            <w:vAlign w:val="center"/>
          </w:tcPr>
          <w:p w14:paraId="5CB34F67">
            <w:pPr>
              <w:overflowPunct w:val="0"/>
              <w:adjustRightInd w:val="0"/>
              <w:spacing w:line="300" w:lineRule="exact"/>
              <w:jc w:val="center"/>
              <w:rPr>
                <w:rFonts w:ascii="宋体" w:hAnsi="宋体" w:cs="宋体"/>
                <w:color w:val="000000"/>
                <w:sz w:val="24"/>
                <w:szCs w:val="24"/>
                <w:highlight w:val="none"/>
              </w:rPr>
            </w:pPr>
            <w:r>
              <w:rPr>
                <w:rFonts w:hint="eastAsia" w:ascii="宋体" w:hAnsi="宋体" w:cs="宋体"/>
                <w:color w:val="000000"/>
                <w:sz w:val="24"/>
                <w:szCs w:val="24"/>
                <w:highlight w:val="none"/>
              </w:rPr>
              <w:t>证明材料所在文件页码</w:t>
            </w:r>
          </w:p>
        </w:tc>
      </w:tr>
      <w:tr w14:paraId="3B4CC9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pct"/>
            <w:tcBorders>
              <w:tl2br w:val="nil"/>
              <w:tr2bl w:val="nil"/>
            </w:tcBorders>
          </w:tcPr>
          <w:p w14:paraId="13ED8C21">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05F41CE4">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049D5FC5">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683F7285">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5FB36BA8">
            <w:pPr>
              <w:overflowPunct w:val="0"/>
              <w:adjustRightInd w:val="0"/>
              <w:spacing w:line="440" w:lineRule="exact"/>
              <w:jc w:val="center"/>
              <w:rPr>
                <w:rFonts w:ascii="宋体" w:hAnsi="宋体" w:cs="宋体"/>
                <w:color w:val="000000"/>
                <w:sz w:val="24"/>
                <w:szCs w:val="24"/>
                <w:highlight w:val="none"/>
              </w:rPr>
            </w:pPr>
          </w:p>
        </w:tc>
      </w:tr>
      <w:tr w14:paraId="14C8B5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pct"/>
            <w:tcBorders>
              <w:tl2br w:val="nil"/>
              <w:tr2bl w:val="nil"/>
            </w:tcBorders>
          </w:tcPr>
          <w:p w14:paraId="272FF7BA">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319E4E54">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3E5531FB">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29CCC048">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0F683AF5">
            <w:pPr>
              <w:overflowPunct w:val="0"/>
              <w:adjustRightInd w:val="0"/>
              <w:spacing w:line="440" w:lineRule="exact"/>
              <w:jc w:val="center"/>
              <w:rPr>
                <w:rFonts w:ascii="宋体" w:hAnsi="宋体" w:cs="宋体"/>
                <w:color w:val="000000"/>
                <w:sz w:val="24"/>
                <w:szCs w:val="24"/>
                <w:highlight w:val="none"/>
              </w:rPr>
            </w:pPr>
          </w:p>
        </w:tc>
      </w:tr>
      <w:tr w14:paraId="29CC02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pct"/>
            <w:tcBorders>
              <w:tl2br w:val="nil"/>
              <w:tr2bl w:val="nil"/>
            </w:tcBorders>
          </w:tcPr>
          <w:p w14:paraId="4347AD11">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489E30FB">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40F56E36">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53957F20">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12AE49B0">
            <w:pPr>
              <w:overflowPunct w:val="0"/>
              <w:adjustRightInd w:val="0"/>
              <w:spacing w:line="440" w:lineRule="exact"/>
              <w:jc w:val="center"/>
              <w:rPr>
                <w:rFonts w:ascii="宋体" w:hAnsi="宋体" w:cs="宋体"/>
                <w:color w:val="000000"/>
                <w:sz w:val="24"/>
                <w:szCs w:val="24"/>
                <w:highlight w:val="none"/>
              </w:rPr>
            </w:pPr>
          </w:p>
        </w:tc>
      </w:tr>
      <w:tr w14:paraId="726470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pct"/>
            <w:tcBorders>
              <w:tl2br w:val="nil"/>
              <w:tr2bl w:val="nil"/>
            </w:tcBorders>
          </w:tcPr>
          <w:p w14:paraId="16F3757A">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6ED4FEC0">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530803B1">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7B0C6E57">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7F371B94">
            <w:pPr>
              <w:overflowPunct w:val="0"/>
              <w:adjustRightInd w:val="0"/>
              <w:spacing w:line="440" w:lineRule="exact"/>
              <w:jc w:val="center"/>
              <w:rPr>
                <w:rFonts w:ascii="宋体" w:hAnsi="宋体" w:cs="宋体"/>
                <w:color w:val="000000"/>
                <w:sz w:val="24"/>
                <w:szCs w:val="24"/>
                <w:highlight w:val="none"/>
              </w:rPr>
            </w:pPr>
          </w:p>
        </w:tc>
      </w:tr>
      <w:tr w14:paraId="7899A1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94" w:hRule="atLeast"/>
        </w:trPr>
        <w:tc>
          <w:tcPr>
            <w:tcW w:w="798" w:type="pct"/>
            <w:tcBorders>
              <w:tl2br w:val="nil"/>
              <w:tr2bl w:val="nil"/>
            </w:tcBorders>
          </w:tcPr>
          <w:p w14:paraId="10D99544">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6821069C">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3328FEC7">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43CED9F5">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6BB92490">
            <w:pPr>
              <w:overflowPunct w:val="0"/>
              <w:adjustRightInd w:val="0"/>
              <w:spacing w:line="440" w:lineRule="exact"/>
              <w:jc w:val="center"/>
              <w:rPr>
                <w:rFonts w:ascii="宋体" w:hAnsi="宋体" w:cs="宋体"/>
                <w:color w:val="000000"/>
                <w:sz w:val="24"/>
                <w:szCs w:val="24"/>
                <w:highlight w:val="none"/>
              </w:rPr>
            </w:pPr>
          </w:p>
        </w:tc>
      </w:tr>
      <w:tr w14:paraId="550FA56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798" w:type="pct"/>
            <w:tcBorders>
              <w:tl2br w:val="nil"/>
              <w:tr2bl w:val="nil"/>
            </w:tcBorders>
          </w:tcPr>
          <w:p w14:paraId="0680C4EA">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2E379F85">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6EB587F3">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5E547B82">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5556478C">
            <w:pPr>
              <w:overflowPunct w:val="0"/>
              <w:adjustRightInd w:val="0"/>
              <w:spacing w:line="440" w:lineRule="exact"/>
              <w:jc w:val="center"/>
              <w:rPr>
                <w:rFonts w:ascii="宋体" w:hAnsi="宋体" w:cs="宋体"/>
                <w:color w:val="000000"/>
                <w:sz w:val="24"/>
                <w:szCs w:val="24"/>
                <w:highlight w:val="none"/>
              </w:rPr>
            </w:pPr>
          </w:p>
        </w:tc>
      </w:tr>
      <w:tr w14:paraId="176F08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798" w:type="pct"/>
            <w:tcBorders>
              <w:tl2br w:val="nil"/>
              <w:tr2bl w:val="nil"/>
            </w:tcBorders>
          </w:tcPr>
          <w:p w14:paraId="413D44F7">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651BD38E">
            <w:pPr>
              <w:overflowPunct w:val="0"/>
              <w:adjustRightInd w:val="0"/>
              <w:spacing w:line="440" w:lineRule="exact"/>
              <w:jc w:val="center"/>
              <w:rPr>
                <w:rFonts w:ascii="宋体" w:hAnsi="宋体" w:cs="宋体"/>
                <w:color w:val="000000"/>
                <w:sz w:val="24"/>
                <w:szCs w:val="24"/>
                <w:highlight w:val="none"/>
              </w:rPr>
            </w:pPr>
          </w:p>
        </w:tc>
        <w:tc>
          <w:tcPr>
            <w:tcW w:w="1153" w:type="pct"/>
            <w:tcBorders>
              <w:tl2br w:val="nil"/>
              <w:tr2bl w:val="nil"/>
            </w:tcBorders>
          </w:tcPr>
          <w:p w14:paraId="3B5C6156">
            <w:pPr>
              <w:overflowPunct w:val="0"/>
              <w:adjustRightInd w:val="0"/>
              <w:spacing w:line="440" w:lineRule="exact"/>
              <w:jc w:val="center"/>
              <w:rPr>
                <w:rFonts w:ascii="宋体" w:hAnsi="宋体" w:cs="宋体"/>
                <w:color w:val="000000"/>
                <w:sz w:val="24"/>
                <w:szCs w:val="24"/>
                <w:highlight w:val="none"/>
              </w:rPr>
            </w:pPr>
          </w:p>
        </w:tc>
        <w:tc>
          <w:tcPr>
            <w:tcW w:w="886" w:type="pct"/>
            <w:tcBorders>
              <w:tl2br w:val="nil"/>
              <w:tr2bl w:val="nil"/>
            </w:tcBorders>
          </w:tcPr>
          <w:p w14:paraId="5236529C">
            <w:pPr>
              <w:overflowPunct w:val="0"/>
              <w:adjustRightInd w:val="0"/>
              <w:spacing w:line="440" w:lineRule="exact"/>
              <w:jc w:val="center"/>
              <w:rPr>
                <w:rFonts w:ascii="宋体" w:hAnsi="宋体" w:cs="宋体"/>
                <w:color w:val="000000"/>
                <w:sz w:val="24"/>
                <w:szCs w:val="24"/>
                <w:highlight w:val="none"/>
              </w:rPr>
            </w:pPr>
          </w:p>
        </w:tc>
        <w:tc>
          <w:tcPr>
            <w:tcW w:w="1008" w:type="pct"/>
            <w:tcBorders>
              <w:tl2br w:val="nil"/>
              <w:tr2bl w:val="nil"/>
            </w:tcBorders>
          </w:tcPr>
          <w:p w14:paraId="06709CFB">
            <w:pPr>
              <w:overflowPunct w:val="0"/>
              <w:adjustRightInd w:val="0"/>
              <w:spacing w:line="440" w:lineRule="exact"/>
              <w:jc w:val="center"/>
              <w:rPr>
                <w:rFonts w:ascii="宋体" w:hAnsi="宋体" w:cs="宋体"/>
                <w:color w:val="000000"/>
                <w:sz w:val="24"/>
                <w:szCs w:val="24"/>
                <w:highlight w:val="none"/>
              </w:rPr>
            </w:pPr>
          </w:p>
        </w:tc>
      </w:tr>
    </w:tbl>
    <w:p w14:paraId="1244AD23">
      <w:pPr>
        <w:overflowPunct w:val="0"/>
        <w:adjustRightInd w:val="0"/>
        <w:snapToGrid w:val="0"/>
        <w:spacing w:before="156" w:beforeLines="50" w:line="400" w:lineRule="exact"/>
        <w:jc w:val="left"/>
        <w:rPr>
          <w:rFonts w:ascii="宋体" w:hAnsi="宋体" w:cs="宋体"/>
          <w:color w:val="000000"/>
          <w:sz w:val="24"/>
          <w:szCs w:val="24"/>
          <w:highlight w:val="none"/>
        </w:rPr>
      </w:pPr>
      <w:r>
        <w:rPr>
          <w:rFonts w:hint="eastAsia" w:ascii="宋体" w:hAnsi="宋体" w:cs="宋体"/>
          <w:color w:val="000000"/>
          <w:sz w:val="24"/>
          <w:szCs w:val="24"/>
          <w:highlight w:val="none"/>
        </w:rPr>
        <w:t>注：后附相关评审所需资料</w:t>
      </w:r>
    </w:p>
    <w:p w14:paraId="56172CE8">
      <w:pPr>
        <w:rPr>
          <w:color w:val="000000"/>
          <w:highlight w:val="none"/>
        </w:rPr>
      </w:pPr>
    </w:p>
    <w:p w14:paraId="075AEB51">
      <w:pPr>
        <w:overflowPunct w:val="0"/>
        <w:topLinePunct/>
        <w:adjustRightInd w:val="0"/>
        <w:snapToGrid w:val="0"/>
        <w:spacing w:after="156" w:afterLines="50" w:line="360" w:lineRule="auto"/>
        <w:jc w:val="center"/>
        <w:outlineLvl w:val="1"/>
        <w:rPr>
          <w:rFonts w:hint="eastAsia" w:ascii="宋体" w:hAnsi="宋体" w:cs="宋体"/>
          <w:b/>
          <w:bCs/>
          <w:color w:val="000000"/>
          <w:sz w:val="32"/>
          <w:szCs w:val="32"/>
          <w:highlight w:val="none"/>
          <w:lang w:val="en-US" w:eastAsia="zh-CN"/>
        </w:rPr>
      </w:pPr>
      <w:bookmarkStart w:id="275" w:name="_Toc19695"/>
      <w:bookmarkStart w:id="276" w:name="_Toc5665"/>
    </w:p>
    <w:p w14:paraId="6F8B790E">
      <w:pPr>
        <w:overflowPunct w:val="0"/>
        <w:topLinePunct/>
        <w:adjustRightInd w:val="0"/>
        <w:snapToGrid w:val="0"/>
        <w:spacing w:after="156" w:afterLines="50" w:line="360" w:lineRule="auto"/>
        <w:jc w:val="center"/>
        <w:outlineLvl w:val="1"/>
        <w:rPr>
          <w:rFonts w:hint="eastAsia" w:ascii="宋体" w:hAnsi="宋体" w:cs="宋体"/>
          <w:b/>
          <w:bCs/>
          <w:color w:val="000000"/>
          <w:sz w:val="32"/>
          <w:szCs w:val="32"/>
          <w:highlight w:val="none"/>
          <w:lang w:val="en-US" w:eastAsia="zh-CN"/>
        </w:rPr>
      </w:pPr>
    </w:p>
    <w:p w14:paraId="571E60F7">
      <w:pPr>
        <w:overflowPunct w:val="0"/>
        <w:topLinePunct/>
        <w:adjustRightInd w:val="0"/>
        <w:snapToGrid w:val="0"/>
        <w:spacing w:after="156" w:afterLines="50" w:line="360" w:lineRule="auto"/>
        <w:jc w:val="center"/>
        <w:outlineLvl w:val="1"/>
        <w:rPr>
          <w:rFonts w:ascii="宋体" w:hAnsi="宋体" w:cs="宋体"/>
          <w:b/>
          <w:bCs/>
          <w:color w:val="000000"/>
          <w:sz w:val="32"/>
          <w:szCs w:val="32"/>
          <w:highlight w:val="none"/>
        </w:rPr>
      </w:pPr>
      <w:bookmarkStart w:id="277" w:name="_Toc244"/>
      <w:bookmarkStart w:id="278" w:name="_Toc2275"/>
      <w:r>
        <w:rPr>
          <w:rFonts w:hint="eastAsia" w:ascii="宋体" w:hAnsi="宋体" w:cs="宋体"/>
          <w:b/>
          <w:bCs/>
          <w:color w:val="000000"/>
          <w:sz w:val="32"/>
          <w:szCs w:val="32"/>
          <w:highlight w:val="none"/>
          <w:lang w:val="en-US" w:eastAsia="zh-CN"/>
        </w:rPr>
        <w:t>（六）</w:t>
      </w:r>
      <w:r>
        <w:rPr>
          <w:rFonts w:hint="eastAsia" w:ascii="宋体" w:hAnsi="宋体" w:cs="宋体"/>
          <w:b/>
          <w:bCs/>
          <w:color w:val="000000"/>
          <w:sz w:val="32"/>
          <w:szCs w:val="32"/>
          <w:highlight w:val="none"/>
        </w:rPr>
        <w:t>技术需求/评分标准中需要提供的其他文件</w:t>
      </w:r>
      <w:bookmarkEnd w:id="275"/>
      <w:bookmarkEnd w:id="276"/>
      <w:bookmarkEnd w:id="277"/>
      <w:bookmarkEnd w:id="278"/>
    </w:p>
    <w:p w14:paraId="48DD5F8C">
      <w:pPr>
        <w:overflowPunct w:val="0"/>
        <w:adjustRightInd w:val="0"/>
        <w:snapToGrid w:val="0"/>
        <w:spacing w:line="44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说明：</w:t>
      </w:r>
    </w:p>
    <w:p w14:paraId="11C739E7">
      <w:pPr>
        <w:overflowPunct w:val="0"/>
        <w:adjustRightInd w:val="0"/>
        <w:snapToGrid w:val="0"/>
        <w:spacing w:line="44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1.</w:t>
      </w:r>
      <w:r>
        <w:rPr>
          <w:rFonts w:hint="eastAsia" w:ascii="宋体" w:hAnsi="宋体" w:cs="宋体"/>
          <w:color w:val="000000"/>
          <w:kern w:val="24"/>
          <w:sz w:val="24"/>
          <w:szCs w:val="24"/>
          <w:highlight w:val="none"/>
        </w:rPr>
        <w:t>评价需要的资料（如有）</w:t>
      </w:r>
      <w:r>
        <w:rPr>
          <w:rFonts w:hint="eastAsia" w:ascii="宋体" w:hAnsi="宋体" w:cs="宋体"/>
          <w:color w:val="000000"/>
          <w:sz w:val="24"/>
          <w:szCs w:val="24"/>
          <w:highlight w:val="none"/>
        </w:rPr>
        <w:t>；</w:t>
      </w:r>
    </w:p>
    <w:p w14:paraId="5C161E6B">
      <w:pPr>
        <w:overflowPunct w:val="0"/>
        <w:adjustRightInd w:val="0"/>
        <w:snapToGrid w:val="0"/>
        <w:spacing w:line="44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2.供应商认为有利于其</w:t>
      </w:r>
      <w:r>
        <w:rPr>
          <w:rFonts w:hint="eastAsia" w:ascii="宋体" w:hAnsi="宋体" w:cs="宋体"/>
          <w:color w:val="000000"/>
          <w:sz w:val="24"/>
          <w:szCs w:val="24"/>
          <w:highlight w:val="none"/>
          <w:lang w:eastAsia="zh-CN"/>
        </w:rPr>
        <w:t>投标</w:t>
      </w:r>
      <w:r>
        <w:rPr>
          <w:rFonts w:hint="eastAsia" w:ascii="宋体" w:hAnsi="宋体" w:cs="宋体"/>
          <w:color w:val="000000"/>
          <w:sz w:val="24"/>
          <w:szCs w:val="24"/>
          <w:highlight w:val="none"/>
        </w:rPr>
        <w:t>的其他资料（如有）。</w:t>
      </w:r>
    </w:p>
    <w:p w14:paraId="138BE66C">
      <w:pPr>
        <w:overflowPunct w:val="0"/>
        <w:adjustRightInd w:val="0"/>
        <w:snapToGrid w:val="0"/>
        <w:spacing w:line="440" w:lineRule="exact"/>
        <w:ind w:firstLine="488" w:firstLineChars="200"/>
        <w:rPr>
          <w:rFonts w:ascii="宋体" w:hAnsi="宋体" w:cs="宋体"/>
          <w:color w:val="000000"/>
          <w:sz w:val="24"/>
          <w:szCs w:val="24"/>
          <w:highlight w:val="none"/>
        </w:rPr>
      </w:pPr>
      <w:r>
        <w:rPr>
          <w:rFonts w:hint="eastAsia" w:ascii="宋体" w:hAnsi="宋体" w:cs="宋体"/>
          <w:color w:val="000000"/>
          <w:sz w:val="24"/>
          <w:szCs w:val="24"/>
          <w:highlight w:val="none"/>
        </w:rPr>
        <w:t>3.无内容时写不需填写。</w:t>
      </w:r>
    </w:p>
    <w:p w14:paraId="70811D10">
      <w:pPr>
        <w:autoSpaceDE w:val="0"/>
        <w:autoSpaceDN w:val="0"/>
        <w:adjustRightInd w:val="0"/>
        <w:snapToGrid w:val="0"/>
        <w:spacing w:line="500" w:lineRule="exact"/>
        <w:contextualSpacing/>
        <w:textAlignment w:val="bottom"/>
        <w:rPr>
          <w:rFonts w:ascii="宋体" w:hAnsi="宋体" w:cs="宋体"/>
          <w:b/>
          <w:color w:val="000000"/>
          <w:sz w:val="24"/>
          <w:szCs w:val="24"/>
          <w:highlight w:val="none"/>
        </w:rPr>
      </w:pPr>
    </w:p>
    <w:p w14:paraId="199EC2F8">
      <w:pPr>
        <w:tabs>
          <w:tab w:val="center" w:pos="4706"/>
        </w:tabs>
        <w:rPr>
          <w:rFonts w:ascii="宋体" w:hAnsi="宋体" w:cs="宋体"/>
          <w:color w:val="000000"/>
          <w:sz w:val="24"/>
          <w:szCs w:val="24"/>
          <w:highlight w:val="none"/>
        </w:rPr>
        <w:sectPr>
          <w:footerReference r:id="rId6" w:type="default"/>
          <w:pgSz w:w="11906" w:h="16838"/>
          <w:pgMar w:top="1418" w:right="1247" w:bottom="1418" w:left="1247" w:header="737" w:footer="680" w:gutter="0"/>
          <w:pgNumType w:start="1"/>
          <w:cols w:space="720" w:num="1"/>
          <w:docGrid w:type="linesAndChars" w:linePitch="312" w:charSpace="832"/>
        </w:sectPr>
      </w:pPr>
      <w:r>
        <w:rPr>
          <w:rFonts w:ascii="宋体" w:hAnsi="宋体" w:cs="宋体"/>
          <w:color w:val="000000"/>
          <w:sz w:val="24"/>
          <w:szCs w:val="24"/>
          <w:highlight w:val="none"/>
        </w:rPr>
        <w:tab/>
      </w:r>
    </w:p>
    <w:p w14:paraId="10A2D7FA">
      <w:pPr>
        <w:pStyle w:val="18"/>
        <w:rPr>
          <w:color w:val="000000"/>
          <w:highlight w:val="none"/>
        </w:rPr>
      </w:pPr>
    </w:p>
    <w:bookmarkEnd w:id="76"/>
    <w:bookmarkEnd w:id="77"/>
    <w:p w14:paraId="2010841F">
      <w:pPr>
        <w:autoSpaceDE w:val="0"/>
        <w:autoSpaceDN w:val="0"/>
        <w:adjustRightInd w:val="0"/>
        <w:snapToGrid w:val="0"/>
        <w:spacing w:line="360" w:lineRule="auto"/>
        <w:contextualSpacing/>
        <w:textAlignment w:val="bottom"/>
        <w:rPr>
          <w:rFonts w:ascii="宋体" w:hAnsi="宋体" w:cs="宋体"/>
          <w:b/>
          <w:color w:val="000000"/>
          <w:sz w:val="24"/>
          <w:szCs w:val="24"/>
          <w:highlight w:val="none"/>
        </w:rPr>
      </w:pPr>
    </w:p>
    <w:p w14:paraId="17D8CD67">
      <w:pPr>
        <w:pStyle w:val="18"/>
        <w:rPr>
          <w:rFonts w:ascii="宋体" w:hAnsi="宋体" w:cs="宋体"/>
          <w:b/>
          <w:color w:val="000000"/>
          <w:sz w:val="24"/>
          <w:szCs w:val="24"/>
          <w:highlight w:val="none"/>
        </w:rPr>
      </w:pPr>
    </w:p>
    <w:p w14:paraId="4443A6F3">
      <w:pPr>
        <w:rPr>
          <w:rFonts w:ascii="宋体" w:hAnsi="宋体" w:cs="宋体"/>
          <w:b/>
          <w:color w:val="000000"/>
          <w:sz w:val="24"/>
          <w:szCs w:val="24"/>
          <w:highlight w:val="none"/>
        </w:rPr>
      </w:pPr>
    </w:p>
    <w:p w14:paraId="69EB3E85">
      <w:pPr>
        <w:pStyle w:val="18"/>
        <w:rPr>
          <w:rFonts w:ascii="宋体" w:hAnsi="宋体" w:cs="宋体"/>
          <w:b/>
          <w:color w:val="000000"/>
          <w:sz w:val="24"/>
          <w:szCs w:val="24"/>
          <w:highlight w:val="none"/>
        </w:rPr>
      </w:pPr>
    </w:p>
    <w:p w14:paraId="37758DF9">
      <w:pPr>
        <w:rPr>
          <w:rFonts w:ascii="宋体" w:hAnsi="宋体" w:cs="宋体"/>
          <w:b/>
          <w:color w:val="000000"/>
          <w:sz w:val="24"/>
          <w:szCs w:val="24"/>
          <w:highlight w:val="none"/>
        </w:rPr>
      </w:pPr>
    </w:p>
    <w:p w14:paraId="19299789">
      <w:pPr>
        <w:pStyle w:val="18"/>
        <w:rPr>
          <w:rFonts w:ascii="宋体" w:hAnsi="宋体" w:cs="宋体"/>
          <w:b/>
          <w:color w:val="000000"/>
          <w:sz w:val="24"/>
          <w:szCs w:val="24"/>
          <w:highlight w:val="none"/>
        </w:rPr>
      </w:pPr>
    </w:p>
    <w:p w14:paraId="576B270C">
      <w:pPr>
        <w:rPr>
          <w:rFonts w:ascii="宋体" w:hAnsi="宋体" w:cs="宋体"/>
          <w:b/>
          <w:color w:val="000000"/>
          <w:sz w:val="24"/>
          <w:szCs w:val="24"/>
          <w:highlight w:val="none"/>
        </w:rPr>
      </w:pPr>
    </w:p>
    <w:p w14:paraId="098801CD">
      <w:pPr>
        <w:pStyle w:val="18"/>
        <w:rPr>
          <w:rFonts w:ascii="宋体" w:hAnsi="宋体" w:cs="宋体"/>
          <w:b/>
          <w:color w:val="000000"/>
          <w:sz w:val="24"/>
          <w:szCs w:val="24"/>
          <w:highlight w:val="none"/>
        </w:rPr>
      </w:pPr>
    </w:p>
    <w:p w14:paraId="60E82F88">
      <w:pPr>
        <w:rPr>
          <w:rFonts w:ascii="宋体" w:hAnsi="宋体" w:cs="宋体"/>
          <w:b/>
          <w:color w:val="000000"/>
          <w:sz w:val="24"/>
          <w:szCs w:val="24"/>
          <w:highlight w:val="none"/>
        </w:rPr>
      </w:pPr>
    </w:p>
    <w:p w14:paraId="6401F6A0">
      <w:pPr>
        <w:pStyle w:val="18"/>
        <w:rPr>
          <w:rFonts w:ascii="宋体" w:hAnsi="宋体" w:cs="宋体"/>
          <w:b/>
          <w:color w:val="000000"/>
          <w:sz w:val="24"/>
          <w:szCs w:val="24"/>
          <w:highlight w:val="none"/>
        </w:rPr>
      </w:pPr>
    </w:p>
    <w:p w14:paraId="146C4A94">
      <w:pPr>
        <w:rPr>
          <w:rFonts w:ascii="宋体" w:hAnsi="宋体" w:cs="宋体"/>
          <w:b/>
          <w:color w:val="000000"/>
          <w:sz w:val="24"/>
          <w:szCs w:val="24"/>
          <w:highlight w:val="none"/>
        </w:rPr>
      </w:pPr>
    </w:p>
    <w:p w14:paraId="41F3871B">
      <w:pPr>
        <w:pStyle w:val="18"/>
        <w:rPr>
          <w:rFonts w:ascii="宋体" w:hAnsi="宋体" w:cs="宋体"/>
          <w:b/>
          <w:color w:val="000000"/>
          <w:sz w:val="24"/>
          <w:szCs w:val="24"/>
          <w:highlight w:val="none"/>
        </w:rPr>
      </w:pPr>
    </w:p>
    <w:p w14:paraId="244ECD03">
      <w:pPr>
        <w:rPr>
          <w:rFonts w:ascii="宋体" w:hAnsi="宋体" w:cs="宋体"/>
          <w:b/>
          <w:color w:val="000000"/>
          <w:sz w:val="24"/>
          <w:szCs w:val="24"/>
          <w:highlight w:val="none"/>
        </w:rPr>
      </w:pPr>
    </w:p>
    <w:p w14:paraId="7668EAA5">
      <w:pPr>
        <w:pStyle w:val="18"/>
        <w:rPr>
          <w:rFonts w:ascii="宋体" w:hAnsi="宋体" w:cs="宋体"/>
          <w:b/>
          <w:color w:val="000000"/>
          <w:sz w:val="24"/>
          <w:szCs w:val="24"/>
          <w:highlight w:val="none"/>
        </w:rPr>
      </w:pPr>
    </w:p>
    <w:p w14:paraId="3C600C86">
      <w:pPr>
        <w:rPr>
          <w:rFonts w:ascii="宋体" w:hAnsi="宋体" w:cs="宋体"/>
          <w:b/>
          <w:color w:val="000000"/>
          <w:sz w:val="24"/>
          <w:szCs w:val="24"/>
          <w:highlight w:val="none"/>
        </w:rPr>
      </w:pPr>
    </w:p>
    <w:p w14:paraId="792615EA">
      <w:pPr>
        <w:pStyle w:val="18"/>
        <w:rPr>
          <w:rFonts w:ascii="宋体" w:hAnsi="宋体" w:cs="宋体"/>
          <w:b/>
          <w:color w:val="000000"/>
          <w:sz w:val="24"/>
          <w:szCs w:val="24"/>
          <w:highlight w:val="none"/>
        </w:rPr>
      </w:pPr>
    </w:p>
    <w:p w14:paraId="2AA134A0">
      <w:pPr>
        <w:rPr>
          <w:rFonts w:ascii="宋体" w:hAnsi="宋体" w:cs="宋体"/>
          <w:b/>
          <w:color w:val="000000"/>
          <w:sz w:val="24"/>
          <w:szCs w:val="24"/>
          <w:highlight w:val="none"/>
        </w:rPr>
      </w:pPr>
    </w:p>
    <w:p w14:paraId="2B8735CA">
      <w:pPr>
        <w:pStyle w:val="18"/>
        <w:rPr>
          <w:rFonts w:ascii="宋体" w:hAnsi="宋体" w:cs="宋体"/>
          <w:b/>
          <w:color w:val="000000"/>
          <w:sz w:val="24"/>
          <w:szCs w:val="24"/>
          <w:highlight w:val="none"/>
        </w:rPr>
      </w:pPr>
    </w:p>
    <w:p w14:paraId="4583BE7A">
      <w:pPr>
        <w:rPr>
          <w:rFonts w:ascii="宋体" w:hAnsi="宋体" w:cs="宋体"/>
          <w:b/>
          <w:color w:val="000000"/>
          <w:sz w:val="24"/>
          <w:szCs w:val="24"/>
          <w:highlight w:val="none"/>
        </w:rPr>
      </w:pPr>
    </w:p>
    <w:p w14:paraId="146B7B3A">
      <w:pPr>
        <w:pStyle w:val="18"/>
        <w:rPr>
          <w:rFonts w:ascii="宋体" w:hAnsi="宋体" w:cs="宋体"/>
          <w:b/>
          <w:color w:val="000000"/>
          <w:sz w:val="24"/>
          <w:szCs w:val="24"/>
          <w:highlight w:val="none"/>
        </w:rPr>
      </w:pPr>
    </w:p>
    <w:p w14:paraId="47ACDBA9">
      <w:pPr>
        <w:rPr>
          <w:rFonts w:ascii="宋体" w:hAnsi="宋体" w:cs="宋体"/>
          <w:b/>
          <w:color w:val="000000"/>
          <w:sz w:val="24"/>
          <w:szCs w:val="24"/>
          <w:highlight w:val="none"/>
        </w:rPr>
      </w:pPr>
    </w:p>
    <w:p w14:paraId="239027C1">
      <w:pPr>
        <w:pStyle w:val="18"/>
        <w:rPr>
          <w:rFonts w:ascii="宋体" w:hAnsi="宋体" w:cs="宋体"/>
          <w:b/>
          <w:color w:val="000000"/>
          <w:sz w:val="24"/>
          <w:szCs w:val="24"/>
          <w:highlight w:val="none"/>
        </w:rPr>
      </w:pPr>
    </w:p>
    <w:p w14:paraId="43CCD853">
      <w:pPr>
        <w:rPr>
          <w:rFonts w:ascii="宋体" w:hAnsi="宋体" w:cs="宋体"/>
          <w:b/>
          <w:color w:val="000000"/>
          <w:sz w:val="24"/>
          <w:szCs w:val="24"/>
          <w:highlight w:val="none"/>
        </w:rPr>
      </w:pPr>
    </w:p>
    <w:p w14:paraId="7BD5B044">
      <w:pPr>
        <w:pStyle w:val="18"/>
        <w:rPr>
          <w:rFonts w:ascii="宋体" w:hAnsi="宋体" w:cs="宋体"/>
          <w:b/>
          <w:color w:val="000000"/>
          <w:sz w:val="24"/>
          <w:szCs w:val="24"/>
          <w:highlight w:val="none"/>
        </w:rPr>
      </w:pPr>
    </w:p>
    <w:p w14:paraId="31A66AC5">
      <w:pPr>
        <w:rPr>
          <w:rFonts w:ascii="宋体" w:hAnsi="宋体" w:cs="宋体"/>
          <w:b/>
          <w:color w:val="000000"/>
          <w:sz w:val="24"/>
          <w:szCs w:val="24"/>
          <w:highlight w:val="none"/>
        </w:rPr>
      </w:pPr>
    </w:p>
    <w:p w14:paraId="4A1E0A73">
      <w:pPr>
        <w:pStyle w:val="18"/>
        <w:rPr>
          <w:rFonts w:ascii="宋体" w:hAnsi="宋体" w:cs="宋体"/>
          <w:b/>
          <w:color w:val="000000"/>
          <w:sz w:val="24"/>
          <w:szCs w:val="24"/>
          <w:highlight w:val="none"/>
        </w:rPr>
      </w:pPr>
    </w:p>
    <w:p w14:paraId="0A81F105">
      <w:pPr>
        <w:adjustRightInd w:val="0"/>
        <w:snapToGrid w:val="0"/>
        <w:spacing w:line="500" w:lineRule="exact"/>
        <w:rPr>
          <w:rFonts w:ascii="方正大标宋简体" w:hAnsi="方正大标宋简体" w:eastAsia="方正大标宋简体" w:cs="方正大标宋简体"/>
          <w:bCs/>
          <w:color w:val="000000"/>
          <w:sz w:val="28"/>
          <w:szCs w:val="28"/>
          <w:highlight w:val="none"/>
        </w:rPr>
      </w:pPr>
      <w:r>
        <w:rPr>
          <w:rFonts w:hint="eastAsia" w:ascii="方正大标宋简体" w:hAnsi="方正大标宋简体" w:eastAsia="方正大标宋简体" w:cs="方正大标宋简体"/>
          <w:bCs/>
          <w:color w:val="000000"/>
          <w:sz w:val="28"/>
          <w:szCs w:val="28"/>
          <w:highlight w:val="none"/>
        </w:rPr>
        <w:t>代理机构：陕西瑞通工程造价咨询有限公司</w:t>
      </w:r>
    </w:p>
    <w:p w14:paraId="74685292">
      <w:pPr>
        <w:pStyle w:val="18"/>
        <w:adjustRightInd w:val="0"/>
        <w:snapToGrid w:val="0"/>
        <w:spacing w:after="0" w:line="500" w:lineRule="exact"/>
        <w:rPr>
          <w:rFonts w:ascii="方正大标宋简体" w:hAnsi="方正大标宋简体" w:eastAsia="方正大标宋简体" w:cs="方正大标宋简体"/>
          <w:bCs/>
          <w:color w:val="000000"/>
          <w:sz w:val="28"/>
          <w:szCs w:val="28"/>
          <w:highlight w:val="none"/>
        </w:rPr>
      </w:pPr>
      <w:r>
        <w:rPr>
          <w:rFonts w:hint="eastAsia" w:ascii="方正大标宋简体" w:hAnsi="方正大标宋简体" w:eastAsia="方正大标宋简体" w:cs="方正大标宋简体"/>
          <w:bCs/>
          <w:color w:val="000000"/>
          <w:sz w:val="28"/>
          <w:szCs w:val="28"/>
          <w:highlight w:val="none"/>
        </w:rPr>
        <w:t>地址：西安市科技路30号合力紫郡A座22、24层</w:t>
      </w:r>
    </w:p>
    <w:p w14:paraId="07714921">
      <w:pPr>
        <w:adjustRightInd w:val="0"/>
        <w:snapToGrid w:val="0"/>
        <w:spacing w:line="500" w:lineRule="exact"/>
        <w:rPr>
          <w:rFonts w:ascii="方正大标宋简体" w:hAnsi="方正大标宋简体" w:eastAsia="方正大标宋简体" w:cs="方正大标宋简体"/>
          <w:bCs/>
          <w:color w:val="000000"/>
          <w:sz w:val="28"/>
          <w:szCs w:val="28"/>
          <w:highlight w:val="none"/>
        </w:rPr>
      </w:pPr>
      <w:r>
        <w:rPr>
          <w:rFonts w:hint="eastAsia" w:ascii="方正大标宋简体" w:hAnsi="方正大标宋简体" w:eastAsia="方正大标宋简体" w:cs="方正大标宋简体"/>
          <w:bCs/>
          <w:color w:val="000000"/>
          <w:sz w:val="28"/>
          <w:szCs w:val="28"/>
          <w:highlight w:val="none"/>
        </w:rPr>
        <w:t xml:space="preserve">电话：029-88224132 </w:t>
      </w:r>
      <w:r>
        <w:rPr>
          <w:rFonts w:ascii="方正大标宋简体" w:hAnsi="方正大标宋简体" w:eastAsia="方正大标宋简体" w:cs="方正大标宋简体"/>
          <w:bCs/>
          <w:color w:val="000000"/>
          <w:sz w:val="28"/>
          <w:szCs w:val="28"/>
          <w:highlight w:val="none"/>
        </w:rPr>
        <w:t xml:space="preserve"> </w:t>
      </w:r>
      <w:r>
        <w:rPr>
          <w:rFonts w:hint="eastAsia" w:ascii="方正大标宋简体" w:hAnsi="方正大标宋简体" w:eastAsia="方正大标宋简体" w:cs="方正大标宋简体"/>
          <w:bCs/>
          <w:color w:val="000000"/>
          <w:sz w:val="28"/>
          <w:szCs w:val="28"/>
          <w:highlight w:val="none"/>
        </w:rPr>
        <w:t xml:space="preserve"> 029-81871890</w:t>
      </w:r>
    </w:p>
    <w:p w14:paraId="2CE63C94">
      <w:pPr>
        <w:pStyle w:val="18"/>
        <w:adjustRightInd w:val="0"/>
        <w:snapToGrid w:val="0"/>
        <w:spacing w:after="0" w:line="500" w:lineRule="exact"/>
        <w:rPr>
          <w:rFonts w:ascii="方正大标宋简体" w:hAnsi="方正大标宋简体" w:eastAsia="方正大标宋简体" w:cs="方正大标宋简体"/>
          <w:bCs/>
          <w:color w:val="000000"/>
          <w:sz w:val="28"/>
          <w:szCs w:val="28"/>
          <w:highlight w:val="none"/>
        </w:rPr>
      </w:pPr>
      <w:r>
        <w:rPr>
          <w:rFonts w:hint="eastAsia" w:ascii="方正大标宋简体" w:hAnsi="方正大标宋简体" w:eastAsia="方正大标宋简体" w:cs="方正大标宋简体"/>
          <w:bCs/>
          <w:color w:val="000000"/>
          <w:sz w:val="28"/>
          <w:szCs w:val="28"/>
          <w:highlight w:val="none"/>
        </w:rPr>
        <w:t>网址：http：\\www.</w:t>
      </w:r>
      <w:r>
        <w:rPr>
          <w:highlight w:val="none"/>
        </w:rPr>
        <w:fldChar w:fldCharType="begin"/>
      </w:r>
      <w:r>
        <w:rPr>
          <w:highlight w:val="none"/>
        </w:rPr>
        <w:instrText xml:space="preserve"> HYPERLINK "http://www.sxrt.net.cn/" </w:instrText>
      </w:r>
      <w:r>
        <w:rPr>
          <w:highlight w:val="none"/>
        </w:rPr>
        <w:fldChar w:fldCharType="separate"/>
      </w:r>
      <w:r>
        <w:rPr>
          <w:rFonts w:hint="eastAsia" w:ascii="方正大标宋简体" w:hAnsi="方正大标宋简体" w:eastAsia="方正大标宋简体" w:cs="方正大标宋简体"/>
          <w:bCs/>
          <w:color w:val="000000"/>
          <w:sz w:val="28"/>
          <w:szCs w:val="28"/>
          <w:highlight w:val="none"/>
        </w:rPr>
        <w:t>sxrt.net.cn</w:t>
      </w:r>
      <w:r>
        <w:rPr>
          <w:rFonts w:hint="eastAsia" w:ascii="方正大标宋简体" w:hAnsi="方正大标宋简体" w:eastAsia="方正大标宋简体" w:cs="方正大标宋简体"/>
          <w:bCs/>
          <w:color w:val="000000"/>
          <w:sz w:val="28"/>
          <w:szCs w:val="28"/>
          <w:highlight w:val="none"/>
        </w:rPr>
        <w:fldChar w:fldCharType="end"/>
      </w:r>
    </w:p>
    <w:p w14:paraId="1EF91C71">
      <w:pPr>
        <w:pStyle w:val="18"/>
        <w:rPr>
          <w:color w:val="000000"/>
          <w:highlight w:val="none"/>
        </w:rPr>
      </w:pPr>
    </w:p>
    <w:sectPr>
      <w:headerReference r:id="rId7" w:type="default"/>
      <w:footerReference r:id="rId8" w:type="default"/>
      <w:pgSz w:w="11906" w:h="16838"/>
      <w:pgMar w:top="1418" w:right="1247" w:bottom="1418" w:left="1247" w:header="737" w:footer="624" w:gutter="0"/>
      <w:cols w:space="720" w:num="1"/>
      <w:docGrid w:type="linesAndChars" w:linePitch="312" w:charSpace="8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29B37D-8FBA-4DD1-A386-AF94D780615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embedRegular r:id="rId2" w:fontKey="{F9F5842D-28E2-4671-A072-D61831041FE9}"/>
  </w:font>
  <w:font w:name="Calibri Light">
    <w:panose1 w:val="020F03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embedRegular r:id="rId3" w:fontKey="{F98F6C04-0EBC-475F-9A51-B4DF0D0B63F6}"/>
  </w:font>
  <w:font w:name="ˎ̥">
    <w:altName w:val="方正公文小标宋"/>
    <w:panose1 w:val="00000000000000000000"/>
    <w:charset w:val="00"/>
    <w:family w:val="roman"/>
    <w:pitch w:val="default"/>
    <w:sig w:usb0="00000000" w:usb1="00000000" w:usb2="00000000" w:usb3="00000000" w:csb0="00040001" w:csb1="00000000"/>
  </w:font>
  <w:font w:name="方正公文小标宋">
    <w:panose1 w:val="02000500000000000000"/>
    <w:charset w:val="86"/>
    <w:family w:val="auto"/>
    <w:pitch w:val="default"/>
    <w:sig w:usb0="A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embedRegular r:id="rId4" w:fontKey="{A1981E4E-8405-421D-880F-88DFEFD0A0E4}"/>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embedRegular r:id="rId5" w:fontKey="{62625AED-0D12-4A1C-BBC4-92A8C7939868}"/>
  </w:font>
  <w:font w:name=".a..DD..">
    <w:altName w:val="宋体"/>
    <w:panose1 w:val="00000000000000000000"/>
    <w:charset w:val="86"/>
    <w:family w:val="decorative"/>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书宋简体">
    <w:panose1 w:val="03000509000000000000"/>
    <w:charset w:val="86"/>
    <w:family w:val="script"/>
    <w:pitch w:val="default"/>
    <w:sig w:usb0="00000001" w:usb1="080E0000" w:usb2="00000000" w:usb3="00000000" w:csb0="00040000" w:csb1="00000000"/>
    <w:embedRegular r:id="rId6" w:fontKey="{4441A2FD-A481-4992-8AF1-739E3CE5DFC4}"/>
  </w:font>
  <w:font w:name="方正仿宋_GBK">
    <w:panose1 w:val="02000000000000000000"/>
    <w:charset w:val="86"/>
    <w:family w:val="script"/>
    <w:pitch w:val="default"/>
    <w:sig w:usb0="00000001" w:usb1="080E0000" w:usb2="00000000" w:usb3="00000000" w:csb0="00040000" w:csb1="00000000"/>
    <w:embedRegular r:id="rId7" w:fontKey="{3C4EEA77-F581-493E-A50F-200AD739AB5F}"/>
  </w:font>
  <w:font w:name="方正小标宋简体">
    <w:panose1 w:val="03000509000000000000"/>
    <w:charset w:val="86"/>
    <w:family w:val="script"/>
    <w:pitch w:val="default"/>
    <w:sig w:usb0="00000001" w:usb1="080E0000" w:usb2="00000000" w:usb3="00000000" w:csb0="00040000" w:csb1="00000000"/>
    <w:embedRegular r:id="rId8" w:fontKey="{87F09428-3F89-46AF-9CEF-49F168ADAE5F}"/>
  </w:font>
  <w:font w:name="Wingdings 2">
    <w:panose1 w:val="05020102010507070707"/>
    <w:charset w:val="02"/>
    <w:family w:val="auto"/>
    <w:pitch w:val="default"/>
    <w:sig w:usb0="00000000" w:usb1="00000000" w:usb2="00000000" w:usb3="00000000" w:csb0="80000000" w:csb1="00000000"/>
    <w:embedRegular r:id="rId9" w:fontKey="{E21E2134-5B0E-4AB6-8197-E2BFC4921232}"/>
  </w:font>
  <w:font w:name="方正大标宋简体">
    <w:panose1 w:val="03000509000000000000"/>
    <w:charset w:val="86"/>
    <w:family w:val="script"/>
    <w:pitch w:val="default"/>
    <w:sig w:usb0="00000001" w:usb1="080E0000" w:usb2="00000000" w:usb3="00000000" w:csb0="00040000" w:csb1="00000000"/>
    <w:embedRegular r:id="rId10" w:fontKey="{80EC6342-8813-4315-B814-B548C5169C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EC737">
    <w:pPr>
      <w:pStyle w:val="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CB5F1">
    <w:pPr>
      <w:pStyle w:val="30"/>
      <w:jc w:val="cente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-6985</wp:posOffset>
              </wp:positionH>
              <wp:positionV relativeFrom="paragraph">
                <wp:posOffset>-116205</wp:posOffset>
              </wp:positionV>
              <wp:extent cx="6040755" cy="0"/>
              <wp:effectExtent l="0" t="0" r="0" b="0"/>
              <wp:wrapNone/>
              <wp:docPr id="1" name="自选图形 1025"/>
              <wp:cNvGraphicFramePr/>
              <a:graphic xmlns:a="http://schemas.openxmlformats.org/drawingml/2006/main">
                <a:graphicData uri="http://schemas.microsoft.com/office/word/2010/wordprocessingShape">
                  <wps:wsp>
                    <wps:cNvCnPr/>
                    <wps:spPr>
                      <a:xfrm>
                        <a:off x="0" y="0"/>
                        <a:ext cx="6040755"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自选图形 1025" o:spid="_x0000_s1026" o:spt="32" type="#_x0000_t32" style="position:absolute;left:0pt;margin-left:-0.55pt;margin-top:-9.15pt;height:0pt;width:475.65pt;z-index:251659264;mso-width-relative:page;mso-height-relative:page;" filled="f" stroked="t" coordsize="21600,21600" o:gfxdata="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uKDQy1AAAAAoBAAAPAAAAAAAAAAEAIAAAACIAAABkcnMvZG93bnJldi54bWxQSwEC&#10;FAAUAAAACACHTuJAV8WMqfgBAADnAwAADgAAAAAAAAABACAAAAAjAQAAZHJzL2Uyb0RvYy54bWxQ&#10;SwUGAAAAAAYABgBZAQAAjQUAAAAA&#10;">
              <v:fill on="f" focussize="0,0"/>
              <v:stroke weight="1pt" color="#000000" joinstyle="round"/>
              <v:imagedata o:title=""/>
              <o:lock v:ext="edit" aspectratio="f"/>
            </v:shape>
          </w:pict>
        </mc:Fallback>
      </mc:AlternateContent>
    </w:r>
    <w:r>
      <w:rPr>
        <w:rFonts w:hint="eastAsia"/>
      </w:rPr>
      <w:t>第</w:t>
    </w:r>
    <w:r>
      <w:t xml:space="preserve"> </w:t>
    </w:r>
    <w:r>
      <w:rPr>
        <w:b/>
        <w:bCs/>
        <w:sz w:val="24"/>
        <w:szCs w:val="24"/>
      </w:rPr>
      <w:fldChar w:fldCharType="begin"/>
    </w:r>
    <w:r>
      <w:rPr>
        <w:b/>
        <w:bCs/>
      </w:rPr>
      <w:instrText xml:space="preserve">PAGE</w:instrText>
    </w:r>
    <w:r>
      <w:rPr>
        <w:b/>
        <w:bCs/>
        <w:sz w:val="24"/>
        <w:szCs w:val="24"/>
      </w:rPr>
      <w:fldChar w:fldCharType="separate"/>
    </w:r>
    <w:r>
      <w:rPr>
        <w:b/>
        <w:bCs/>
      </w:rPr>
      <w:t>61</w:t>
    </w:r>
    <w:r>
      <w:rPr>
        <w:b/>
        <w:bCs/>
        <w:sz w:val="24"/>
        <w:szCs w:val="24"/>
      </w:rPr>
      <w:fldChar w:fldCharType="end"/>
    </w:r>
    <w:r>
      <w:rPr>
        <w:b/>
        <w:bCs/>
        <w:sz w:val="24"/>
        <w:szCs w:val="24"/>
      </w:rPr>
      <w:t xml:space="preserve"> </w:t>
    </w:r>
    <w:r>
      <w:rPr>
        <w:rFonts w:hint="eastAsia"/>
      </w:rPr>
      <w:t xml:space="preserve">页 </w:t>
    </w:r>
    <w:r>
      <w:rPr>
        <w:rFonts w:hint="eastAsia"/>
        <w:b/>
        <w:bCs/>
        <w:sz w:val="24"/>
        <w:szCs w:val="24"/>
      </w:rPr>
      <w:t xml:space="preserve"> </w:t>
    </w:r>
    <w:r>
      <w:rPr>
        <w:rFonts w:hint="eastAsia"/>
      </w:rPr>
      <w:t xml:space="preserve">共 </w:t>
    </w:r>
    <w:r>
      <w:rPr>
        <w:b/>
        <w:bCs/>
        <w:lang w:val="zh-CN"/>
      </w:rPr>
      <w:fldChar w:fldCharType="begin"/>
    </w:r>
    <w:r>
      <w:rPr>
        <w:b/>
        <w:bCs/>
        <w:lang w:val="zh-CN"/>
      </w:rPr>
      <w:instrText xml:space="preserve"> SECTIONPAGES  </w:instrText>
    </w:r>
    <w:r>
      <w:rPr>
        <w:b/>
        <w:bCs/>
        <w:lang w:val="zh-CN"/>
      </w:rPr>
      <w:fldChar w:fldCharType="separate"/>
    </w:r>
    <w:r>
      <w:rPr>
        <w:b/>
        <w:bCs/>
        <w:lang w:val="zh-CN"/>
      </w:rPr>
      <w:t>60</w:t>
    </w:r>
    <w:r>
      <w:rPr>
        <w:b/>
        <w:bCs/>
        <w:lang w:val="zh-CN"/>
      </w:rPr>
      <w:fldChar w:fldCharType="end"/>
    </w:r>
    <w:r>
      <w:rPr>
        <w:b/>
        <w:bCs/>
        <w:lang w:val="zh-CN"/>
      </w:rPr>
      <w:t xml:space="preserve"> </w:t>
    </w:r>
    <w:r>
      <w:rPr>
        <w:rFonts w:hint="eastAsia"/>
      </w:rPr>
      <w:t>页</w:t>
    </w:r>
  </w:p>
  <w:p w14:paraId="486E155C">
    <w:pPr>
      <w:pStyle w:val="3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F29A5">
    <w:pPr>
      <w:pStyle w:val="3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53EA5">
    <w:pPr>
      <w:pStyle w:val="31"/>
      <w:pBdr>
        <w:bottom w:val="none" w:color="auto" w:sz="0" w:space="1"/>
      </w:pBdr>
      <w:jc w:val="left"/>
      <w:rPr>
        <w:rFonts w:ascii="Arial Unicode MS" w:hAnsi="Arial Unicode MS" w:eastAsia="Arial Unicode MS" w:cs="Arial Unicode MS"/>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58384">
    <w:pPr>
      <w:pStyle w:val="31"/>
      <w:ind w:left="2730" w:hanging="2730" w:hangingChars="1300"/>
      <w:jc w:val="left"/>
      <w:rPr>
        <w:rFonts w:ascii="Arial Unicode MS" w:hAnsi="Arial Unicode MS" w:eastAsia="Arial Unicode MS" w:cs="Arial Unicode MS"/>
        <w:sz w:val="21"/>
        <w:szCs w:val="21"/>
      </w:rPr>
    </w:pPr>
    <w:r>
      <w:rPr>
        <w:rFonts w:hint="eastAsia" w:ascii="宋体" w:hAnsi="宋体" w:cs="宋体"/>
        <w:sz w:val="21"/>
        <w:szCs w:val="21"/>
        <w:lang w:eastAsia="zh-CN"/>
      </w:rPr>
      <w:t>2025年度省控交叉运维标准气体采购项目</w:t>
    </w:r>
    <w:r>
      <w:rPr>
        <w:rFonts w:hint="eastAsia" w:ascii="宋体" w:hAnsi="宋体" w:cs="宋体"/>
        <w:sz w:val="21"/>
        <w:szCs w:val="21"/>
        <w:lang w:val="en-US" w:eastAsia="zh-CN"/>
      </w:rPr>
      <w:t xml:space="preserve">                                          </w:t>
    </w:r>
    <w:r>
      <w:rPr>
        <w:rFonts w:hint="eastAsia" w:ascii="宋体" w:hAnsi="宋体" w:cs="宋体"/>
        <w:sz w:val="21"/>
        <w:szCs w:val="21"/>
        <w:lang w:eastAsia="zh-CN"/>
      </w:rPr>
      <w:t>招标文件</w:t>
    </w:r>
    <w:r>
      <w:rPr>
        <w:rFonts w:hint="eastAsia" w:ascii="宋体" w:hAnsi="宋体" w:cs="宋体"/>
        <w:sz w:val="21"/>
        <w:szCs w:val="21"/>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3A64B">
    <w:pPr>
      <w:pStyle w:val="31"/>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8D9BFA"/>
    <w:multiLevelType w:val="singleLevel"/>
    <w:tmpl w:val="B68D9BFA"/>
    <w:lvl w:ilvl="0" w:tentative="0">
      <w:start w:val="1"/>
      <w:numFmt w:val="decimal"/>
      <w:lvlText w:val="%1."/>
      <w:lvlJc w:val="left"/>
      <w:pPr>
        <w:tabs>
          <w:tab w:val="left" w:pos="312"/>
        </w:tabs>
      </w:pPr>
    </w:lvl>
  </w:abstractNum>
  <w:abstractNum w:abstractNumId="1">
    <w:nsid w:val="01F03C88"/>
    <w:multiLevelType w:val="singleLevel"/>
    <w:tmpl w:val="01F03C88"/>
    <w:lvl w:ilvl="0" w:tentative="0">
      <w:start w:val="1"/>
      <w:numFmt w:val="decimal"/>
      <w:lvlText w:val="%1."/>
      <w:lvlJc w:val="left"/>
      <w:pPr>
        <w:tabs>
          <w:tab w:val="left" w:pos="312"/>
        </w:tabs>
      </w:pPr>
    </w:lvl>
  </w:abstractNum>
  <w:abstractNum w:abstractNumId="2">
    <w:nsid w:val="1C866C4E"/>
    <w:multiLevelType w:val="multilevel"/>
    <w:tmpl w:val="1C866C4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7A35EB8"/>
    <w:multiLevelType w:val="multilevel"/>
    <w:tmpl w:val="27A35EB8"/>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pStyle w:val="8"/>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4">
    <w:nsid w:val="531230EE"/>
    <w:multiLevelType w:val="multilevel"/>
    <w:tmpl w:val="531230EE"/>
    <w:lvl w:ilvl="0" w:tentative="0">
      <w:start w:val="1"/>
      <w:numFmt w:val="decimal"/>
      <w:suff w:val="nothing"/>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B18630D"/>
    <w:multiLevelType w:val="multilevel"/>
    <w:tmpl w:val="5B18630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20"/>
  <w:drawingGridHorizontalSpacing w:val="102"/>
  <w:drawingGridVerticalSpacing w:val="156"/>
  <w:displayHorizontalDrawingGridEvery w:val="1"/>
  <w:displayVerticalDrawingGridEvery w:val="1"/>
  <w:noPunctuationKerning w:val="1"/>
  <w:characterSpacingControl w:val="doNotCompress"/>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NjNTkyNDJjNWFiYWRmMjRlNGYzNzgwOGFjNTE0OGUifQ=="/>
    <w:docVar w:name="KSO_WPS_MARK_KEY" w:val="bb1da2b4-36a5-4258-83ff-b4e944980fd2"/>
  </w:docVars>
  <w:rsids>
    <w:rsidRoot w:val="00172A27"/>
    <w:rsid w:val="0000163F"/>
    <w:rsid w:val="00002838"/>
    <w:rsid w:val="00002893"/>
    <w:rsid w:val="00002B6F"/>
    <w:rsid w:val="0000471E"/>
    <w:rsid w:val="0000630C"/>
    <w:rsid w:val="000073B9"/>
    <w:rsid w:val="00010181"/>
    <w:rsid w:val="0001034A"/>
    <w:rsid w:val="00011380"/>
    <w:rsid w:val="000119FF"/>
    <w:rsid w:val="00011AF2"/>
    <w:rsid w:val="00011F7C"/>
    <w:rsid w:val="00011FD7"/>
    <w:rsid w:val="000141B6"/>
    <w:rsid w:val="000155B2"/>
    <w:rsid w:val="00015FCD"/>
    <w:rsid w:val="00016031"/>
    <w:rsid w:val="00016CBC"/>
    <w:rsid w:val="00016F63"/>
    <w:rsid w:val="0001784E"/>
    <w:rsid w:val="00017AC3"/>
    <w:rsid w:val="00017AC9"/>
    <w:rsid w:val="00017BBF"/>
    <w:rsid w:val="00017C08"/>
    <w:rsid w:val="000204FD"/>
    <w:rsid w:val="0002057C"/>
    <w:rsid w:val="000209B2"/>
    <w:rsid w:val="00020C96"/>
    <w:rsid w:val="00020EB0"/>
    <w:rsid w:val="00021299"/>
    <w:rsid w:val="00021B3E"/>
    <w:rsid w:val="000220FD"/>
    <w:rsid w:val="000227D9"/>
    <w:rsid w:val="00022CDD"/>
    <w:rsid w:val="00022E0E"/>
    <w:rsid w:val="00023C7A"/>
    <w:rsid w:val="00023CFB"/>
    <w:rsid w:val="00024199"/>
    <w:rsid w:val="00024799"/>
    <w:rsid w:val="000248F2"/>
    <w:rsid w:val="00025300"/>
    <w:rsid w:val="00025B00"/>
    <w:rsid w:val="00025CF3"/>
    <w:rsid w:val="000260EE"/>
    <w:rsid w:val="0002648C"/>
    <w:rsid w:val="000302BA"/>
    <w:rsid w:val="00031156"/>
    <w:rsid w:val="00031923"/>
    <w:rsid w:val="0003358B"/>
    <w:rsid w:val="00033751"/>
    <w:rsid w:val="00033DCB"/>
    <w:rsid w:val="00034E16"/>
    <w:rsid w:val="00035D8E"/>
    <w:rsid w:val="00040F22"/>
    <w:rsid w:val="000417EF"/>
    <w:rsid w:val="00041F6E"/>
    <w:rsid w:val="0004225F"/>
    <w:rsid w:val="00043137"/>
    <w:rsid w:val="00044486"/>
    <w:rsid w:val="00045E91"/>
    <w:rsid w:val="000465F7"/>
    <w:rsid w:val="00046653"/>
    <w:rsid w:val="000471C6"/>
    <w:rsid w:val="000472B3"/>
    <w:rsid w:val="0004764C"/>
    <w:rsid w:val="00047690"/>
    <w:rsid w:val="00047F8F"/>
    <w:rsid w:val="000504C9"/>
    <w:rsid w:val="00051081"/>
    <w:rsid w:val="00052352"/>
    <w:rsid w:val="00053440"/>
    <w:rsid w:val="000545CA"/>
    <w:rsid w:val="000551E2"/>
    <w:rsid w:val="00055504"/>
    <w:rsid w:val="00055672"/>
    <w:rsid w:val="00055DB4"/>
    <w:rsid w:val="00056350"/>
    <w:rsid w:val="00056367"/>
    <w:rsid w:val="000571C6"/>
    <w:rsid w:val="000610BA"/>
    <w:rsid w:val="0006186C"/>
    <w:rsid w:val="000623EE"/>
    <w:rsid w:val="00063DB7"/>
    <w:rsid w:val="00063F0D"/>
    <w:rsid w:val="00064108"/>
    <w:rsid w:val="000644C6"/>
    <w:rsid w:val="0006531C"/>
    <w:rsid w:val="0006573D"/>
    <w:rsid w:val="00065FC2"/>
    <w:rsid w:val="00066893"/>
    <w:rsid w:val="00066B04"/>
    <w:rsid w:val="00067028"/>
    <w:rsid w:val="000677EC"/>
    <w:rsid w:val="00067ABE"/>
    <w:rsid w:val="00067E6C"/>
    <w:rsid w:val="00067F55"/>
    <w:rsid w:val="0007040F"/>
    <w:rsid w:val="00070830"/>
    <w:rsid w:val="00070D83"/>
    <w:rsid w:val="00071954"/>
    <w:rsid w:val="00072D83"/>
    <w:rsid w:val="00072F77"/>
    <w:rsid w:val="00073D92"/>
    <w:rsid w:val="00073E8B"/>
    <w:rsid w:val="00074358"/>
    <w:rsid w:val="000748D2"/>
    <w:rsid w:val="000756CC"/>
    <w:rsid w:val="00076380"/>
    <w:rsid w:val="000766C7"/>
    <w:rsid w:val="00076A66"/>
    <w:rsid w:val="00076AC2"/>
    <w:rsid w:val="00076E23"/>
    <w:rsid w:val="0007725A"/>
    <w:rsid w:val="00077B90"/>
    <w:rsid w:val="00080FA8"/>
    <w:rsid w:val="00081719"/>
    <w:rsid w:val="0008192E"/>
    <w:rsid w:val="00081C7E"/>
    <w:rsid w:val="000820D7"/>
    <w:rsid w:val="00082E6A"/>
    <w:rsid w:val="00083DA7"/>
    <w:rsid w:val="000849FC"/>
    <w:rsid w:val="00085628"/>
    <w:rsid w:val="00085B5F"/>
    <w:rsid w:val="00085E0C"/>
    <w:rsid w:val="00086093"/>
    <w:rsid w:val="0008618C"/>
    <w:rsid w:val="0008683D"/>
    <w:rsid w:val="00086A91"/>
    <w:rsid w:val="00086BEC"/>
    <w:rsid w:val="00086CA7"/>
    <w:rsid w:val="000877F9"/>
    <w:rsid w:val="00087D99"/>
    <w:rsid w:val="000901C8"/>
    <w:rsid w:val="00090399"/>
    <w:rsid w:val="000903B0"/>
    <w:rsid w:val="00090C71"/>
    <w:rsid w:val="00090CAD"/>
    <w:rsid w:val="00090F64"/>
    <w:rsid w:val="00091509"/>
    <w:rsid w:val="0009187A"/>
    <w:rsid w:val="0009243A"/>
    <w:rsid w:val="0009247C"/>
    <w:rsid w:val="0009266A"/>
    <w:rsid w:val="0009446B"/>
    <w:rsid w:val="00094AD8"/>
    <w:rsid w:val="00095862"/>
    <w:rsid w:val="00096752"/>
    <w:rsid w:val="00097AE9"/>
    <w:rsid w:val="000A01BA"/>
    <w:rsid w:val="000A2682"/>
    <w:rsid w:val="000A3470"/>
    <w:rsid w:val="000A3DDA"/>
    <w:rsid w:val="000A4ABE"/>
    <w:rsid w:val="000A51F1"/>
    <w:rsid w:val="000A5468"/>
    <w:rsid w:val="000A5922"/>
    <w:rsid w:val="000A5A82"/>
    <w:rsid w:val="000A5F0D"/>
    <w:rsid w:val="000A69A5"/>
    <w:rsid w:val="000A76FD"/>
    <w:rsid w:val="000A795B"/>
    <w:rsid w:val="000A7B44"/>
    <w:rsid w:val="000A7C63"/>
    <w:rsid w:val="000B066C"/>
    <w:rsid w:val="000B0A3F"/>
    <w:rsid w:val="000B11BA"/>
    <w:rsid w:val="000B1347"/>
    <w:rsid w:val="000B14DC"/>
    <w:rsid w:val="000B1AA4"/>
    <w:rsid w:val="000B1C5D"/>
    <w:rsid w:val="000B1E7C"/>
    <w:rsid w:val="000B1EC4"/>
    <w:rsid w:val="000B2CC8"/>
    <w:rsid w:val="000B3DA9"/>
    <w:rsid w:val="000B6E4E"/>
    <w:rsid w:val="000B6F79"/>
    <w:rsid w:val="000B6FC2"/>
    <w:rsid w:val="000C0BDB"/>
    <w:rsid w:val="000C137E"/>
    <w:rsid w:val="000C18DF"/>
    <w:rsid w:val="000C1A19"/>
    <w:rsid w:val="000C1E49"/>
    <w:rsid w:val="000C22AB"/>
    <w:rsid w:val="000C3466"/>
    <w:rsid w:val="000C49B7"/>
    <w:rsid w:val="000C4C7F"/>
    <w:rsid w:val="000C4E41"/>
    <w:rsid w:val="000C571F"/>
    <w:rsid w:val="000C61C4"/>
    <w:rsid w:val="000C62EF"/>
    <w:rsid w:val="000C63E9"/>
    <w:rsid w:val="000C675A"/>
    <w:rsid w:val="000C707D"/>
    <w:rsid w:val="000C760B"/>
    <w:rsid w:val="000C7645"/>
    <w:rsid w:val="000D0DBD"/>
    <w:rsid w:val="000D1059"/>
    <w:rsid w:val="000D1D64"/>
    <w:rsid w:val="000D1F0E"/>
    <w:rsid w:val="000D2917"/>
    <w:rsid w:val="000D2B65"/>
    <w:rsid w:val="000D2E96"/>
    <w:rsid w:val="000D33DD"/>
    <w:rsid w:val="000D39EC"/>
    <w:rsid w:val="000D3AFE"/>
    <w:rsid w:val="000D3F57"/>
    <w:rsid w:val="000D4F46"/>
    <w:rsid w:val="000D548D"/>
    <w:rsid w:val="000D56B7"/>
    <w:rsid w:val="000D623C"/>
    <w:rsid w:val="000D7974"/>
    <w:rsid w:val="000E06B2"/>
    <w:rsid w:val="000E0FFD"/>
    <w:rsid w:val="000E1B40"/>
    <w:rsid w:val="000E2E4F"/>
    <w:rsid w:val="000E381F"/>
    <w:rsid w:val="000E3BAC"/>
    <w:rsid w:val="000E52DC"/>
    <w:rsid w:val="000E5336"/>
    <w:rsid w:val="000E6292"/>
    <w:rsid w:val="000E6D79"/>
    <w:rsid w:val="000E72A1"/>
    <w:rsid w:val="000E77B7"/>
    <w:rsid w:val="000E7A2D"/>
    <w:rsid w:val="000F0CB9"/>
    <w:rsid w:val="000F0E57"/>
    <w:rsid w:val="000F10D1"/>
    <w:rsid w:val="000F149D"/>
    <w:rsid w:val="000F18D9"/>
    <w:rsid w:val="000F2813"/>
    <w:rsid w:val="000F2E97"/>
    <w:rsid w:val="000F3145"/>
    <w:rsid w:val="000F336B"/>
    <w:rsid w:val="000F3E3B"/>
    <w:rsid w:val="000F4100"/>
    <w:rsid w:val="000F43BD"/>
    <w:rsid w:val="000F4405"/>
    <w:rsid w:val="000F46C6"/>
    <w:rsid w:val="000F4830"/>
    <w:rsid w:val="000F4B01"/>
    <w:rsid w:val="000F69DF"/>
    <w:rsid w:val="00100F46"/>
    <w:rsid w:val="00101683"/>
    <w:rsid w:val="0010169F"/>
    <w:rsid w:val="00101AAB"/>
    <w:rsid w:val="001024AC"/>
    <w:rsid w:val="00102B05"/>
    <w:rsid w:val="00102E41"/>
    <w:rsid w:val="001038B9"/>
    <w:rsid w:val="00104AB4"/>
    <w:rsid w:val="001051DC"/>
    <w:rsid w:val="00105490"/>
    <w:rsid w:val="001059E6"/>
    <w:rsid w:val="00106018"/>
    <w:rsid w:val="00106721"/>
    <w:rsid w:val="0010681F"/>
    <w:rsid w:val="00106AF3"/>
    <w:rsid w:val="0010716E"/>
    <w:rsid w:val="00107E4C"/>
    <w:rsid w:val="001101A7"/>
    <w:rsid w:val="00110F63"/>
    <w:rsid w:val="001111EB"/>
    <w:rsid w:val="001117AE"/>
    <w:rsid w:val="00111C13"/>
    <w:rsid w:val="00111DEA"/>
    <w:rsid w:val="00112416"/>
    <w:rsid w:val="00112CFC"/>
    <w:rsid w:val="00112E8A"/>
    <w:rsid w:val="00113247"/>
    <w:rsid w:val="00113537"/>
    <w:rsid w:val="00113CAF"/>
    <w:rsid w:val="0011416F"/>
    <w:rsid w:val="0011510D"/>
    <w:rsid w:val="001154B8"/>
    <w:rsid w:val="00115989"/>
    <w:rsid w:val="00115EA6"/>
    <w:rsid w:val="00117FC4"/>
    <w:rsid w:val="00120959"/>
    <w:rsid w:val="00120D8F"/>
    <w:rsid w:val="00121519"/>
    <w:rsid w:val="00121534"/>
    <w:rsid w:val="00121BEE"/>
    <w:rsid w:val="00121E02"/>
    <w:rsid w:val="00122036"/>
    <w:rsid w:val="00122AF6"/>
    <w:rsid w:val="00122D95"/>
    <w:rsid w:val="001232B6"/>
    <w:rsid w:val="001246FC"/>
    <w:rsid w:val="00124DE7"/>
    <w:rsid w:val="00125278"/>
    <w:rsid w:val="00125BEB"/>
    <w:rsid w:val="00125E7A"/>
    <w:rsid w:val="001267F7"/>
    <w:rsid w:val="001269D8"/>
    <w:rsid w:val="00126B45"/>
    <w:rsid w:val="00126C8C"/>
    <w:rsid w:val="00127409"/>
    <w:rsid w:val="001300F9"/>
    <w:rsid w:val="001303C9"/>
    <w:rsid w:val="00130EF7"/>
    <w:rsid w:val="00130F7C"/>
    <w:rsid w:val="00131093"/>
    <w:rsid w:val="001315FB"/>
    <w:rsid w:val="00131CB6"/>
    <w:rsid w:val="001323BE"/>
    <w:rsid w:val="0013331C"/>
    <w:rsid w:val="00134659"/>
    <w:rsid w:val="00135473"/>
    <w:rsid w:val="00136CD6"/>
    <w:rsid w:val="00140400"/>
    <w:rsid w:val="00141C19"/>
    <w:rsid w:val="0014236E"/>
    <w:rsid w:val="00142DD9"/>
    <w:rsid w:val="00142F13"/>
    <w:rsid w:val="00143370"/>
    <w:rsid w:val="00143402"/>
    <w:rsid w:val="0014371C"/>
    <w:rsid w:val="00143C34"/>
    <w:rsid w:val="00144770"/>
    <w:rsid w:val="00145533"/>
    <w:rsid w:val="0014578E"/>
    <w:rsid w:val="00145E6F"/>
    <w:rsid w:val="0014784D"/>
    <w:rsid w:val="00147E27"/>
    <w:rsid w:val="0015086F"/>
    <w:rsid w:val="00150879"/>
    <w:rsid w:val="00151462"/>
    <w:rsid w:val="00151DFF"/>
    <w:rsid w:val="00152F85"/>
    <w:rsid w:val="00153BE2"/>
    <w:rsid w:val="001547B3"/>
    <w:rsid w:val="00154EF8"/>
    <w:rsid w:val="00155623"/>
    <w:rsid w:val="001557B4"/>
    <w:rsid w:val="00155DA5"/>
    <w:rsid w:val="00156D82"/>
    <w:rsid w:val="001571E6"/>
    <w:rsid w:val="00157DB9"/>
    <w:rsid w:val="001605B7"/>
    <w:rsid w:val="00161002"/>
    <w:rsid w:val="0016121D"/>
    <w:rsid w:val="0016124F"/>
    <w:rsid w:val="001632BB"/>
    <w:rsid w:val="00163DC0"/>
    <w:rsid w:val="001640E2"/>
    <w:rsid w:val="00164C65"/>
    <w:rsid w:val="00164E34"/>
    <w:rsid w:val="00164E4F"/>
    <w:rsid w:val="00164F3B"/>
    <w:rsid w:val="00166565"/>
    <w:rsid w:val="00166B3C"/>
    <w:rsid w:val="001670A0"/>
    <w:rsid w:val="0016754C"/>
    <w:rsid w:val="00167C74"/>
    <w:rsid w:val="001703D4"/>
    <w:rsid w:val="001707D8"/>
    <w:rsid w:val="001717E0"/>
    <w:rsid w:val="00172447"/>
    <w:rsid w:val="00172A27"/>
    <w:rsid w:val="0017308A"/>
    <w:rsid w:val="001736E9"/>
    <w:rsid w:val="00175671"/>
    <w:rsid w:val="00176FA4"/>
    <w:rsid w:val="00177109"/>
    <w:rsid w:val="00180243"/>
    <w:rsid w:val="00180373"/>
    <w:rsid w:val="0018093C"/>
    <w:rsid w:val="00180B56"/>
    <w:rsid w:val="0018165E"/>
    <w:rsid w:val="00181B5D"/>
    <w:rsid w:val="0018286C"/>
    <w:rsid w:val="00182A5B"/>
    <w:rsid w:val="001835A2"/>
    <w:rsid w:val="00183AB7"/>
    <w:rsid w:val="00183E93"/>
    <w:rsid w:val="001856A9"/>
    <w:rsid w:val="00186B04"/>
    <w:rsid w:val="001877AB"/>
    <w:rsid w:val="00187F04"/>
    <w:rsid w:val="0019048A"/>
    <w:rsid w:val="0019100C"/>
    <w:rsid w:val="00191029"/>
    <w:rsid w:val="0019141F"/>
    <w:rsid w:val="00191568"/>
    <w:rsid w:val="00192852"/>
    <w:rsid w:val="0019295A"/>
    <w:rsid w:val="00192C20"/>
    <w:rsid w:val="00193EA5"/>
    <w:rsid w:val="00193F8F"/>
    <w:rsid w:val="00194138"/>
    <w:rsid w:val="0019425F"/>
    <w:rsid w:val="00194B61"/>
    <w:rsid w:val="00194EE5"/>
    <w:rsid w:val="001951BF"/>
    <w:rsid w:val="001962A1"/>
    <w:rsid w:val="001964F5"/>
    <w:rsid w:val="00196E42"/>
    <w:rsid w:val="00197A6F"/>
    <w:rsid w:val="00197DD8"/>
    <w:rsid w:val="001A055E"/>
    <w:rsid w:val="001A0A7C"/>
    <w:rsid w:val="001A1AF2"/>
    <w:rsid w:val="001A1E08"/>
    <w:rsid w:val="001A23B4"/>
    <w:rsid w:val="001A23EE"/>
    <w:rsid w:val="001A2BD4"/>
    <w:rsid w:val="001A2DB3"/>
    <w:rsid w:val="001A450E"/>
    <w:rsid w:val="001A45E9"/>
    <w:rsid w:val="001A4BB4"/>
    <w:rsid w:val="001A4D81"/>
    <w:rsid w:val="001A5514"/>
    <w:rsid w:val="001A5773"/>
    <w:rsid w:val="001A5BAA"/>
    <w:rsid w:val="001A64C3"/>
    <w:rsid w:val="001A6BDF"/>
    <w:rsid w:val="001A6FD2"/>
    <w:rsid w:val="001A73CA"/>
    <w:rsid w:val="001A76BF"/>
    <w:rsid w:val="001A7844"/>
    <w:rsid w:val="001A7CCD"/>
    <w:rsid w:val="001B00AD"/>
    <w:rsid w:val="001B05B5"/>
    <w:rsid w:val="001B060E"/>
    <w:rsid w:val="001B0A29"/>
    <w:rsid w:val="001B280E"/>
    <w:rsid w:val="001B2FFD"/>
    <w:rsid w:val="001B39CA"/>
    <w:rsid w:val="001B3BD5"/>
    <w:rsid w:val="001B4013"/>
    <w:rsid w:val="001B40F9"/>
    <w:rsid w:val="001B4B70"/>
    <w:rsid w:val="001B5836"/>
    <w:rsid w:val="001B5B4B"/>
    <w:rsid w:val="001B5B91"/>
    <w:rsid w:val="001B5D97"/>
    <w:rsid w:val="001B5DF9"/>
    <w:rsid w:val="001B6805"/>
    <w:rsid w:val="001B73D2"/>
    <w:rsid w:val="001B77E9"/>
    <w:rsid w:val="001B7BC4"/>
    <w:rsid w:val="001C0E53"/>
    <w:rsid w:val="001C139F"/>
    <w:rsid w:val="001C258D"/>
    <w:rsid w:val="001C27DB"/>
    <w:rsid w:val="001C31AE"/>
    <w:rsid w:val="001C36CD"/>
    <w:rsid w:val="001C36EC"/>
    <w:rsid w:val="001C3838"/>
    <w:rsid w:val="001C3B9F"/>
    <w:rsid w:val="001C4E31"/>
    <w:rsid w:val="001C54F4"/>
    <w:rsid w:val="001C585D"/>
    <w:rsid w:val="001C62D5"/>
    <w:rsid w:val="001C6317"/>
    <w:rsid w:val="001C6628"/>
    <w:rsid w:val="001C67D3"/>
    <w:rsid w:val="001C6C55"/>
    <w:rsid w:val="001C7E4F"/>
    <w:rsid w:val="001D02FB"/>
    <w:rsid w:val="001D08D7"/>
    <w:rsid w:val="001D142D"/>
    <w:rsid w:val="001D17F2"/>
    <w:rsid w:val="001D1906"/>
    <w:rsid w:val="001D2532"/>
    <w:rsid w:val="001D40E4"/>
    <w:rsid w:val="001D4535"/>
    <w:rsid w:val="001D494F"/>
    <w:rsid w:val="001D4F72"/>
    <w:rsid w:val="001D561C"/>
    <w:rsid w:val="001D567D"/>
    <w:rsid w:val="001D5E8D"/>
    <w:rsid w:val="001D66DF"/>
    <w:rsid w:val="001D69BE"/>
    <w:rsid w:val="001D6EA5"/>
    <w:rsid w:val="001D70D3"/>
    <w:rsid w:val="001D7488"/>
    <w:rsid w:val="001D7E2F"/>
    <w:rsid w:val="001D7FB3"/>
    <w:rsid w:val="001E02FD"/>
    <w:rsid w:val="001E04D6"/>
    <w:rsid w:val="001E0761"/>
    <w:rsid w:val="001E0778"/>
    <w:rsid w:val="001E0910"/>
    <w:rsid w:val="001E0ED1"/>
    <w:rsid w:val="001E1203"/>
    <w:rsid w:val="001E1957"/>
    <w:rsid w:val="001E21EB"/>
    <w:rsid w:val="001E25BD"/>
    <w:rsid w:val="001E2696"/>
    <w:rsid w:val="001E2725"/>
    <w:rsid w:val="001E3348"/>
    <w:rsid w:val="001E3415"/>
    <w:rsid w:val="001E4016"/>
    <w:rsid w:val="001E483E"/>
    <w:rsid w:val="001E5F65"/>
    <w:rsid w:val="001E6B2E"/>
    <w:rsid w:val="001E7151"/>
    <w:rsid w:val="001E7441"/>
    <w:rsid w:val="001E7512"/>
    <w:rsid w:val="001E7690"/>
    <w:rsid w:val="001F05EB"/>
    <w:rsid w:val="001F186A"/>
    <w:rsid w:val="001F2B5B"/>
    <w:rsid w:val="001F3091"/>
    <w:rsid w:val="001F55CB"/>
    <w:rsid w:val="001F58BB"/>
    <w:rsid w:val="001F6B41"/>
    <w:rsid w:val="001F6DE7"/>
    <w:rsid w:val="001F6FC3"/>
    <w:rsid w:val="001F6FF1"/>
    <w:rsid w:val="0020101C"/>
    <w:rsid w:val="00202329"/>
    <w:rsid w:val="0020292C"/>
    <w:rsid w:val="00202ADE"/>
    <w:rsid w:val="0020300F"/>
    <w:rsid w:val="002033E1"/>
    <w:rsid w:val="00203476"/>
    <w:rsid w:val="00203657"/>
    <w:rsid w:val="00204604"/>
    <w:rsid w:val="00204E25"/>
    <w:rsid w:val="0020554F"/>
    <w:rsid w:val="0020585D"/>
    <w:rsid w:val="002064F9"/>
    <w:rsid w:val="00206FF5"/>
    <w:rsid w:val="002070E7"/>
    <w:rsid w:val="00207657"/>
    <w:rsid w:val="002078C0"/>
    <w:rsid w:val="00210043"/>
    <w:rsid w:val="00210EDC"/>
    <w:rsid w:val="00211100"/>
    <w:rsid w:val="00211D09"/>
    <w:rsid w:val="002120C0"/>
    <w:rsid w:val="00212173"/>
    <w:rsid w:val="00213768"/>
    <w:rsid w:val="00213A04"/>
    <w:rsid w:val="00213FAB"/>
    <w:rsid w:val="00214108"/>
    <w:rsid w:val="00214522"/>
    <w:rsid w:val="002157B4"/>
    <w:rsid w:val="00216A50"/>
    <w:rsid w:val="00217BC0"/>
    <w:rsid w:val="00220183"/>
    <w:rsid w:val="00220756"/>
    <w:rsid w:val="00220CBD"/>
    <w:rsid w:val="0022124A"/>
    <w:rsid w:val="002213C6"/>
    <w:rsid w:val="002217B4"/>
    <w:rsid w:val="00221BDF"/>
    <w:rsid w:val="0022273C"/>
    <w:rsid w:val="002231D9"/>
    <w:rsid w:val="00223C22"/>
    <w:rsid w:val="00223D0D"/>
    <w:rsid w:val="00223D1D"/>
    <w:rsid w:val="00223DF3"/>
    <w:rsid w:val="002252DA"/>
    <w:rsid w:val="0022556F"/>
    <w:rsid w:val="00225E55"/>
    <w:rsid w:val="00226ACE"/>
    <w:rsid w:val="002274FB"/>
    <w:rsid w:val="002279D4"/>
    <w:rsid w:val="0023019D"/>
    <w:rsid w:val="002322CF"/>
    <w:rsid w:val="002330D4"/>
    <w:rsid w:val="002334C0"/>
    <w:rsid w:val="00233ABF"/>
    <w:rsid w:val="0023507C"/>
    <w:rsid w:val="002352CD"/>
    <w:rsid w:val="0023748F"/>
    <w:rsid w:val="002376F8"/>
    <w:rsid w:val="00237AD9"/>
    <w:rsid w:val="00237F9F"/>
    <w:rsid w:val="00241556"/>
    <w:rsid w:val="002418A4"/>
    <w:rsid w:val="00241F64"/>
    <w:rsid w:val="00243025"/>
    <w:rsid w:val="002432B1"/>
    <w:rsid w:val="00243AD0"/>
    <w:rsid w:val="0024534C"/>
    <w:rsid w:val="00245F69"/>
    <w:rsid w:val="0024650E"/>
    <w:rsid w:val="00246693"/>
    <w:rsid w:val="0024723E"/>
    <w:rsid w:val="0024769D"/>
    <w:rsid w:val="00250414"/>
    <w:rsid w:val="00250660"/>
    <w:rsid w:val="00251530"/>
    <w:rsid w:val="002527F0"/>
    <w:rsid w:val="00252D10"/>
    <w:rsid w:val="002536E1"/>
    <w:rsid w:val="00253BB4"/>
    <w:rsid w:val="00253EB2"/>
    <w:rsid w:val="00254601"/>
    <w:rsid w:val="00254AA8"/>
    <w:rsid w:val="00254D96"/>
    <w:rsid w:val="00255050"/>
    <w:rsid w:val="00255687"/>
    <w:rsid w:val="0025584B"/>
    <w:rsid w:val="002569AE"/>
    <w:rsid w:val="002609F8"/>
    <w:rsid w:val="00261863"/>
    <w:rsid w:val="002625CA"/>
    <w:rsid w:val="00263649"/>
    <w:rsid w:val="002639E3"/>
    <w:rsid w:val="00263B39"/>
    <w:rsid w:val="00263FFD"/>
    <w:rsid w:val="002641E2"/>
    <w:rsid w:val="00264395"/>
    <w:rsid w:val="002646BC"/>
    <w:rsid w:val="00265B73"/>
    <w:rsid w:val="00266DD2"/>
    <w:rsid w:val="00267A2D"/>
    <w:rsid w:val="0027002D"/>
    <w:rsid w:val="00270106"/>
    <w:rsid w:val="0027038F"/>
    <w:rsid w:val="002703BD"/>
    <w:rsid w:val="00270841"/>
    <w:rsid w:val="00270FB5"/>
    <w:rsid w:val="00271120"/>
    <w:rsid w:val="002727F3"/>
    <w:rsid w:val="002729D5"/>
    <w:rsid w:val="00272E0C"/>
    <w:rsid w:val="00273760"/>
    <w:rsid w:val="00273D1E"/>
    <w:rsid w:val="002744B3"/>
    <w:rsid w:val="00274E00"/>
    <w:rsid w:val="00274FA4"/>
    <w:rsid w:val="002755C3"/>
    <w:rsid w:val="002758E1"/>
    <w:rsid w:val="00275E35"/>
    <w:rsid w:val="0027641D"/>
    <w:rsid w:val="0027761E"/>
    <w:rsid w:val="0028037A"/>
    <w:rsid w:val="002804A5"/>
    <w:rsid w:val="00280B5E"/>
    <w:rsid w:val="002811A1"/>
    <w:rsid w:val="00281508"/>
    <w:rsid w:val="002827A7"/>
    <w:rsid w:val="002827C7"/>
    <w:rsid w:val="00282F58"/>
    <w:rsid w:val="002834E6"/>
    <w:rsid w:val="00283D87"/>
    <w:rsid w:val="002843C7"/>
    <w:rsid w:val="00284CC8"/>
    <w:rsid w:val="00285503"/>
    <w:rsid w:val="00287365"/>
    <w:rsid w:val="002874E4"/>
    <w:rsid w:val="00287711"/>
    <w:rsid w:val="00290395"/>
    <w:rsid w:val="0029079D"/>
    <w:rsid w:val="00291503"/>
    <w:rsid w:val="00291510"/>
    <w:rsid w:val="00291644"/>
    <w:rsid w:val="00291FC3"/>
    <w:rsid w:val="0029228D"/>
    <w:rsid w:val="00292D6F"/>
    <w:rsid w:val="00292FE4"/>
    <w:rsid w:val="0029313A"/>
    <w:rsid w:val="0029385D"/>
    <w:rsid w:val="00294321"/>
    <w:rsid w:val="0029436A"/>
    <w:rsid w:val="00294995"/>
    <w:rsid w:val="00294A37"/>
    <w:rsid w:val="0029547E"/>
    <w:rsid w:val="00295494"/>
    <w:rsid w:val="00295508"/>
    <w:rsid w:val="002958C7"/>
    <w:rsid w:val="00295B82"/>
    <w:rsid w:val="00295BE2"/>
    <w:rsid w:val="00295EE2"/>
    <w:rsid w:val="0029621F"/>
    <w:rsid w:val="002963F2"/>
    <w:rsid w:val="0029659B"/>
    <w:rsid w:val="002965D7"/>
    <w:rsid w:val="002A00B4"/>
    <w:rsid w:val="002A012E"/>
    <w:rsid w:val="002A0759"/>
    <w:rsid w:val="002A0D6B"/>
    <w:rsid w:val="002A1005"/>
    <w:rsid w:val="002A1741"/>
    <w:rsid w:val="002A2AD0"/>
    <w:rsid w:val="002A3D71"/>
    <w:rsid w:val="002A405D"/>
    <w:rsid w:val="002A45A9"/>
    <w:rsid w:val="002A4925"/>
    <w:rsid w:val="002A4AFE"/>
    <w:rsid w:val="002A4B4E"/>
    <w:rsid w:val="002A4E71"/>
    <w:rsid w:val="002A55EA"/>
    <w:rsid w:val="002A60BF"/>
    <w:rsid w:val="002B08A7"/>
    <w:rsid w:val="002B10C8"/>
    <w:rsid w:val="002B163D"/>
    <w:rsid w:val="002B1F80"/>
    <w:rsid w:val="002B2D1D"/>
    <w:rsid w:val="002B3582"/>
    <w:rsid w:val="002B38FF"/>
    <w:rsid w:val="002B398A"/>
    <w:rsid w:val="002B3DB9"/>
    <w:rsid w:val="002B3EF9"/>
    <w:rsid w:val="002B4075"/>
    <w:rsid w:val="002B40B3"/>
    <w:rsid w:val="002B4305"/>
    <w:rsid w:val="002B49ED"/>
    <w:rsid w:val="002B527D"/>
    <w:rsid w:val="002B57C8"/>
    <w:rsid w:val="002B5C19"/>
    <w:rsid w:val="002B5EF3"/>
    <w:rsid w:val="002B61CA"/>
    <w:rsid w:val="002B6213"/>
    <w:rsid w:val="002B6372"/>
    <w:rsid w:val="002B7B3A"/>
    <w:rsid w:val="002C0EF8"/>
    <w:rsid w:val="002C22A8"/>
    <w:rsid w:val="002C28B4"/>
    <w:rsid w:val="002C35BF"/>
    <w:rsid w:val="002C3A08"/>
    <w:rsid w:val="002C3B0F"/>
    <w:rsid w:val="002C444E"/>
    <w:rsid w:val="002C4EB0"/>
    <w:rsid w:val="002C4F4F"/>
    <w:rsid w:val="002C4F8A"/>
    <w:rsid w:val="002C5309"/>
    <w:rsid w:val="002C568C"/>
    <w:rsid w:val="002C59C4"/>
    <w:rsid w:val="002C7637"/>
    <w:rsid w:val="002C787A"/>
    <w:rsid w:val="002D00D6"/>
    <w:rsid w:val="002D07EB"/>
    <w:rsid w:val="002D10DB"/>
    <w:rsid w:val="002D140A"/>
    <w:rsid w:val="002D16A4"/>
    <w:rsid w:val="002D1760"/>
    <w:rsid w:val="002D1C7C"/>
    <w:rsid w:val="002D27F8"/>
    <w:rsid w:val="002D29BC"/>
    <w:rsid w:val="002D2F42"/>
    <w:rsid w:val="002D3260"/>
    <w:rsid w:val="002D3D99"/>
    <w:rsid w:val="002D3E02"/>
    <w:rsid w:val="002D41B2"/>
    <w:rsid w:val="002D5101"/>
    <w:rsid w:val="002D55A7"/>
    <w:rsid w:val="002D5C5B"/>
    <w:rsid w:val="002D7CED"/>
    <w:rsid w:val="002D7DD3"/>
    <w:rsid w:val="002E041B"/>
    <w:rsid w:val="002E09F4"/>
    <w:rsid w:val="002E0C06"/>
    <w:rsid w:val="002E14D7"/>
    <w:rsid w:val="002E1962"/>
    <w:rsid w:val="002E1E46"/>
    <w:rsid w:val="002E1EDF"/>
    <w:rsid w:val="002E2170"/>
    <w:rsid w:val="002E2E0F"/>
    <w:rsid w:val="002E3B3F"/>
    <w:rsid w:val="002E420F"/>
    <w:rsid w:val="002E47A8"/>
    <w:rsid w:val="002E56C3"/>
    <w:rsid w:val="002E62E2"/>
    <w:rsid w:val="002E642A"/>
    <w:rsid w:val="002E6F9D"/>
    <w:rsid w:val="002E74D2"/>
    <w:rsid w:val="002E7946"/>
    <w:rsid w:val="002F0018"/>
    <w:rsid w:val="002F0179"/>
    <w:rsid w:val="002F0199"/>
    <w:rsid w:val="002F05F2"/>
    <w:rsid w:val="002F0CBB"/>
    <w:rsid w:val="002F0EA6"/>
    <w:rsid w:val="002F1191"/>
    <w:rsid w:val="002F127B"/>
    <w:rsid w:val="002F256F"/>
    <w:rsid w:val="002F301D"/>
    <w:rsid w:val="002F34B4"/>
    <w:rsid w:val="002F3BE4"/>
    <w:rsid w:val="002F5B9B"/>
    <w:rsid w:val="002F6317"/>
    <w:rsid w:val="002F6DF7"/>
    <w:rsid w:val="002F7294"/>
    <w:rsid w:val="002F7F20"/>
    <w:rsid w:val="00300611"/>
    <w:rsid w:val="003008F0"/>
    <w:rsid w:val="00300E29"/>
    <w:rsid w:val="003018E1"/>
    <w:rsid w:val="00301B9F"/>
    <w:rsid w:val="00302C64"/>
    <w:rsid w:val="00303745"/>
    <w:rsid w:val="00303DD9"/>
    <w:rsid w:val="00304291"/>
    <w:rsid w:val="003042F7"/>
    <w:rsid w:val="003045C2"/>
    <w:rsid w:val="00305713"/>
    <w:rsid w:val="00306EEB"/>
    <w:rsid w:val="003072CC"/>
    <w:rsid w:val="00307573"/>
    <w:rsid w:val="00307D0F"/>
    <w:rsid w:val="00310CE4"/>
    <w:rsid w:val="00311EBE"/>
    <w:rsid w:val="00312EA7"/>
    <w:rsid w:val="003133B4"/>
    <w:rsid w:val="003150B5"/>
    <w:rsid w:val="00315A96"/>
    <w:rsid w:val="00316B66"/>
    <w:rsid w:val="00316D02"/>
    <w:rsid w:val="0031793B"/>
    <w:rsid w:val="0032044F"/>
    <w:rsid w:val="003207B7"/>
    <w:rsid w:val="00320C1B"/>
    <w:rsid w:val="00320F9F"/>
    <w:rsid w:val="00322A74"/>
    <w:rsid w:val="00322EE3"/>
    <w:rsid w:val="003235C8"/>
    <w:rsid w:val="0032366F"/>
    <w:rsid w:val="00323706"/>
    <w:rsid w:val="003239FE"/>
    <w:rsid w:val="00323F6F"/>
    <w:rsid w:val="00324D2D"/>
    <w:rsid w:val="00324E7D"/>
    <w:rsid w:val="003255BD"/>
    <w:rsid w:val="00326A62"/>
    <w:rsid w:val="00326E08"/>
    <w:rsid w:val="00327142"/>
    <w:rsid w:val="003271FE"/>
    <w:rsid w:val="00327419"/>
    <w:rsid w:val="0033016E"/>
    <w:rsid w:val="003303B2"/>
    <w:rsid w:val="003307FF"/>
    <w:rsid w:val="00331633"/>
    <w:rsid w:val="00332001"/>
    <w:rsid w:val="00332741"/>
    <w:rsid w:val="00332C7E"/>
    <w:rsid w:val="003330DD"/>
    <w:rsid w:val="003332DF"/>
    <w:rsid w:val="00333357"/>
    <w:rsid w:val="00333EB0"/>
    <w:rsid w:val="0033409B"/>
    <w:rsid w:val="00335406"/>
    <w:rsid w:val="00335793"/>
    <w:rsid w:val="003361A5"/>
    <w:rsid w:val="0033638C"/>
    <w:rsid w:val="00336563"/>
    <w:rsid w:val="003366FB"/>
    <w:rsid w:val="00336FB8"/>
    <w:rsid w:val="00336FE5"/>
    <w:rsid w:val="0033798E"/>
    <w:rsid w:val="00337E37"/>
    <w:rsid w:val="00341F63"/>
    <w:rsid w:val="00342044"/>
    <w:rsid w:val="00342546"/>
    <w:rsid w:val="00342D5B"/>
    <w:rsid w:val="003455DE"/>
    <w:rsid w:val="003463C6"/>
    <w:rsid w:val="00347250"/>
    <w:rsid w:val="00347C01"/>
    <w:rsid w:val="00347D31"/>
    <w:rsid w:val="00347F12"/>
    <w:rsid w:val="00350E03"/>
    <w:rsid w:val="00351C07"/>
    <w:rsid w:val="003529BB"/>
    <w:rsid w:val="003533FB"/>
    <w:rsid w:val="003537AB"/>
    <w:rsid w:val="0035546C"/>
    <w:rsid w:val="00355BB0"/>
    <w:rsid w:val="00355E1C"/>
    <w:rsid w:val="00355F0E"/>
    <w:rsid w:val="003563B7"/>
    <w:rsid w:val="003576B1"/>
    <w:rsid w:val="003601C5"/>
    <w:rsid w:val="0036082C"/>
    <w:rsid w:val="003608F0"/>
    <w:rsid w:val="0036264D"/>
    <w:rsid w:val="003650D7"/>
    <w:rsid w:val="00365D08"/>
    <w:rsid w:val="00365F45"/>
    <w:rsid w:val="003660F4"/>
    <w:rsid w:val="00366AC9"/>
    <w:rsid w:val="0037056A"/>
    <w:rsid w:val="0037163D"/>
    <w:rsid w:val="00372193"/>
    <w:rsid w:val="00372D11"/>
    <w:rsid w:val="00372D41"/>
    <w:rsid w:val="0037375F"/>
    <w:rsid w:val="00373857"/>
    <w:rsid w:val="00373E77"/>
    <w:rsid w:val="003740A3"/>
    <w:rsid w:val="003744FE"/>
    <w:rsid w:val="003748EF"/>
    <w:rsid w:val="00374AEE"/>
    <w:rsid w:val="00376261"/>
    <w:rsid w:val="00376E12"/>
    <w:rsid w:val="00380224"/>
    <w:rsid w:val="00380B2B"/>
    <w:rsid w:val="00380B80"/>
    <w:rsid w:val="00380D36"/>
    <w:rsid w:val="0038181F"/>
    <w:rsid w:val="00382542"/>
    <w:rsid w:val="00382CAA"/>
    <w:rsid w:val="00382DA0"/>
    <w:rsid w:val="00383697"/>
    <w:rsid w:val="003845BA"/>
    <w:rsid w:val="00384F40"/>
    <w:rsid w:val="003855CD"/>
    <w:rsid w:val="00385B7F"/>
    <w:rsid w:val="00385FC2"/>
    <w:rsid w:val="00386027"/>
    <w:rsid w:val="003860F0"/>
    <w:rsid w:val="00386A32"/>
    <w:rsid w:val="00386AAE"/>
    <w:rsid w:val="00386DB6"/>
    <w:rsid w:val="003873F3"/>
    <w:rsid w:val="00390951"/>
    <w:rsid w:val="00390AB2"/>
    <w:rsid w:val="00390AC6"/>
    <w:rsid w:val="00390DF6"/>
    <w:rsid w:val="00391EA7"/>
    <w:rsid w:val="003920E5"/>
    <w:rsid w:val="003924A6"/>
    <w:rsid w:val="003931E7"/>
    <w:rsid w:val="0039424B"/>
    <w:rsid w:val="0039430F"/>
    <w:rsid w:val="00395872"/>
    <w:rsid w:val="00395B22"/>
    <w:rsid w:val="003A02EC"/>
    <w:rsid w:val="003A163E"/>
    <w:rsid w:val="003A1A3A"/>
    <w:rsid w:val="003A1D8D"/>
    <w:rsid w:val="003A1F20"/>
    <w:rsid w:val="003A2021"/>
    <w:rsid w:val="003A23DF"/>
    <w:rsid w:val="003A2958"/>
    <w:rsid w:val="003A3681"/>
    <w:rsid w:val="003A4250"/>
    <w:rsid w:val="003A426D"/>
    <w:rsid w:val="003A55C4"/>
    <w:rsid w:val="003A58AB"/>
    <w:rsid w:val="003A62D6"/>
    <w:rsid w:val="003A7398"/>
    <w:rsid w:val="003A7600"/>
    <w:rsid w:val="003A76A2"/>
    <w:rsid w:val="003A7DB8"/>
    <w:rsid w:val="003B11CC"/>
    <w:rsid w:val="003B201E"/>
    <w:rsid w:val="003B216A"/>
    <w:rsid w:val="003B24C5"/>
    <w:rsid w:val="003B2F76"/>
    <w:rsid w:val="003B2FB5"/>
    <w:rsid w:val="003B3894"/>
    <w:rsid w:val="003B4C37"/>
    <w:rsid w:val="003B4EBC"/>
    <w:rsid w:val="003B4FA0"/>
    <w:rsid w:val="003B5207"/>
    <w:rsid w:val="003B5767"/>
    <w:rsid w:val="003B57B6"/>
    <w:rsid w:val="003B5EE1"/>
    <w:rsid w:val="003B6623"/>
    <w:rsid w:val="003B7E07"/>
    <w:rsid w:val="003C0F3B"/>
    <w:rsid w:val="003C22D2"/>
    <w:rsid w:val="003C3554"/>
    <w:rsid w:val="003C4A6D"/>
    <w:rsid w:val="003C530F"/>
    <w:rsid w:val="003C5471"/>
    <w:rsid w:val="003C6077"/>
    <w:rsid w:val="003C618B"/>
    <w:rsid w:val="003C6638"/>
    <w:rsid w:val="003C6B46"/>
    <w:rsid w:val="003C763B"/>
    <w:rsid w:val="003C7A08"/>
    <w:rsid w:val="003C7B2B"/>
    <w:rsid w:val="003C7F4D"/>
    <w:rsid w:val="003D01FB"/>
    <w:rsid w:val="003D11CD"/>
    <w:rsid w:val="003D22B9"/>
    <w:rsid w:val="003D2CFE"/>
    <w:rsid w:val="003D3DA7"/>
    <w:rsid w:val="003D3EFF"/>
    <w:rsid w:val="003D52AD"/>
    <w:rsid w:val="003D592F"/>
    <w:rsid w:val="003D6C87"/>
    <w:rsid w:val="003D6D83"/>
    <w:rsid w:val="003D7784"/>
    <w:rsid w:val="003E163E"/>
    <w:rsid w:val="003E1A18"/>
    <w:rsid w:val="003E1AFA"/>
    <w:rsid w:val="003E2AD1"/>
    <w:rsid w:val="003E3A78"/>
    <w:rsid w:val="003E636F"/>
    <w:rsid w:val="003E75BF"/>
    <w:rsid w:val="003E79E8"/>
    <w:rsid w:val="003F05B1"/>
    <w:rsid w:val="003F0FCE"/>
    <w:rsid w:val="003F1567"/>
    <w:rsid w:val="003F1AA7"/>
    <w:rsid w:val="003F203C"/>
    <w:rsid w:val="003F2360"/>
    <w:rsid w:val="003F25EC"/>
    <w:rsid w:val="003F2775"/>
    <w:rsid w:val="003F3D1E"/>
    <w:rsid w:val="003F4DD9"/>
    <w:rsid w:val="003F4E59"/>
    <w:rsid w:val="003F53F9"/>
    <w:rsid w:val="003F7059"/>
    <w:rsid w:val="003F7CC6"/>
    <w:rsid w:val="003F7F1E"/>
    <w:rsid w:val="0040035E"/>
    <w:rsid w:val="00400B52"/>
    <w:rsid w:val="0040125A"/>
    <w:rsid w:val="004014B3"/>
    <w:rsid w:val="00401D8C"/>
    <w:rsid w:val="0040238C"/>
    <w:rsid w:val="004025FE"/>
    <w:rsid w:val="004026C5"/>
    <w:rsid w:val="00402919"/>
    <w:rsid w:val="004035B8"/>
    <w:rsid w:val="004039E6"/>
    <w:rsid w:val="00403F2B"/>
    <w:rsid w:val="004043D3"/>
    <w:rsid w:val="00404AC4"/>
    <w:rsid w:val="00404E8B"/>
    <w:rsid w:val="004052E0"/>
    <w:rsid w:val="0040545B"/>
    <w:rsid w:val="00405EE2"/>
    <w:rsid w:val="00406FB5"/>
    <w:rsid w:val="004104A4"/>
    <w:rsid w:val="0041058A"/>
    <w:rsid w:val="004105C8"/>
    <w:rsid w:val="004131E8"/>
    <w:rsid w:val="00413E6E"/>
    <w:rsid w:val="00414AB2"/>
    <w:rsid w:val="00415775"/>
    <w:rsid w:val="00415C28"/>
    <w:rsid w:val="0041634B"/>
    <w:rsid w:val="004164AB"/>
    <w:rsid w:val="004165CF"/>
    <w:rsid w:val="00417751"/>
    <w:rsid w:val="00417F1B"/>
    <w:rsid w:val="004202C5"/>
    <w:rsid w:val="00420737"/>
    <w:rsid w:val="00420914"/>
    <w:rsid w:val="00420A2A"/>
    <w:rsid w:val="00421710"/>
    <w:rsid w:val="00421B0C"/>
    <w:rsid w:val="00421C93"/>
    <w:rsid w:val="00421CD6"/>
    <w:rsid w:val="00422527"/>
    <w:rsid w:val="00423713"/>
    <w:rsid w:val="00423743"/>
    <w:rsid w:val="00423F3E"/>
    <w:rsid w:val="004247B6"/>
    <w:rsid w:val="0042489D"/>
    <w:rsid w:val="00425E27"/>
    <w:rsid w:val="004261E7"/>
    <w:rsid w:val="00426287"/>
    <w:rsid w:val="00426600"/>
    <w:rsid w:val="004269C5"/>
    <w:rsid w:val="00426BCB"/>
    <w:rsid w:val="00430115"/>
    <w:rsid w:val="00430285"/>
    <w:rsid w:val="0043080B"/>
    <w:rsid w:val="004319C8"/>
    <w:rsid w:val="00431B0B"/>
    <w:rsid w:val="00431C6F"/>
    <w:rsid w:val="00431EF5"/>
    <w:rsid w:val="0043276F"/>
    <w:rsid w:val="00432D13"/>
    <w:rsid w:val="004347DC"/>
    <w:rsid w:val="00434A7D"/>
    <w:rsid w:val="00435023"/>
    <w:rsid w:val="00435348"/>
    <w:rsid w:val="004357C1"/>
    <w:rsid w:val="004359D3"/>
    <w:rsid w:val="004360E4"/>
    <w:rsid w:val="00436B92"/>
    <w:rsid w:val="004372D2"/>
    <w:rsid w:val="00437758"/>
    <w:rsid w:val="00437CA8"/>
    <w:rsid w:val="004401C8"/>
    <w:rsid w:val="00440604"/>
    <w:rsid w:val="004406C7"/>
    <w:rsid w:val="004406CA"/>
    <w:rsid w:val="00440F7D"/>
    <w:rsid w:val="00440FE7"/>
    <w:rsid w:val="00441198"/>
    <w:rsid w:val="00441983"/>
    <w:rsid w:val="00443352"/>
    <w:rsid w:val="00443938"/>
    <w:rsid w:val="004441BF"/>
    <w:rsid w:val="00444242"/>
    <w:rsid w:val="0044447C"/>
    <w:rsid w:val="00445DB2"/>
    <w:rsid w:val="00446030"/>
    <w:rsid w:val="00446DD8"/>
    <w:rsid w:val="00446F1F"/>
    <w:rsid w:val="00447376"/>
    <w:rsid w:val="004500A3"/>
    <w:rsid w:val="0045020E"/>
    <w:rsid w:val="00450450"/>
    <w:rsid w:val="004507ED"/>
    <w:rsid w:val="00450F3C"/>
    <w:rsid w:val="0045205F"/>
    <w:rsid w:val="00452D0C"/>
    <w:rsid w:val="00452F31"/>
    <w:rsid w:val="00453A45"/>
    <w:rsid w:val="00453EBE"/>
    <w:rsid w:val="00454572"/>
    <w:rsid w:val="0045476A"/>
    <w:rsid w:val="0045481B"/>
    <w:rsid w:val="00455BDC"/>
    <w:rsid w:val="004566F3"/>
    <w:rsid w:val="00456CAA"/>
    <w:rsid w:val="004577ED"/>
    <w:rsid w:val="0045791F"/>
    <w:rsid w:val="00457A07"/>
    <w:rsid w:val="0046052D"/>
    <w:rsid w:val="00460731"/>
    <w:rsid w:val="00460A5F"/>
    <w:rsid w:val="00460ED4"/>
    <w:rsid w:val="004612DF"/>
    <w:rsid w:val="004620C0"/>
    <w:rsid w:val="004630B4"/>
    <w:rsid w:val="00463B9B"/>
    <w:rsid w:val="00463DD2"/>
    <w:rsid w:val="00463FC2"/>
    <w:rsid w:val="00465F5F"/>
    <w:rsid w:val="00466085"/>
    <w:rsid w:val="004664FF"/>
    <w:rsid w:val="004668BA"/>
    <w:rsid w:val="00466A87"/>
    <w:rsid w:val="00467981"/>
    <w:rsid w:val="00471500"/>
    <w:rsid w:val="00472645"/>
    <w:rsid w:val="004735F5"/>
    <w:rsid w:val="00473E50"/>
    <w:rsid w:val="00474798"/>
    <w:rsid w:val="00474AEF"/>
    <w:rsid w:val="00475E52"/>
    <w:rsid w:val="004766DB"/>
    <w:rsid w:val="0047678D"/>
    <w:rsid w:val="00476B41"/>
    <w:rsid w:val="00476D0D"/>
    <w:rsid w:val="00476F22"/>
    <w:rsid w:val="004773B2"/>
    <w:rsid w:val="00477594"/>
    <w:rsid w:val="00477861"/>
    <w:rsid w:val="00477949"/>
    <w:rsid w:val="00477A3D"/>
    <w:rsid w:val="004800D3"/>
    <w:rsid w:val="0048011F"/>
    <w:rsid w:val="00480D4A"/>
    <w:rsid w:val="00481455"/>
    <w:rsid w:val="00481BFE"/>
    <w:rsid w:val="00481E1F"/>
    <w:rsid w:val="0048277F"/>
    <w:rsid w:val="00482ADE"/>
    <w:rsid w:val="00482B50"/>
    <w:rsid w:val="00482D97"/>
    <w:rsid w:val="00482E0D"/>
    <w:rsid w:val="00482E14"/>
    <w:rsid w:val="00483082"/>
    <w:rsid w:val="0048382F"/>
    <w:rsid w:val="00483921"/>
    <w:rsid w:val="0048477E"/>
    <w:rsid w:val="00484BF8"/>
    <w:rsid w:val="00485D77"/>
    <w:rsid w:val="00485FCB"/>
    <w:rsid w:val="00486800"/>
    <w:rsid w:val="004874A5"/>
    <w:rsid w:val="00487D58"/>
    <w:rsid w:val="004900DF"/>
    <w:rsid w:val="00491D24"/>
    <w:rsid w:val="00492465"/>
    <w:rsid w:val="00493448"/>
    <w:rsid w:val="004935B0"/>
    <w:rsid w:val="004935C3"/>
    <w:rsid w:val="00493681"/>
    <w:rsid w:val="00493822"/>
    <w:rsid w:val="00494B26"/>
    <w:rsid w:val="00494D0A"/>
    <w:rsid w:val="00495037"/>
    <w:rsid w:val="00495181"/>
    <w:rsid w:val="00495C80"/>
    <w:rsid w:val="0049695A"/>
    <w:rsid w:val="00497D40"/>
    <w:rsid w:val="00497E22"/>
    <w:rsid w:val="00497FDE"/>
    <w:rsid w:val="004A0268"/>
    <w:rsid w:val="004A0F5F"/>
    <w:rsid w:val="004A121B"/>
    <w:rsid w:val="004A1A34"/>
    <w:rsid w:val="004A1A6E"/>
    <w:rsid w:val="004A2505"/>
    <w:rsid w:val="004A3695"/>
    <w:rsid w:val="004A3F8F"/>
    <w:rsid w:val="004A4A6A"/>
    <w:rsid w:val="004A4C50"/>
    <w:rsid w:val="004A50C3"/>
    <w:rsid w:val="004A5638"/>
    <w:rsid w:val="004A610A"/>
    <w:rsid w:val="004A634B"/>
    <w:rsid w:val="004A6540"/>
    <w:rsid w:val="004A6A1F"/>
    <w:rsid w:val="004A7B59"/>
    <w:rsid w:val="004B0143"/>
    <w:rsid w:val="004B02CF"/>
    <w:rsid w:val="004B074E"/>
    <w:rsid w:val="004B079B"/>
    <w:rsid w:val="004B0FB8"/>
    <w:rsid w:val="004B1283"/>
    <w:rsid w:val="004B1914"/>
    <w:rsid w:val="004B19E0"/>
    <w:rsid w:val="004B21CA"/>
    <w:rsid w:val="004B2E05"/>
    <w:rsid w:val="004B32EA"/>
    <w:rsid w:val="004B3E15"/>
    <w:rsid w:val="004B3F93"/>
    <w:rsid w:val="004B405D"/>
    <w:rsid w:val="004B4742"/>
    <w:rsid w:val="004B512E"/>
    <w:rsid w:val="004B51D0"/>
    <w:rsid w:val="004B611F"/>
    <w:rsid w:val="004B65DA"/>
    <w:rsid w:val="004B66D7"/>
    <w:rsid w:val="004B77B0"/>
    <w:rsid w:val="004C0045"/>
    <w:rsid w:val="004C01FF"/>
    <w:rsid w:val="004C0819"/>
    <w:rsid w:val="004C110E"/>
    <w:rsid w:val="004C14B7"/>
    <w:rsid w:val="004C2916"/>
    <w:rsid w:val="004C2BC9"/>
    <w:rsid w:val="004C39BA"/>
    <w:rsid w:val="004C5ABD"/>
    <w:rsid w:val="004C5C35"/>
    <w:rsid w:val="004C5DF3"/>
    <w:rsid w:val="004C6818"/>
    <w:rsid w:val="004C6FB6"/>
    <w:rsid w:val="004C73CF"/>
    <w:rsid w:val="004C760C"/>
    <w:rsid w:val="004C7D48"/>
    <w:rsid w:val="004C7E67"/>
    <w:rsid w:val="004D0B43"/>
    <w:rsid w:val="004D0CAC"/>
    <w:rsid w:val="004D1586"/>
    <w:rsid w:val="004D217B"/>
    <w:rsid w:val="004D243D"/>
    <w:rsid w:val="004D2604"/>
    <w:rsid w:val="004D2878"/>
    <w:rsid w:val="004D295F"/>
    <w:rsid w:val="004D2CFC"/>
    <w:rsid w:val="004D31F6"/>
    <w:rsid w:val="004D4179"/>
    <w:rsid w:val="004D4702"/>
    <w:rsid w:val="004D4B79"/>
    <w:rsid w:val="004D4EB3"/>
    <w:rsid w:val="004D6384"/>
    <w:rsid w:val="004D6468"/>
    <w:rsid w:val="004D67A7"/>
    <w:rsid w:val="004D6A2E"/>
    <w:rsid w:val="004D6A81"/>
    <w:rsid w:val="004D70D7"/>
    <w:rsid w:val="004D7A3E"/>
    <w:rsid w:val="004D7B98"/>
    <w:rsid w:val="004E0365"/>
    <w:rsid w:val="004E0943"/>
    <w:rsid w:val="004E1AF5"/>
    <w:rsid w:val="004E1BD6"/>
    <w:rsid w:val="004E2023"/>
    <w:rsid w:val="004E2AF5"/>
    <w:rsid w:val="004E2D13"/>
    <w:rsid w:val="004E2E40"/>
    <w:rsid w:val="004E3267"/>
    <w:rsid w:val="004E3407"/>
    <w:rsid w:val="004E3DB1"/>
    <w:rsid w:val="004E42A3"/>
    <w:rsid w:val="004E51EB"/>
    <w:rsid w:val="004E554F"/>
    <w:rsid w:val="004E5687"/>
    <w:rsid w:val="004E5776"/>
    <w:rsid w:val="004E5CFB"/>
    <w:rsid w:val="004E5D5D"/>
    <w:rsid w:val="004E6D05"/>
    <w:rsid w:val="004E716C"/>
    <w:rsid w:val="004E72A9"/>
    <w:rsid w:val="004F0229"/>
    <w:rsid w:val="004F0726"/>
    <w:rsid w:val="004F118B"/>
    <w:rsid w:val="004F1643"/>
    <w:rsid w:val="004F1B95"/>
    <w:rsid w:val="004F3AA8"/>
    <w:rsid w:val="004F3C48"/>
    <w:rsid w:val="004F41BD"/>
    <w:rsid w:val="004F4BAF"/>
    <w:rsid w:val="004F6204"/>
    <w:rsid w:val="004F7C4F"/>
    <w:rsid w:val="00500B6F"/>
    <w:rsid w:val="00500D42"/>
    <w:rsid w:val="005011C6"/>
    <w:rsid w:val="00501568"/>
    <w:rsid w:val="00501BE2"/>
    <w:rsid w:val="00503181"/>
    <w:rsid w:val="005043A1"/>
    <w:rsid w:val="00504408"/>
    <w:rsid w:val="0050475E"/>
    <w:rsid w:val="00505242"/>
    <w:rsid w:val="00505380"/>
    <w:rsid w:val="00505464"/>
    <w:rsid w:val="0050571A"/>
    <w:rsid w:val="00505971"/>
    <w:rsid w:val="00505E8E"/>
    <w:rsid w:val="005063B1"/>
    <w:rsid w:val="005064B3"/>
    <w:rsid w:val="0050651B"/>
    <w:rsid w:val="0050672F"/>
    <w:rsid w:val="00510171"/>
    <w:rsid w:val="005102AF"/>
    <w:rsid w:val="0051081B"/>
    <w:rsid w:val="00511972"/>
    <w:rsid w:val="0051335B"/>
    <w:rsid w:val="0051356A"/>
    <w:rsid w:val="0051430C"/>
    <w:rsid w:val="0051454D"/>
    <w:rsid w:val="005150C1"/>
    <w:rsid w:val="00515259"/>
    <w:rsid w:val="005158E6"/>
    <w:rsid w:val="00516122"/>
    <w:rsid w:val="005163D3"/>
    <w:rsid w:val="00516499"/>
    <w:rsid w:val="00516B73"/>
    <w:rsid w:val="00517E61"/>
    <w:rsid w:val="005208F7"/>
    <w:rsid w:val="00521EB4"/>
    <w:rsid w:val="00523675"/>
    <w:rsid w:val="00524103"/>
    <w:rsid w:val="00525381"/>
    <w:rsid w:val="0052553A"/>
    <w:rsid w:val="005258EA"/>
    <w:rsid w:val="005268F5"/>
    <w:rsid w:val="00526FCC"/>
    <w:rsid w:val="00527F06"/>
    <w:rsid w:val="0053007F"/>
    <w:rsid w:val="00531C3F"/>
    <w:rsid w:val="00531D87"/>
    <w:rsid w:val="005320BD"/>
    <w:rsid w:val="00532492"/>
    <w:rsid w:val="0053257A"/>
    <w:rsid w:val="00532FC9"/>
    <w:rsid w:val="00533315"/>
    <w:rsid w:val="005341A2"/>
    <w:rsid w:val="0053459B"/>
    <w:rsid w:val="00535854"/>
    <w:rsid w:val="00536B4E"/>
    <w:rsid w:val="0053771F"/>
    <w:rsid w:val="00537D5C"/>
    <w:rsid w:val="00540286"/>
    <w:rsid w:val="0054069C"/>
    <w:rsid w:val="005410D7"/>
    <w:rsid w:val="0054110F"/>
    <w:rsid w:val="00541259"/>
    <w:rsid w:val="005416AD"/>
    <w:rsid w:val="00541F8D"/>
    <w:rsid w:val="00543B9D"/>
    <w:rsid w:val="00543CD7"/>
    <w:rsid w:val="00543FF7"/>
    <w:rsid w:val="005445BE"/>
    <w:rsid w:val="00544A39"/>
    <w:rsid w:val="005461E1"/>
    <w:rsid w:val="00546339"/>
    <w:rsid w:val="00546344"/>
    <w:rsid w:val="00546A60"/>
    <w:rsid w:val="00546A82"/>
    <w:rsid w:val="005473C2"/>
    <w:rsid w:val="00547AFD"/>
    <w:rsid w:val="00547B56"/>
    <w:rsid w:val="00550215"/>
    <w:rsid w:val="005502DC"/>
    <w:rsid w:val="0055053F"/>
    <w:rsid w:val="00550DCD"/>
    <w:rsid w:val="00550E06"/>
    <w:rsid w:val="00551183"/>
    <w:rsid w:val="0055172D"/>
    <w:rsid w:val="00551912"/>
    <w:rsid w:val="00551933"/>
    <w:rsid w:val="00551A57"/>
    <w:rsid w:val="00552988"/>
    <w:rsid w:val="0055326B"/>
    <w:rsid w:val="005538D4"/>
    <w:rsid w:val="00553903"/>
    <w:rsid w:val="0055438D"/>
    <w:rsid w:val="00554D7C"/>
    <w:rsid w:val="00554D87"/>
    <w:rsid w:val="0055507B"/>
    <w:rsid w:val="00555204"/>
    <w:rsid w:val="00555C64"/>
    <w:rsid w:val="00557AF7"/>
    <w:rsid w:val="00560113"/>
    <w:rsid w:val="00560CB9"/>
    <w:rsid w:val="005612B8"/>
    <w:rsid w:val="005614CB"/>
    <w:rsid w:val="0056162A"/>
    <w:rsid w:val="005628F0"/>
    <w:rsid w:val="005635C4"/>
    <w:rsid w:val="005635EA"/>
    <w:rsid w:val="00563849"/>
    <w:rsid w:val="00564D68"/>
    <w:rsid w:val="005653BB"/>
    <w:rsid w:val="005656A9"/>
    <w:rsid w:val="005658F5"/>
    <w:rsid w:val="00565F40"/>
    <w:rsid w:val="00566047"/>
    <w:rsid w:val="00566388"/>
    <w:rsid w:val="00570EF3"/>
    <w:rsid w:val="005717E5"/>
    <w:rsid w:val="005719FA"/>
    <w:rsid w:val="00571F5A"/>
    <w:rsid w:val="00572180"/>
    <w:rsid w:val="0057284C"/>
    <w:rsid w:val="00574DBD"/>
    <w:rsid w:val="00575949"/>
    <w:rsid w:val="00575C1E"/>
    <w:rsid w:val="0057674D"/>
    <w:rsid w:val="00576BA5"/>
    <w:rsid w:val="00576ED1"/>
    <w:rsid w:val="00577031"/>
    <w:rsid w:val="0057709C"/>
    <w:rsid w:val="00577183"/>
    <w:rsid w:val="00577A62"/>
    <w:rsid w:val="00577D84"/>
    <w:rsid w:val="00577E9E"/>
    <w:rsid w:val="005800CD"/>
    <w:rsid w:val="00580295"/>
    <w:rsid w:val="00581B52"/>
    <w:rsid w:val="00582149"/>
    <w:rsid w:val="00582B74"/>
    <w:rsid w:val="00582E3C"/>
    <w:rsid w:val="005832B6"/>
    <w:rsid w:val="00584683"/>
    <w:rsid w:val="00584EF0"/>
    <w:rsid w:val="00584FA7"/>
    <w:rsid w:val="005850F0"/>
    <w:rsid w:val="00586479"/>
    <w:rsid w:val="00586E41"/>
    <w:rsid w:val="005871F7"/>
    <w:rsid w:val="005879CA"/>
    <w:rsid w:val="0059078F"/>
    <w:rsid w:val="00590800"/>
    <w:rsid w:val="00590DB8"/>
    <w:rsid w:val="005914BD"/>
    <w:rsid w:val="00591513"/>
    <w:rsid w:val="00591BA2"/>
    <w:rsid w:val="00591C83"/>
    <w:rsid w:val="00591F44"/>
    <w:rsid w:val="00592D68"/>
    <w:rsid w:val="00593DF2"/>
    <w:rsid w:val="00594196"/>
    <w:rsid w:val="00594E14"/>
    <w:rsid w:val="00595017"/>
    <w:rsid w:val="00595753"/>
    <w:rsid w:val="005962A5"/>
    <w:rsid w:val="00596BBD"/>
    <w:rsid w:val="00596DF0"/>
    <w:rsid w:val="005970A2"/>
    <w:rsid w:val="00597300"/>
    <w:rsid w:val="005A00EA"/>
    <w:rsid w:val="005A014B"/>
    <w:rsid w:val="005A02F0"/>
    <w:rsid w:val="005A0941"/>
    <w:rsid w:val="005A1FAE"/>
    <w:rsid w:val="005A2FF5"/>
    <w:rsid w:val="005A3D49"/>
    <w:rsid w:val="005A4B5C"/>
    <w:rsid w:val="005A4F2A"/>
    <w:rsid w:val="005A5096"/>
    <w:rsid w:val="005A60C1"/>
    <w:rsid w:val="005A6C38"/>
    <w:rsid w:val="005A6F16"/>
    <w:rsid w:val="005A70EC"/>
    <w:rsid w:val="005A7313"/>
    <w:rsid w:val="005A7E8E"/>
    <w:rsid w:val="005B0C8A"/>
    <w:rsid w:val="005B19F0"/>
    <w:rsid w:val="005B1F88"/>
    <w:rsid w:val="005B20C7"/>
    <w:rsid w:val="005B2160"/>
    <w:rsid w:val="005B245C"/>
    <w:rsid w:val="005B258A"/>
    <w:rsid w:val="005B271D"/>
    <w:rsid w:val="005B2986"/>
    <w:rsid w:val="005B29CF"/>
    <w:rsid w:val="005B3D01"/>
    <w:rsid w:val="005B40BB"/>
    <w:rsid w:val="005B444F"/>
    <w:rsid w:val="005B4AF8"/>
    <w:rsid w:val="005B548F"/>
    <w:rsid w:val="005B5609"/>
    <w:rsid w:val="005B5B61"/>
    <w:rsid w:val="005B6238"/>
    <w:rsid w:val="005B62AB"/>
    <w:rsid w:val="005B77A2"/>
    <w:rsid w:val="005C00E7"/>
    <w:rsid w:val="005C0966"/>
    <w:rsid w:val="005C0F7D"/>
    <w:rsid w:val="005C137B"/>
    <w:rsid w:val="005C13AD"/>
    <w:rsid w:val="005C17E2"/>
    <w:rsid w:val="005C2201"/>
    <w:rsid w:val="005C2C21"/>
    <w:rsid w:val="005C2DBA"/>
    <w:rsid w:val="005C343C"/>
    <w:rsid w:val="005C3F2C"/>
    <w:rsid w:val="005C4812"/>
    <w:rsid w:val="005C50FC"/>
    <w:rsid w:val="005C533C"/>
    <w:rsid w:val="005C566C"/>
    <w:rsid w:val="005C60B4"/>
    <w:rsid w:val="005C66A3"/>
    <w:rsid w:val="005C6A1B"/>
    <w:rsid w:val="005C7593"/>
    <w:rsid w:val="005C7751"/>
    <w:rsid w:val="005D026C"/>
    <w:rsid w:val="005D1057"/>
    <w:rsid w:val="005D10B7"/>
    <w:rsid w:val="005D10C2"/>
    <w:rsid w:val="005D11FC"/>
    <w:rsid w:val="005D138B"/>
    <w:rsid w:val="005D13C6"/>
    <w:rsid w:val="005D1BA9"/>
    <w:rsid w:val="005D1BD1"/>
    <w:rsid w:val="005D1CDC"/>
    <w:rsid w:val="005D2099"/>
    <w:rsid w:val="005D253B"/>
    <w:rsid w:val="005D2FB1"/>
    <w:rsid w:val="005D36FB"/>
    <w:rsid w:val="005D4326"/>
    <w:rsid w:val="005D4F51"/>
    <w:rsid w:val="005D518B"/>
    <w:rsid w:val="005D744E"/>
    <w:rsid w:val="005D7588"/>
    <w:rsid w:val="005E0C73"/>
    <w:rsid w:val="005E0CC7"/>
    <w:rsid w:val="005E16D0"/>
    <w:rsid w:val="005E18D2"/>
    <w:rsid w:val="005E1B64"/>
    <w:rsid w:val="005E2B74"/>
    <w:rsid w:val="005E2C1C"/>
    <w:rsid w:val="005E3039"/>
    <w:rsid w:val="005E61DE"/>
    <w:rsid w:val="005E63F0"/>
    <w:rsid w:val="005E6A96"/>
    <w:rsid w:val="005E7299"/>
    <w:rsid w:val="005E78EB"/>
    <w:rsid w:val="005E7D2C"/>
    <w:rsid w:val="005F02FE"/>
    <w:rsid w:val="005F0361"/>
    <w:rsid w:val="005F117D"/>
    <w:rsid w:val="005F18D9"/>
    <w:rsid w:val="005F1BAA"/>
    <w:rsid w:val="005F237D"/>
    <w:rsid w:val="005F2DE2"/>
    <w:rsid w:val="005F3584"/>
    <w:rsid w:val="005F35B4"/>
    <w:rsid w:val="005F3704"/>
    <w:rsid w:val="005F55EA"/>
    <w:rsid w:val="005F5627"/>
    <w:rsid w:val="005F5A9B"/>
    <w:rsid w:val="005F5C81"/>
    <w:rsid w:val="005F60C2"/>
    <w:rsid w:val="005F6335"/>
    <w:rsid w:val="005F64D1"/>
    <w:rsid w:val="005F700F"/>
    <w:rsid w:val="005F7504"/>
    <w:rsid w:val="005F7794"/>
    <w:rsid w:val="006018F9"/>
    <w:rsid w:val="00601B9E"/>
    <w:rsid w:val="00601FF2"/>
    <w:rsid w:val="006020B7"/>
    <w:rsid w:val="006021C4"/>
    <w:rsid w:val="00602994"/>
    <w:rsid w:val="00602B11"/>
    <w:rsid w:val="00602C62"/>
    <w:rsid w:val="006033A6"/>
    <w:rsid w:val="0060436F"/>
    <w:rsid w:val="0060536A"/>
    <w:rsid w:val="00605ED1"/>
    <w:rsid w:val="0060754E"/>
    <w:rsid w:val="00607B21"/>
    <w:rsid w:val="006105F5"/>
    <w:rsid w:val="00610612"/>
    <w:rsid w:val="00611AA5"/>
    <w:rsid w:val="0061208D"/>
    <w:rsid w:val="006121E5"/>
    <w:rsid w:val="00613EE7"/>
    <w:rsid w:val="0061419F"/>
    <w:rsid w:val="006144F2"/>
    <w:rsid w:val="006146E9"/>
    <w:rsid w:val="00614852"/>
    <w:rsid w:val="0061518B"/>
    <w:rsid w:val="00615C35"/>
    <w:rsid w:val="0061605C"/>
    <w:rsid w:val="00616633"/>
    <w:rsid w:val="00616C34"/>
    <w:rsid w:val="00616D06"/>
    <w:rsid w:val="0061728E"/>
    <w:rsid w:val="00620D3D"/>
    <w:rsid w:val="0062149A"/>
    <w:rsid w:val="0062244D"/>
    <w:rsid w:val="0062281B"/>
    <w:rsid w:val="0062354A"/>
    <w:rsid w:val="00624A1F"/>
    <w:rsid w:val="006260CC"/>
    <w:rsid w:val="0062719E"/>
    <w:rsid w:val="00627BD4"/>
    <w:rsid w:val="00630155"/>
    <w:rsid w:val="00630697"/>
    <w:rsid w:val="00630A85"/>
    <w:rsid w:val="00631264"/>
    <w:rsid w:val="00631D69"/>
    <w:rsid w:val="006322EC"/>
    <w:rsid w:val="00633001"/>
    <w:rsid w:val="006332AC"/>
    <w:rsid w:val="00633A00"/>
    <w:rsid w:val="006343BA"/>
    <w:rsid w:val="0063446A"/>
    <w:rsid w:val="00634D23"/>
    <w:rsid w:val="006353C8"/>
    <w:rsid w:val="00635682"/>
    <w:rsid w:val="00635DFA"/>
    <w:rsid w:val="00636DD2"/>
    <w:rsid w:val="006412E5"/>
    <w:rsid w:val="00641AC6"/>
    <w:rsid w:val="0064299F"/>
    <w:rsid w:val="00643128"/>
    <w:rsid w:val="00644310"/>
    <w:rsid w:val="00644748"/>
    <w:rsid w:val="00644BF9"/>
    <w:rsid w:val="00644FF0"/>
    <w:rsid w:val="006451B7"/>
    <w:rsid w:val="00645590"/>
    <w:rsid w:val="006456C0"/>
    <w:rsid w:val="00645D6E"/>
    <w:rsid w:val="00645FF8"/>
    <w:rsid w:val="0064611C"/>
    <w:rsid w:val="006462F4"/>
    <w:rsid w:val="00646525"/>
    <w:rsid w:val="0064678C"/>
    <w:rsid w:val="00646D7A"/>
    <w:rsid w:val="00646DC1"/>
    <w:rsid w:val="00646E37"/>
    <w:rsid w:val="00647231"/>
    <w:rsid w:val="00647952"/>
    <w:rsid w:val="006502A3"/>
    <w:rsid w:val="006505A4"/>
    <w:rsid w:val="00650896"/>
    <w:rsid w:val="0065126C"/>
    <w:rsid w:val="006520E0"/>
    <w:rsid w:val="00652819"/>
    <w:rsid w:val="00652987"/>
    <w:rsid w:val="00653548"/>
    <w:rsid w:val="00654488"/>
    <w:rsid w:val="0065453E"/>
    <w:rsid w:val="006548A3"/>
    <w:rsid w:val="00656F48"/>
    <w:rsid w:val="006617D1"/>
    <w:rsid w:val="006619F4"/>
    <w:rsid w:val="00662049"/>
    <w:rsid w:val="00662CB8"/>
    <w:rsid w:val="00663B26"/>
    <w:rsid w:val="00664D6E"/>
    <w:rsid w:val="00665277"/>
    <w:rsid w:val="006658D1"/>
    <w:rsid w:val="006661B3"/>
    <w:rsid w:val="00666204"/>
    <w:rsid w:val="00666948"/>
    <w:rsid w:val="00666DCF"/>
    <w:rsid w:val="00667AD7"/>
    <w:rsid w:val="00667ED6"/>
    <w:rsid w:val="00667EE8"/>
    <w:rsid w:val="006700C5"/>
    <w:rsid w:val="00670131"/>
    <w:rsid w:val="006706F1"/>
    <w:rsid w:val="00670799"/>
    <w:rsid w:val="006708AA"/>
    <w:rsid w:val="00671787"/>
    <w:rsid w:val="006738C7"/>
    <w:rsid w:val="00673BDA"/>
    <w:rsid w:val="00673F22"/>
    <w:rsid w:val="006743CC"/>
    <w:rsid w:val="00675778"/>
    <w:rsid w:val="00676462"/>
    <w:rsid w:val="00676877"/>
    <w:rsid w:val="00677489"/>
    <w:rsid w:val="00677490"/>
    <w:rsid w:val="006776E3"/>
    <w:rsid w:val="006802A9"/>
    <w:rsid w:val="0068082B"/>
    <w:rsid w:val="00680B89"/>
    <w:rsid w:val="00680DBB"/>
    <w:rsid w:val="006812AF"/>
    <w:rsid w:val="00681636"/>
    <w:rsid w:val="006825A9"/>
    <w:rsid w:val="00682C69"/>
    <w:rsid w:val="0068338A"/>
    <w:rsid w:val="00683C77"/>
    <w:rsid w:val="006840D0"/>
    <w:rsid w:val="006840E0"/>
    <w:rsid w:val="0068415E"/>
    <w:rsid w:val="006848EE"/>
    <w:rsid w:val="006850A3"/>
    <w:rsid w:val="006850CB"/>
    <w:rsid w:val="0068512B"/>
    <w:rsid w:val="00685393"/>
    <w:rsid w:val="00685A88"/>
    <w:rsid w:val="00685C3A"/>
    <w:rsid w:val="00685F93"/>
    <w:rsid w:val="006866F9"/>
    <w:rsid w:val="00687465"/>
    <w:rsid w:val="00691631"/>
    <w:rsid w:val="00691878"/>
    <w:rsid w:val="00691A90"/>
    <w:rsid w:val="00692B2F"/>
    <w:rsid w:val="0069318C"/>
    <w:rsid w:val="00693712"/>
    <w:rsid w:val="00693AED"/>
    <w:rsid w:val="0069465B"/>
    <w:rsid w:val="006950B1"/>
    <w:rsid w:val="00695563"/>
    <w:rsid w:val="006964D8"/>
    <w:rsid w:val="00696D60"/>
    <w:rsid w:val="0069785B"/>
    <w:rsid w:val="006A05DC"/>
    <w:rsid w:val="006A06A3"/>
    <w:rsid w:val="006A0877"/>
    <w:rsid w:val="006A09F1"/>
    <w:rsid w:val="006A1390"/>
    <w:rsid w:val="006A17A4"/>
    <w:rsid w:val="006A208B"/>
    <w:rsid w:val="006A260C"/>
    <w:rsid w:val="006A2C31"/>
    <w:rsid w:val="006A3198"/>
    <w:rsid w:val="006A37B1"/>
    <w:rsid w:val="006A3EC5"/>
    <w:rsid w:val="006A40E8"/>
    <w:rsid w:val="006A46C9"/>
    <w:rsid w:val="006A46FB"/>
    <w:rsid w:val="006A530B"/>
    <w:rsid w:val="006A5557"/>
    <w:rsid w:val="006A667A"/>
    <w:rsid w:val="006A66BC"/>
    <w:rsid w:val="006A6D25"/>
    <w:rsid w:val="006A768B"/>
    <w:rsid w:val="006A77DC"/>
    <w:rsid w:val="006B1804"/>
    <w:rsid w:val="006B239C"/>
    <w:rsid w:val="006B377E"/>
    <w:rsid w:val="006B3794"/>
    <w:rsid w:val="006B38B9"/>
    <w:rsid w:val="006B3AE8"/>
    <w:rsid w:val="006B4524"/>
    <w:rsid w:val="006B4B54"/>
    <w:rsid w:val="006B54BF"/>
    <w:rsid w:val="006B5A73"/>
    <w:rsid w:val="006B632E"/>
    <w:rsid w:val="006B77D2"/>
    <w:rsid w:val="006B79A8"/>
    <w:rsid w:val="006C2063"/>
    <w:rsid w:val="006C25E9"/>
    <w:rsid w:val="006C268A"/>
    <w:rsid w:val="006C297E"/>
    <w:rsid w:val="006C29DB"/>
    <w:rsid w:val="006C341D"/>
    <w:rsid w:val="006C531F"/>
    <w:rsid w:val="006C5606"/>
    <w:rsid w:val="006C5830"/>
    <w:rsid w:val="006C5949"/>
    <w:rsid w:val="006C5A6E"/>
    <w:rsid w:val="006C6284"/>
    <w:rsid w:val="006C6507"/>
    <w:rsid w:val="006C65F3"/>
    <w:rsid w:val="006C7A8E"/>
    <w:rsid w:val="006D1D71"/>
    <w:rsid w:val="006D31D7"/>
    <w:rsid w:val="006D348D"/>
    <w:rsid w:val="006D4D1E"/>
    <w:rsid w:val="006D67AC"/>
    <w:rsid w:val="006D6852"/>
    <w:rsid w:val="006D6CD5"/>
    <w:rsid w:val="006D7453"/>
    <w:rsid w:val="006D7B1D"/>
    <w:rsid w:val="006E03B5"/>
    <w:rsid w:val="006E0507"/>
    <w:rsid w:val="006E0F10"/>
    <w:rsid w:val="006E10B2"/>
    <w:rsid w:val="006E10EA"/>
    <w:rsid w:val="006E112E"/>
    <w:rsid w:val="006E1345"/>
    <w:rsid w:val="006E13C3"/>
    <w:rsid w:val="006E1548"/>
    <w:rsid w:val="006E1C53"/>
    <w:rsid w:val="006E2041"/>
    <w:rsid w:val="006E2232"/>
    <w:rsid w:val="006E2266"/>
    <w:rsid w:val="006E2CB2"/>
    <w:rsid w:val="006E34E5"/>
    <w:rsid w:val="006E35B9"/>
    <w:rsid w:val="006E3F94"/>
    <w:rsid w:val="006E412F"/>
    <w:rsid w:val="006E4D1E"/>
    <w:rsid w:val="006E67B7"/>
    <w:rsid w:val="006E6B2D"/>
    <w:rsid w:val="006E7D5C"/>
    <w:rsid w:val="006F02A6"/>
    <w:rsid w:val="006F03EA"/>
    <w:rsid w:val="006F0D76"/>
    <w:rsid w:val="006F1667"/>
    <w:rsid w:val="006F3971"/>
    <w:rsid w:val="006F49F5"/>
    <w:rsid w:val="006F4EC0"/>
    <w:rsid w:val="006F5D68"/>
    <w:rsid w:val="006F5E1E"/>
    <w:rsid w:val="006F6648"/>
    <w:rsid w:val="006F68BB"/>
    <w:rsid w:val="006F7D52"/>
    <w:rsid w:val="007016CB"/>
    <w:rsid w:val="00701D4A"/>
    <w:rsid w:val="0070280F"/>
    <w:rsid w:val="00702C5B"/>
    <w:rsid w:val="00703955"/>
    <w:rsid w:val="00703F75"/>
    <w:rsid w:val="007052A7"/>
    <w:rsid w:val="007053E0"/>
    <w:rsid w:val="00705B32"/>
    <w:rsid w:val="00706063"/>
    <w:rsid w:val="00706758"/>
    <w:rsid w:val="007077E0"/>
    <w:rsid w:val="007102A9"/>
    <w:rsid w:val="007103A1"/>
    <w:rsid w:val="00712473"/>
    <w:rsid w:val="00712D80"/>
    <w:rsid w:val="007134F9"/>
    <w:rsid w:val="00714BBB"/>
    <w:rsid w:val="007159EF"/>
    <w:rsid w:val="00716A1F"/>
    <w:rsid w:val="0072059E"/>
    <w:rsid w:val="00720905"/>
    <w:rsid w:val="00720B80"/>
    <w:rsid w:val="00720DA5"/>
    <w:rsid w:val="00720E6B"/>
    <w:rsid w:val="00721460"/>
    <w:rsid w:val="007217F1"/>
    <w:rsid w:val="00721E71"/>
    <w:rsid w:val="007229CA"/>
    <w:rsid w:val="00722ADA"/>
    <w:rsid w:val="00722BC4"/>
    <w:rsid w:val="00722EF3"/>
    <w:rsid w:val="00723BF6"/>
    <w:rsid w:val="00724984"/>
    <w:rsid w:val="00726C98"/>
    <w:rsid w:val="00726DC5"/>
    <w:rsid w:val="00726EBD"/>
    <w:rsid w:val="00726FBD"/>
    <w:rsid w:val="007274F6"/>
    <w:rsid w:val="00727ED3"/>
    <w:rsid w:val="00727F5D"/>
    <w:rsid w:val="007304BF"/>
    <w:rsid w:val="00730A5F"/>
    <w:rsid w:val="00730C08"/>
    <w:rsid w:val="00730F5B"/>
    <w:rsid w:val="00731F5A"/>
    <w:rsid w:val="00732B8B"/>
    <w:rsid w:val="0073318B"/>
    <w:rsid w:val="0073321C"/>
    <w:rsid w:val="007337AF"/>
    <w:rsid w:val="00733D2D"/>
    <w:rsid w:val="00734028"/>
    <w:rsid w:val="007344E2"/>
    <w:rsid w:val="0073500E"/>
    <w:rsid w:val="00735026"/>
    <w:rsid w:val="0073509C"/>
    <w:rsid w:val="007353F3"/>
    <w:rsid w:val="00735F3D"/>
    <w:rsid w:val="00735FD4"/>
    <w:rsid w:val="0073625E"/>
    <w:rsid w:val="007364D1"/>
    <w:rsid w:val="00737A2C"/>
    <w:rsid w:val="0074013E"/>
    <w:rsid w:val="00740183"/>
    <w:rsid w:val="00741095"/>
    <w:rsid w:val="00743499"/>
    <w:rsid w:val="007436AD"/>
    <w:rsid w:val="007439B2"/>
    <w:rsid w:val="00743A3F"/>
    <w:rsid w:val="00744D15"/>
    <w:rsid w:val="00745523"/>
    <w:rsid w:val="007470EB"/>
    <w:rsid w:val="0074729C"/>
    <w:rsid w:val="0074763F"/>
    <w:rsid w:val="00747722"/>
    <w:rsid w:val="00747B36"/>
    <w:rsid w:val="00750B49"/>
    <w:rsid w:val="00751322"/>
    <w:rsid w:val="0075168B"/>
    <w:rsid w:val="00751F14"/>
    <w:rsid w:val="007521E7"/>
    <w:rsid w:val="00752422"/>
    <w:rsid w:val="0075284C"/>
    <w:rsid w:val="00753619"/>
    <w:rsid w:val="00754E09"/>
    <w:rsid w:val="00755CDA"/>
    <w:rsid w:val="00755ED3"/>
    <w:rsid w:val="00756302"/>
    <w:rsid w:val="007563CD"/>
    <w:rsid w:val="00756432"/>
    <w:rsid w:val="00756710"/>
    <w:rsid w:val="00756B50"/>
    <w:rsid w:val="007578E7"/>
    <w:rsid w:val="0076011C"/>
    <w:rsid w:val="00760845"/>
    <w:rsid w:val="00760EAE"/>
    <w:rsid w:val="00762775"/>
    <w:rsid w:val="00762835"/>
    <w:rsid w:val="00762A73"/>
    <w:rsid w:val="00762F1E"/>
    <w:rsid w:val="0076385B"/>
    <w:rsid w:val="007641F9"/>
    <w:rsid w:val="00765D57"/>
    <w:rsid w:val="00766D97"/>
    <w:rsid w:val="00767C55"/>
    <w:rsid w:val="00767DDC"/>
    <w:rsid w:val="0077012B"/>
    <w:rsid w:val="007701C2"/>
    <w:rsid w:val="007719BF"/>
    <w:rsid w:val="00771B64"/>
    <w:rsid w:val="00772570"/>
    <w:rsid w:val="00772584"/>
    <w:rsid w:val="00773E07"/>
    <w:rsid w:val="00774156"/>
    <w:rsid w:val="0077448D"/>
    <w:rsid w:val="007760EA"/>
    <w:rsid w:val="007763E7"/>
    <w:rsid w:val="00776942"/>
    <w:rsid w:val="007779A5"/>
    <w:rsid w:val="007816FA"/>
    <w:rsid w:val="00781917"/>
    <w:rsid w:val="00781D4F"/>
    <w:rsid w:val="00781DDC"/>
    <w:rsid w:val="00781EB6"/>
    <w:rsid w:val="00782461"/>
    <w:rsid w:val="00782717"/>
    <w:rsid w:val="0078295F"/>
    <w:rsid w:val="0078387D"/>
    <w:rsid w:val="00783966"/>
    <w:rsid w:val="00784B19"/>
    <w:rsid w:val="00784ECA"/>
    <w:rsid w:val="00785622"/>
    <w:rsid w:val="00786963"/>
    <w:rsid w:val="007877AD"/>
    <w:rsid w:val="007877BF"/>
    <w:rsid w:val="00787C6E"/>
    <w:rsid w:val="00787EBC"/>
    <w:rsid w:val="00790722"/>
    <w:rsid w:val="00790CBB"/>
    <w:rsid w:val="00791B08"/>
    <w:rsid w:val="00791D26"/>
    <w:rsid w:val="00792790"/>
    <w:rsid w:val="00792874"/>
    <w:rsid w:val="0079287C"/>
    <w:rsid w:val="00792994"/>
    <w:rsid w:val="0079351A"/>
    <w:rsid w:val="00793A83"/>
    <w:rsid w:val="00793A8A"/>
    <w:rsid w:val="007944F8"/>
    <w:rsid w:val="00794542"/>
    <w:rsid w:val="0079476E"/>
    <w:rsid w:val="00794CD8"/>
    <w:rsid w:val="00794E0C"/>
    <w:rsid w:val="00795FF0"/>
    <w:rsid w:val="007960C5"/>
    <w:rsid w:val="00796101"/>
    <w:rsid w:val="00796186"/>
    <w:rsid w:val="007962E5"/>
    <w:rsid w:val="007964F8"/>
    <w:rsid w:val="007965E3"/>
    <w:rsid w:val="00796967"/>
    <w:rsid w:val="00796B1C"/>
    <w:rsid w:val="007972AE"/>
    <w:rsid w:val="00797F30"/>
    <w:rsid w:val="007A0D63"/>
    <w:rsid w:val="007A1348"/>
    <w:rsid w:val="007A150E"/>
    <w:rsid w:val="007A1AED"/>
    <w:rsid w:val="007A2EB2"/>
    <w:rsid w:val="007A324B"/>
    <w:rsid w:val="007A35ED"/>
    <w:rsid w:val="007A3857"/>
    <w:rsid w:val="007A3BB9"/>
    <w:rsid w:val="007A3C5F"/>
    <w:rsid w:val="007A4884"/>
    <w:rsid w:val="007A4D83"/>
    <w:rsid w:val="007A5C42"/>
    <w:rsid w:val="007A5E7E"/>
    <w:rsid w:val="007A5EB8"/>
    <w:rsid w:val="007A61D3"/>
    <w:rsid w:val="007A6473"/>
    <w:rsid w:val="007B0517"/>
    <w:rsid w:val="007B0A8C"/>
    <w:rsid w:val="007B0FFB"/>
    <w:rsid w:val="007B17AF"/>
    <w:rsid w:val="007B1A09"/>
    <w:rsid w:val="007B22B9"/>
    <w:rsid w:val="007B26CD"/>
    <w:rsid w:val="007B2B75"/>
    <w:rsid w:val="007B44B5"/>
    <w:rsid w:val="007B63EE"/>
    <w:rsid w:val="007B6A2C"/>
    <w:rsid w:val="007B710D"/>
    <w:rsid w:val="007B7917"/>
    <w:rsid w:val="007B79F9"/>
    <w:rsid w:val="007C183B"/>
    <w:rsid w:val="007C22B5"/>
    <w:rsid w:val="007C2BB8"/>
    <w:rsid w:val="007C2CDF"/>
    <w:rsid w:val="007C2E6C"/>
    <w:rsid w:val="007C3540"/>
    <w:rsid w:val="007C3D6A"/>
    <w:rsid w:val="007C4095"/>
    <w:rsid w:val="007C4394"/>
    <w:rsid w:val="007C483B"/>
    <w:rsid w:val="007C4C9E"/>
    <w:rsid w:val="007C67AE"/>
    <w:rsid w:val="007C75B7"/>
    <w:rsid w:val="007D0325"/>
    <w:rsid w:val="007D0347"/>
    <w:rsid w:val="007D05BA"/>
    <w:rsid w:val="007D0CFE"/>
    <w:rsid w:val="007D1492"/>
    <w:rsid w:val="007D2132"/>
    <w:rsid w:val="007D2136"/>
    <w:rsid w:val="007D237B"/>
    <w:rsid w:val="007D27DA"/>
    <w:rsid w:val="007D3DFC"/>
    <w:rsid w:val="007D498E"/>
    <w:rsid w:val="007D4F29"/>
    <w:rsid w:val="007D77DE"/>
    <w:rsid w:val="007E08C6"/>
    <w:rsid w:val="007E0C3A"/>
    <w:rsid w:val="007E0D82"/>
    <w:rsid w:val="007E145A"/>
    <w:rsid w:val="007E1568"/>
    <w:rsid w:val="007E1B89"/>
    <w:rsid w:val="007E1BD3"/>
    <w:rsid w:val="007E2DA0"/>
    <w:rsid w:val="007E3170"/>
    <w:rsid w:val="007E351B"/>
    <w:rsid w:val="007E360A"/>
    <w:rsid w:val="007E4132"/>
    <w:rsid w:val="007E43EE"/>
    <w:rsid w:val="007E5382"/>
    <w:rsid w:val="007E6889"/>
    <w:rsid w:val="007E6F6D"/>
    <w:rsid w:val="007E7334"/>
    <w:rsid w:val="007E7752"/>
    <w:rsid w:val="007F0D37"/>
    <w:rsid w:val="007F0EF4"/>
    <w:rsid w:val="007F1382"/>
    <w:rsid w:val="007F1C29"/>
    <w:rsid w:val="007F2A48"/>
    <w:rsid w:val="007F2B76"/>
    <w:rsid w:val="007F3412"/>
    <w:rsid w:val="007F3C7A"/>
    <w:rsid w:val="007F4EBB"/>
    <w:rsid w:val="007F4FC7"/>
    <w:rsid w:val="007F5612"/>
    <w:rsid w:val="007F5D42"/>
    <w:rsid w:val="007F6B7A"/>
    <w:rsid w:val="007F6C03"/>
    <w:rsid w:val="007F6E68"/>
    <w:rsid w:val="007F7F9C"/>
    <w:rsid w:val="00800BEF"/>
    <w:rsid w:val="008012EC"/>
    <w:rsid w:val="0080137F"/>
    <w:rsid w:val="00801892"/>
    <w:rsid w:val="00801F0B"/>
    <w:rsid w:val="00802515"/>
    <w:rsid w:val="0080275F"/>
    <w:rsid w:val="008027E9"/>
    <w:rsid w:val="00802FBB"/>
    <w:rsid w:val="00803052"/>
    <w:rsid w:val="00803771"/>
    <w:rsid w:val="008039AF"/>
    <w:rsid w:val="00805352"/>
    <w:rsid w:val="00805858"/>
    <w:rsid w:val="00805AEA"/>
    <w:rsid w:val="00805CC9"/>
    <w:rsid w:val="00806BF9"/>
    <w:rsid w:val="008072FB"/>
    <w:rsid w:val="0081028D"/>
    <w:rsid w:val="00810F91"/>
    <w:rsid w:val="0081120B"/>
    <w:rsid w:val="0081151B"/>
    <w:rsid w:val="0081188F"/>
    <w:rsid w:val="00812D6F"/>
    <w:rsid w:val="00812E16"/>
    <w:rsid w:val="00812E2F"/>
    <w:rsid w:val="00813161"/>
    <w:rsid w:val="008135CE"/>
    <w:rsid w:val="00813912"/>
    <w:rsid w:val="00813A88"/>
    <w:rsid w:val="00814D7F"/>
    <w:rsid w:val="00815281"/>
    <w:rsid w:val="008158ED"/>
    <w:rsid w:val="0081600A"/>
    <w:rsid w:val="00816A81"/>
    <w:rsid w:val="00816CD7"/>
    <w:rsid w:val="00816FA0"/>
    <w:rsid w:val="0081745D"/>
    <w:rsid w:val="00820876"/>
    <w:rsid w:val="00821121"/>
    <w:rsid w:val="0082129F"/>
    <w:rsid w:val="00822BCA"/>
    <w:rsid w:val="00822DD1"/>
    <w:rsid w:val="00823108"/>
    <w:rsid w:val="008236C3"/>
    <w:rsid w:val="00824EC1"/>
    <w:rsid w:val="00824ED6"/>
    <w:rsid w:val="008251D7"/>
    <w:rsid w:val="008252A3"/>
    <w:rsid w:val="008259AB"/>
    <w:rsid w:val="00825C70"/>
    <w:rsid w:val="00826330"/>
    <w:rsid w:val="008263BF"/>
    <w:rsid w:val="0082642A"/>
    <w:rsid w:val="00826A90"/>
    <w:rsid w:val="0082765D"/>
    <w:rsid w:val="0082796B"/>
    <w:rsid w:val="008303EB"/>
    <w:rsid w:val="008305C2"/>
    <w:rsid w:val="00830F28"/>
    <w:rsid w:val="00830FBD"/>
    <w:rsid w:val="00832D00"/>
    <w:rsid w:val="00832FE8"/>
    <w:rsid w:val="00833007"/>
    <w:rsid w:val="008330C4"/>
    <w:rsid w:val="008335D3"/>
    <w:rsid w:val="00833C93"/>
    <w:rsid w:val="00834C65"/>
    <w:rsid w:val="00835424"/>
    <w:rsid w:val="00836323"/>
    <w:rsid w:val="00837898"/>
    <w:rsid w:val="00837A4B"/>
    <w:rsid w:val="00840C4E"/>
    <w:rsid w:val="00841139"/>
    <w:rsid w:val="008412AF"/>
    <w:rsid w:val="008416FB"/>
    <w:rsid w:val="00841A0F"/>
    <w:rsid w:val="00842409"/>
    <w:rsid w:val="00842C9E"/>
    <w:rsid w:val="00842DAF"/>
    <w:rsid w:val="00844384"/>
    <w:rsid w:val="008444FD"/>
    <w:rsid w:val="00845174"/>
    <w:rsid w:val="00845460"/>
    <w:rsid w:val="00845CFD"/>
    <w:rsid w:val="00845FAE"/>
    <w:rsid w:val="00846222"/>
    <w:rsid w:val="00846BBD"/>
    <w:rsid w:val="00846C54"/>
    <w:rsid w:val="00847059"/>
    <w:rsid w:val="00847A4A"/>
    <w:rsid w:val="00847AC4"/>
    <w:rsid w:val="00847E5E"/>
    <w:rsid w:val="008513C7"/>
    <w:rsid w:val="00851CD7"/>
    <w:rsid w:val="00851D0A"/>
    <w:rsid w:val="008525DE"/>
    <w:rsid w:val="008529DB"/>
    <w:rsid w:val="0085317F"/>
    <w:rsid w:val="00853345"/>
    <w:rsid w:val="0085350D"/>
    <w:rsid w:val="0085480F"/>
    <w:rsid w:val="00854B2A"/>
    <w:rsid w:val="00855657"/>
    <w:rsid w:val="00856015"/>
    <w:rsid w:val="008575AE"/>
    <w:rsid w:val="008600B7"/>
    <w:rsid w:val="00860B64"/>
    <w:rsid w:val="00860F33"/>
    <w:rsid w:val="0086288A"/>
    <w:rsid w:val="00862ADB"/>
    <w:rsid w:val="00862D26"/>
    <w:rsid w:val="008637BD"/>
    <w:rsid w:val="00863A75"/>
    <w:rsid w:val="00864427"/>
    <w:rsid w:val="00864B15"/>
    <w:rsid w:val="00865159"/>
    <w:rsid w:val="008653E5"/>
    <w:rsid w:val="00865BF7"/>
    <w:rsid w:val="00866D36"/>
    <w:rsid w:val="0086790E"/>
    <w:rsid w:val="00867D2F"/>
    <w:rsid w:val="008704DE"/>
    <w:rsid w:val="008704F9"/>
    <w:rsid w:val="008726D5"/>
    <w:rsid w:val="00872A85"/>
    <w:rsid w:val="0087355A"/>
    <w:rsid w:val="00874814"/>
    <w:rsid w:val="008748AA"/>
    <w:rsid w:val="00874AC8"/>
    <w:rsid w:val="00875091"/>
    <w:rsid w:val="0087530F"/>
    <w:rsid w:val="00875FDB"/>
    <w:rsid w:val="00876E91"/>
    <w:rsid w:val="0087790A"/>
    <w:rsid w:val="00877DCF"/>
    <w:rsid w:val="00881122"/>
    <w:rsid w:val="0088157F"/>
    <w:rsid w:val="008829DB"/>
    <w:rsid w:val="00884302"/>
    <w:rsid w:val="00885D3F"/>
    <w:rsid w:val="008861F2"/>
    <w:rsid w:val="00886829"/>
    <w:rsid w:val="00886927"/>
    <w:rsid w:val="00886F73"/>
    <w:rsid w:val="0088710B"/>
    <w:rsid w:val="008877A5"/>
    <w:rsid w:val="00887842"/>
    <w:rsid w:val="00890B2A"/>
    <w:rsid w:val="00891661"/>
    <w:rsid w:val="00891B72"/>
    <w:rsid w:val="008928E4"/>
    <w:rsid w:val="00892B2B"/>
    <w:rsid w:val="00892D93"/>
    <w:rsid w:val="00893848"/>
    <w:rsid w:val="00893AC5"/>
    <w:rsid w:val="00894665"/>
    <w:rsid w:val="008963FA"/>
    <w:rsid w:val="008964A4"/>
    <w:rsid w:val="00896802"/>
    <w:rsid w:val="0089779B"/>
    <w:rsid w:val="00897D3F"/>
    <w:rsid w:val="008A0393"/>
    <w:rsid w:val="008A04C6"/>
    <w:rsid w:val="008A162F"/>
    <w:rsid w:val="008A17B6"/>
    <w:rsid w:val="008A1B87"/>
    <w:rsid w:val="008A22F1"/>
    <w:rsid w:val="008A2465"/>
    <w:rsid w:val="008A246C"/>
    <w:rsid w:val="008A27DE"/>
    <w:rsid w:val="008A30BF"/>
    <w:rsid w:val="008A419C"/>
    <w:rsid w:val="008A42B5"/>
    <w:rsid w:val="008A47C4"/>
    <w:rsid w:val="008A4BB6"/>
    <w:rsid w:val="008A4FB6"/>
    <w:rsid w:val="008A60FA"/>
    <w:rsid w:val="008A6714"/>
    <w:rsid w:val="008B05EC"/>
    <w:rsid w:val="008B1056"/>
    <w:rsid w:val="008B1339"/>
    <w:rsid w:val="008B15A9"/>
    <w:rsid w:val="008B19BF"/>
    <w:rsid w:val="008B2626"/>
    <w:rsid w:val="008B2D7B"/>
    <w:rsid w:val="008B3082"/>
    <w:rsid w:val="008B3D02"/>
    <w:rsid w:val="008B4073"/>
    <w:rsid w:val="008B47CC"/>
    <w:rsid w:val="008B4CD9"/>
    <w:rsid w:val="008B5149"/>
    <w:rsid w:val="008B5598"/>
    <w:rsid w:val="008B646A"/>
    <w:rsid w:val="008B70A8"/>
    <w:rsid w:val="008B757D"/>
    <w:rsid w:val="008B7D4A"/>
    <w:rsid w:val="008C0DB9"/>
    <w:rsid w:val="008C271E"/>
    <w:rsid w:val="008C4356"/>
    <w:rsid w:val="008C45C2"/>
    <w:rsid w:val="008C46A6"/>
    <w:rsid w:val="008C4907"/>
    <w:rsid w:val="008C4E66"/>
    <w:rsid w:val="008C655F"/>
    <w:rsid w:val="008C6579"/>
    <w:rsid w:val="008C6824"/>
    <w:rsid w:val="008C7B6F"/>
    <w:rsid w:val="008C7F0A"/>
    <w:rsid w:val="008D0D5A"/>
    <w:rsid w:val="008D0F63"/>
    <w:rsid w:val="008D112F"/>
    <w:rsid w:val="008D12D2"/>
    <w:rsid w:val="008D13B3"/>
    <w:rsid w:val="008D1601"/>
    <w:rsid w:val="008D17D6"/>
    <w:rsid w:val="008D18E2"/>
    <w:rsid w:val="008D291C"/>
    <w:rsid w:val="008D2E79"/>
    <w:rsid w:val="008D302F"/>
    <w:rsid w:val="008D425B"/>
    <w:rsid w:val="008D4282"/>
    <w:rsid w:val="008D533F"/>
    <w:rsid w:val="008D54D4"/>
    <w:rsid w:val="008D5BEA"/>
    <w:rsid w:val="008D6A10"/>
    <w:rsid w:val="008D724B"/>
    <w:rsid w:val="008D7A6D"/>
    <w:rsid w:val="008D7EC6"/>
    <w:rsid w:val="008D7EF5"/>
    <w:rsid w:val="008D7F36"/>
    <w:rsid w:val="008E0BBB"/>
    <w:rsid w:val="008E11B7"/>
    <w:rsid w:val="008E19BB"/>
    <w:rsid w:val="008E2348"/>
    <w:rsid w:val="008E2B85"/>
    <w:rsid w:val="008E31C1"/>
    <w:rsid w:val="008E3323"/>
    <w:rsid w:val="008E33D8"/>
    <w:rsid w:val="008E47D2"/>
    <w:rsid w:val="008E5000"/>
    <w:rsid w:val="008E6390"/>
    <w:rsid w:val="008E6796"/>
    <w:rsid w:val="008E6D0F"/>
    <w:rsid w:val="008E6D8A"/>
    <w:rsid w:val="008E7976"/>
    <w:rsid w:val="008F0023"/>
    <w:rsid w:val="008F0445"/>
    <w:rsid w:val="008F05AE"/>
    <w:rsid w:val="008F0BEA"/>
    <w:rsid w:val="008F1220"/>
    <w:rsid w:val="008F14F8"/>
    <w:rsid w:val="008F19E5"/>
    <w:rsid w:val="008F20E1"/>
    <w:rsid w:val="008F2F7D"/>
    <w:rsid w:val="008F2FC7"/>
    <w:rsid w:val="008F4675"/>
    <w:rsid w:val="008F4D1F"/>
    <w:rsid w:val="008F522D"/>
    <w:rsid w:val="008F5265"/>
    <w:rsid w:val="008F533D"/>
    <w:rsid w:val="008F637A"/>
    <w:rsid w:val="008F6B04"/>
    <w:rsid w:val="008F7343"/>
    <w:rsid w:val="008F7712"/>
    <w:rsid w:val="008F7FE5"/>
    <w:rsid w:val="009000BE"/>
    <w:rsid w:val="009001BB"/>
    <w:rsid w:val="00900D4C"/>
    <w:rsid w:val="00901135"/>
    <w:rsid w:val="00901BAB"/>
    <w:rsid w:val="00902378"/>
    <w:rsid w:val="00902A13"/>
    <w:rsid w:val="0090399F"/>
    <w:rsid w:val="00903AA5"/>
    <w:rsid w:val="00903E27"/>
    <w:rsid w:val="00904090"/>
    <w:rsid w:val="00904637"/>
    <w:rsid w:val="00904B7F"/>
    <w:rsid w:val="00904BF0"/>
    <w:rsid w:val="00905864"/>
    <w:rsid w:val="0090587D"/>
    <w:rsid w:val="0090598B"/>
    <w:rsid w:val="00905CFB"/>
    <w:rsid w:val="00905F3C"/>
    <w:rsid w:val="0090649C"/>
    <w:rsid w:val="009064AA"/>
    <w:rsid w:val="00906DD9"/>
    <w:rsid w:val="0090730A"/>
    <w:rsid w:val="009074FC"/>
    <w:rsid w:val="00907E91"/>
    <w:rsid w:val="00910879"/>
    <w:rsid w:val="00910A01"/>
    <w:rsid w:val="00911442"/>
    <w:rsid w:val="00911CDC"/>
    <w:rsid w:val="00912095"/>
    <w:rsid w:val="0091242F"/>
    <w:rsid w:val="00912841"/>
    <w:rsid w:val="00913064"/>
    <w:rsid w:val="00913BC0"/>
    <w:rsid w:val="00913DD1"/>
    <w:rsid w:val="00913EBA"/>
    <w:rsid w:val="0091538B"/>
    <w:rsid w:val="00915C82"/>
    <w:rsid w:val="009169EB"/>
    <w:rsid w:val="00916DEF"/>
    <w:rsid w:val="00916E0D"/>
    <w:rsid w:val="009211CE"/>
    <w:rsid w:val="00921E86"/>
    <w:rsid w:val="009227C2"/>
    <w:rsid w:val="00922A54"/>
    <w:rsid w:val="00922D02"/>
    <w:rsid w:val="009230C3"/>
    <w:rsid w:val="00923123"/>
    <w:rsid w:val="00923244"/>
    <w:rsid w:val="00923289"/>
    <w:rsid w:val="00923DB4"/>
    <w:rsid w:val="009247F4"/>
    <w:rsid w:val="00924F47"/>
    <w:rsid w:val="00925670"/>
    <w:rsid w:val="00925CC7"/>
    <w:rsid w:val="00925F90"/>
    <w:rsid w:val="009266AD"/>
    <w:rsid w:val="009275F6"/>
    <w:rsid w:val="0093002F"/>
    <w:rsid w:val="009300B3"/>
    <w:rsid w:val="00930919"/>
    <w:rsid w:val="009309CD"/>
    <w:rsid w:val="00930DB7"/>
    <w:rsid w:val="00930F13"/>
    <w:rsid w:val="009315EA"/>
    <w:rsid w:val="0093160B"/>
    <w:rsid w:val="00932B76"/>
    <w:rsid w:val="00933785"/>
    <w:rsid w:val="009340F7"/>
    <w:rsid w:val="009347E8"/>
    <w:rsid w:val="00934C17"/>
    <w:rsid w:val="00934DE2"/>
    <w:rsid w:val="009356EE"/>
    <w:rsid w:val="00935BA9"/>
    <w:rsid w:val="00935F97"/>
    <w:rsid w:val="009364A3"/>
    <w:rsid w:val="00936E14"/>
    <w:rsid w:val="00936F32"/>
    <w:rsid w:val="00937E71"/>
    <w:rsid w:val="0094045D"/>
    <w:rsid w:val="00941AE6"/>
    <w:rsid w:val="00941F7C"/>
    <w:rsid w:val="009429DA"/>
    <w:rsid w:val="00942E8A"/>
    <w:rsid w:val="0094324F"/>
    <w:rsid w:val="00944CC9"/>
    <w:rsid w:val="00944E1C"/>
    <w:rsid w:val="009451C7"/>
    <w:rsid w:val="00945AE4"/>
    <w:rsid w:val="00945F7E"/>
    <w:rsid w:val="00946617"/>
    <w:rsid w:val="00946F2A"/>
    <w:rsid w:val="00947A0B"/>
    <w:rsid w:val="0095013E"/>
    <w:rsid w:val="009501E1"/>
    <w:rsid w:val="009513BF"/>
    <w:rsid w:val="00951A3B"/>
    <w:rsid w:val="00952505"/>
    <w:rsid w:val="00952803"/>
    <w:rsid w:val="00952861"/>
    <w:rsid w:val="00953190"/>
    <w:rsid w:val="009543AF"/>
    <w:rsid w:val="00955189"/>
    <w:rsid w:val="00955B88"/>
    <w:rsid w:val="0095616C"/>
    <w:rsid w:val="009571B5"/>
    <w:rsid w:val="009571B8"/>
    <w:rsid w:val="009605D9"/>
    <w:rsid w:val="00960723"/>
    <w:rsid w:val="00960E16"/>
    <w:rsid w:val="00962A49"/>
    <w:rsid w:val="00962B29"/>
    <w:rsid w:val="0096305C"/>
    <w:rsid w:val="00964523"/>
    <w:rsid w:val="009649A3"/>
    <w:rsid w:val="0096534B"/>
    <w:rsid w:val="00965F83"/>
    <w:rsid w:val="00966A88"/>
    <w:rsid w:val="00966EF8"/>
    <w:rsid w:val="00966F6B"/>
    <w:rsid w:val="009678DF"/>
    <w:rsid w:val="00967AC2"/>
    <w:rsid w:val="009703F1"/>
    <w:rsid w:val="009706AE"/>
    <w:rsid w:val="0097101B"/>
    <w:rsid w:val="009712C6"/>
    <w:rsid w:val="00971E72"/>
    <w:rsid w:val="00971ED5"/>
    <w:rsid w:val="00973FAC"/>
    <w:rsid w:val="00973FFF"/>
    <w:rsid w:val="0097400F"/>
    <w:rsid w:val="00974155"/>
    <w:rsid w:val="00974CF7"/>
    <w:rsid w:val="00975107"/>
    <w:rsid w:val="009764B1"/>
    <w:rsid w:val="009774D3"/>
    <w:rsid w:val="00977A5F"/>
    <w:rsid w:val="00977BD5"/>
    <w:rsid w:val="00980938"/>
    <w:rsid w:val="00980D3B"/>
    <w:rsid w:val="009810AE"/>
    <w:rsid w:val="0098124F"/>
    <w:rsid w:val="00982563"/>
    <w:rsid w:val="00982899"/>
    <w:rsid w:val="00982C12"/>
    <w:rsid w:val="00982E24"/>
    <w:rsid w:val="00982ECD"/>
    <w:rsid w:val="00983036"/>
    <w:rsid w:val="009830A3"/>
    <w:rsid w:val="009832D7"/>
    <w:rsid w:val="009847E0"/>
    <w:rsid w:val="0098497E"/>
    <w:rsid w:val="00985CDE"/>
    <w:rsid w:val="00985E3B"/>
    <w:rsid w:val="00986A15"/>
    <w:rsid w:val="00986F65"/>
    <w:rsid w:val="009875F7"/>
    <w:rsid w:val="00987E6F"/>
    <w:rsid w:val="00987FE9"/>
    <w:rsid w:val="009917E1"/>
    <w:rsid w:val="009922B0"/>
    <w:rsid w:val="00992365"/>
    <w:rsid w:val="00992582"/>
    <w:rsid w:val="00992779"/>
    <w:rsid w:val="00993156"/>
    <w:rsid w:val="0099432E"/>
    <w:rsid w:val="00994BA1"/>
    <w:rsid w:val="00995206"/>
    <w:rsid w:val="0099533E"/>
    <w:rsid w:val="00995987"/>
    <w:rsid w:val="009963B3"/>
    <w:rsid w:val="009965E1"/>
    <w:rsid w:val="00996C6E"/>
    <w:rsid w:val="009971B0"/>
    <w:rsid w:val="009974CA"/>
    <w:rsid w:val="009A08B4"/>
    <w:rsid w:val="009A175A"/>
    <w:rsid w:val="009A1EAD"/>
    <w:rsid w:val="009A2AB8"/>
    <w:rsid w:val="009A2DF8"/>
    <w:rsid w:val="009A2F22"/>
    <w:rsid w:val="009A3999"/>
    <w:rsid w:val="009A3DB9"/>
    <w:rsid w:val="009A4088"/>
    <w:rsid w:val="009A450D"/>
    <w:rsid w:val="009A46FF"/>
    <w:rsid w:val="009A49D3"/>
    <w:rsid w:val="009A4E66"/>
    <w:rsid w:val="009A5F35"/>
    <w:rsid w:val="009A609C"/>
    <w:rsid w:val="009A63B1"/>
    <w:rsid w:val="009A67BC"/>
    <w:rsid w:val="009A6C97"/>
    <w:rsid w:val="009A750C"/>
    <w:rsid w:val="009B0731"/>
    <w:rsid w:val="009B0B40"/>
    <w:rsid w:val="009B1A78"/>
    <w:rsid w:val="009B24CC"/>
    <w:rsid w:val="009B2817"/>
    <w:rsid w:val="009B33BC"/>
    <w:rsid w:val="009B3461"/>
    <w:rsid w:val="009B5BAE"/>
    <w:rsid w:val="009B62AE"/>
    <w:rsid w:val="009B6377"/>
    <w:rsid w:val="009B7427"/>
    <w:rsid w:val="009B7789"/>
    <w:rsid w:val="009B7F15"/>
    <w:rsid w:val="009C11F3"/>
    <w:rsid w:val="009C1540"/>
    <w:rsid w:val="009C1AF9"/>
    <w:rsid w:val="009C2E90"/>
    <w:rsid w:val="009C2F6F"/>
    <w:rsid w:val="009C378F"/>
    <w:rsid w:val="009C4453"/>
    <w:rsid w:val="009C44B1"/>
    <w:rsid w:val="009C456A"/>
    <w:rsid w:val="009C4F57"/>
    <w:rsid w:val="009C5A77"/>
    <w:rsid w:val="009C69F3"/>
    <w:rsid w:val="009C6C71"/>
    <w:rsid w:val="009C7E6B"/>
    <w:rsid w:val="009D00CD"/>
    <w:rsid w:val="009D03C9"/>
    <w:rsid w:val="009D059F"/>
    <w:rsid w:val="009D0AD4"/>
    <w:rsid w:val="009D2302"/>
    <w:rsid w:val="009D2563"/>
    <w:rsid w:val="009D2799"/>
    <w:rsid w:val="009D3EC1"/>
    <w:rsid w:val="009D456C"/>
    <w:rsid w:val="009D4644"/>
    <w:rsid w:val="009D490C"/>
    <w:rsid w:val="009D4A28"/>
    <w:rsid w:val="009D4A2E"/>
    <w:rsid w:val="009D4A88"/>
    <w:rsid w:val="009D4B23"/>
    <w:rsid w:val="009D4F1D"/>
    <w:rsid w:val="009D60E6"/>
    <w:rsid w:val="009D7062"/>
    <w:rsid w:val="009D761B"/>
    <w:rsid w:val="009D7718"/>
    <w:rsid w:val="009D7C54"/>
    <w:rsid w:val="009D7EBD"/>
    <w:rsid w:val="009E0D45"/>
    <w:rsid w:val="009E1BDB"/>
    <w:rsid w:val="009E1D32"/>
    <w:rsid w:val="009E2004"/>
    <w:rsid w:val="009E3314"/>
    <w:rsid w:val="009E363E"/>
    <w:rsid w:val="009E3BB3"/>
    <w:rsid w:val="009E5560"/>
    <w:rsid w:val="009E5CFD"/>
    <w:rsid w:val="009E6C38"/>
    <w:rsid w:val="009E7701"/>
    <w:rsid w:val="009E7954"/>
    <w:rsid w:val="009F0947"/>
    <w:rsid w:val="009F1473"/>
    <w:rsid w:val="009F14A0"/>
    <w:rsid w:val="009F15BA"/>
    <w:rsid w:val="009F17C1"/>
    <w:rsid w:val="009F1AF9"/>
    <w:rsid w:val="009F2AA7"/>
    <w:rsid w:val="009F2D7F"/>
    <w:rsid w:val="009F2D9E"/>
    <w:rsid w:val="009F3C17"/>
    <w:rsid w:val="009F48BF"/>
    <w:rsid w:val="009F4FB5"/>
    <w:rsid w:val="009F516B"/>
    <w:rsid w:val="009F5F85"/>
    <w:rsid w:val="009F60FF"/>
    <w:rsid w:val="009F6BA7"/>
    <w:rsid w:val="009F7077"/>
    <w:rsid w:val="009F74D9"/>
    <w:rsid w:val="009F7534"/>
    <w:rsid w:val="009F763E"/>
    <w:rsid w:val="009F7E47"/>
    <w:rsid w:val="00A0073D"/>
    <w:rsid w:val="00A008DF"/>
    <w:rsid w:val="00A013A6"/>
    <w:rsid w:val="00A01613"/>
    <w:rsid w:val="00A020EA"/>
    <w:rsid w:val="00A02C5D"/>
    <w:rsid w:val="00A0301E"/>
    <w:rsid w:val="00A03846"/>
    <w:rsid w:val="00A03A18"/>
    <w:rsid w:val="00A03F9E"/>
    <w:rsid w:val="00A040AC"/>
    <w:rsid w:val="00A044A7"/>
    <w:rsid w:val="00A0493D"/>
    <w:rsid w:val="00A06A23"/>
    <w:rsid w:val="00A06F62"/>
    <w:rsid w:val="00A0734B"/>
    <w:rsid w:val="00A07BAF"/>
    <w:rsid w:val="00A07CD9"/>
    <w:rsid w:val="00A07F70"/>
    <w:rsid w:val="00A10069"/>
    <w:rsid w:val="00A10312"/>
    <w:rsid w:val="00A10B85"/>
    <w:rsid w:val="00A10F97"/>
    <w:rsid w:val="00A1107B"/>
    <w:rsid w:val="00A11568"/>
    <w:rsid w:val="00A12478"/>
    <w:rsid w:val="00A13129"/>
    <w:rsid w:val="00A135E6"/>
    <w:rsid w:val="00A142E8"/>
    <w:rsid w:val="00A149B5"/>
    <w:rsid w:val="00A152E6"/>
    <w:rsid w:val="00A1577C"/>
    <w:rsid w:val="00A16064"/>
    <w:rsid w:val="00A165BC"/>
    <w:rsid w:val="00A202A1"/>
    <w:rsid w:val="00A20749"/>
    <w:rsid w:val="00A209A6"/>
    <w:rsid w:val="00A21ADC"/>
    <w:rsid w:val="00A25FAC"/>
    <w:rsid w:val="00A26292"/>
    <w:rsid w:val="00A264F7"/>
    <w:rsid w:val="00A26B90"/>
    <w:rsid w:val="00A26CB1"/>
    <w:rsid w:val="00A26E0F"/>
    <w:rsid w:val="00A26E62"/>
    <w:rsid w:val="00A27C3F"/>
    <w:rsid w:val="00A31432"/>
    <w:rsid w:val="00A314F3"/>
    <w:rsid w:val="00A31873"/>
    <w:rsid w:val="00A320AA"/>
    <w:rsid w:val="00A332C4"/>
    <w:rsid w:val="00A33A7A"/>
    <w:rsid w:val="00A33EBD"/>
    <w:rsid w:val="00A341F5"/>
    <w:rsid w:val="00A35002"/>
    <w:rsid w:val="00A35138"/>
    <w:rsid w:val="00A37107"/>
    <w:rsid w:val="00A373D7"/>
    <w:rsid w:val="00A375D6"/>
    <w:rsid w:val="00A37722"/>
    <w:rsid w:val="00A37FAE"/>
    <w:rsid w:val="00A40188"/>
    <w:rsid w:val="00A42978"/>
    <w:rsid w:val="00A430B2"/>
    <w:rsid w:val="00A43315"/>
    <w:rsid w:val="00A4357D"/>
    <w:rsid w:val="00A4379E"/>
    <w:rsid w:val="00A44B99"/>
    <w:rsid w:val="00A454C0"/>
    <w:rsid w:val="00A4565E"/>
    <w:rsid w:val="00A50C53"/>
    <w:rsid w:val="00A50CDC"/>
    <w:rsid w:val="00A52552"/>
    <w:rsid w:val="00A52C28"/>
    <w:rsid w:val="00A53221"/>
    <w:rsid w:val="00A53CCC"/>
    <w:rsid w:val="00A54213"/>
    <w:rsid w:val="00A55561"/>
    <w:rsid w:val="00A56689"/>
    <w:rsid w:val="00A56B1C"/>
    <w:rsid w:val="00A56B9A"/>
    <w:rsid w:val="00A577AC"/>
    <w:rsid w:val="00A57EA3"/>
    <w:rsid w:val="00A57F5E"/>
    <w:rsid w:val="00A60EDD"/>
    <w:rsid w:val="00A6114D"/>
    <w:rsid w:val="00A6162F"/>
    <w:rsid w:val="00A61EE3"/>
    <w:rsid w:val="00A62382"/>
    <w:rsid w:val="00A623B4"/>
    <w:rsid w:val="00A62C84"/>
    <w:rsid w:val="00A62D47"/>
    <w:rsid w:val="00A62F52"/>
    <w:rsid w:val="00A63059"/>
    <w:rsid w:val="00A63E59"/>
    <w:rsid w:val="00A63EFF"/>
    <w:rsid w:val="00A65621"/>
    <w:rsid w:val="00A657C9"/>
    <w:rsid w:val="00A65DE0"/>
    <w:rsid w:val="00A66528"/>
    <w:rsid w:val="00A70F30"/>
    <w:rsid w:val="00A71112"/>
    <w:rsid w:val="00A71596"/>
    <w:rsid w:val="00A71BDD"/>
    <w:rsid w:val="00A71E43"/>
    <w:rsid w:val="00A72123"/>
    <w:rsid w:val="00A72BCF"/>
    <w:rsid w:val="00A72E97"/>
    <w:rsid w:val="00A73209"/>
    <w:rsid w:val="00A73D14"/>
    <w:rsid w:val="00A74C5C"/>
    <w:rsid w:val="00A76701"/>
    <w:rsid w:val="00A7670D"/>
    <w:rsid w:val="00A76A48"/>
    <w:rsid w:val="00A76C3E"/>
    <w:rsid w:val="00A76CED"/>
    <w:rsid w:val="00A774AC"/>
    <w:rsid w:val="00A77E0F"/>
    <w:rsid w:val="00A80E35"/>
    <w:rsid w:val="00A81635"/>
    <w:rsid w:val="00A81899"/>
    <w:rsid w:val="00A8250B"/>
    <w:rsid w:val="00A82521"/>
    <w:rsid w:val="00A82788"/>
    <w:rsid w:val="00A82A43"/>
    <w:rsid w:val="00A82AA1"/>
    <w:rsid w:val="00A82F22"/>
    <w:rsid w:val="00A83706"/>
    <w:rsid w:val="00A83DA2"/>
    <w:rsid w:val="00A83ED3"/>
    <w:rsid w:val="00A846EA"/>
    <w:rsid w:val="00A848EB"/>
    <w:rsid w:val="00A84BFD"/>
    <w:rsid w:val="00A84F80"/>
    <w:rsid w:val="00A85175"/>
    <w:rsid w:val="00A855F7"/>
    <w:rsid w:val="00A85661"/>
    <w:rsid w:val="00A86064"/>
    <w:rsid w:val="00A86370"/>
    <w:rsid w:val="00A868CE"/>
    <w:rsid w:val="00A872D3"/>
    <w:rsid w:val="00A90658"/>
    <w:rsid w:val="00A927F4"/>
    <w:rsid w:val="00A93DD3"/>
    <w:rsid w:val="00A941A9"/>
    <w:rsid w:val="00A95835"/>
    <w:rsid w:val="00A95B9A"/>
    <w:rsid w:val="00A969F4"/>
    <w:rsid w:val="00A96FE8"/>
    <w:rsid w:val="00A97086"/>
    <w:rsid w:val="00A97304"/>
    <w:rsid w:val="00A97EDE"/>
    <w:rsid w:val="00AA00B9"/>
    <w:rsid w:val="00AA0884"/>
    <w:rsid w:val="00AA0B16"/>
    <w:rsid w:val="00AA19DA"/>
    <w:rsid w:val="00AA283F"/>
    <w:rsid w:val="00AA29B1"/>
    <w:rsid w:val="00AA2A1D"/>
    <w:rsid w:val="00AA30A6"/>
    <w:rsid w:val="00AA3335"/>
    <w:rsid w:val="00AA3522"/>
    <w:rsid w:val="00AA365E"/>
    <w:rsid w:val="00AA391C"/>
    <w:rsid w:val="00AA3B78"/>
    <w:rsid w:val="00AA3FA0"/>
    <w:rsid w:val="00AA5396"/>
    <w:rsid w:val="00AA62F4"/>
    <w:rsid w:val="00AA64E0"/>
    <w:rsid w:val="00AA6585"/>
    <w:rsid w:val="00AA76E3"/>
    <w:rsid w:val="00AA79BA"/>
    <w:rsid w:val="00AB0296"/>
    <w:rsid w:val="00AB1C36"/>
    <w:rsid w:val="00AB1EEA"/>
    <w:rsid w:val="00AB21F0"/>
    <w:rsid w:val="00AB311F"/>
    <w:rsid w:val="00AB3E35"/>
    <w:rsid w:val="00AB615C"/>
    <w:rsid w:val="00AB7CFC"/>
    <w:rsid w:val="00AC0AC4"/>
    <w:rsid w:val="00AC0B13"/>
    <w:rsid w:val="00AC1145"/>
    <w:rsid w:val="00AC163D"/>
    <w:rsid w:val="00AC163F"/>
    <w:rsid w:val="00AC21A6"/>
    <w:rsid w:val="00AC2DBC"/>
    <w:rsid w:val="00AC2F8F"/>
    <w:rsid w:val="00AC4A94"/>
    <w:rsid w:val="00AC4C05"/>
    <w:rsid w:val="00AC5FAE"/>
    <w:rsid w:val="00AC6523"/>
    <w:rsid w:val="00AC68D3"/>
    <w:rsid w:val="00AC7048"/>
    <w:rsid w:val="00AC72C5"/>
    <w:rsid w:val="00AC7612"/>
    <w:rsid w:val="00AC7D46"/>
    <w:rsid w:val="00AD2273"/>
    <w:rsid w:val="00AD3979"/>
    <w:rsid w:val="00AD51EA"/>
    <w:rsid w:val="00AD559C"/>
    <w:rsid w:val="00AD626B"/>
    <w:rsid w:val="00AD6F3E"/>
    <w:rsid w:val="00AD6F79"/>
    <w:rsid w:val="00AD748D"/>
    <w:rsid w:val="00AD789F"/>
    <w:rsid w:val="00AD7C8D"/>
    <w:rsid w:val="00AD7DC1"/>
    <w:rsid w:val="00AE0B57"/>
    <w:rsid w:val="00AE19D9"/>
    <w:rsid w:val="00AE1C77"/>
    <w:rsid w:val="00AE22E8"/>
    <w:rsid w:val="00AE24C3"/>
    <w:rsid w:val="00AE2D5F"/>
    <w:rsid w:val="00AE30F5"/>
    <w:rsid w:val="00AE33A5"/>
    <w:rsid w:val="00AE3D84"/>
    <w:rsid w:val="00AE3E71"/>
    <w:rsid w:val="00AE40CC"/>
    <w:rsid w:val="00AE424B"/>
    <w:rsid w:val="00AE4299"/>
    <w:rsid w:val="00AE5268"/>
    <w:rsid w:val="00AE5CDB"/>
    <w:rsid w:val="00AE6C67"/>
    <w:rsid w:val="00AE743B"/>
    <w:rsid w:val="00AE75E2"/>
    <w:rsid w:val="00AE7E7D"/>
    <w:rsid w:val="00AF06DC"/>
    <w:rsid w:val="00AF087E"/>
    <w:rsid w:val="00AF0F8C"/>
    <w:rsid w:val="00AF1675"/>
    <w:rsid w:val="00AF1915"/>
    <w:rsid w:val="00AF20F2"/>
    <w:rsid w:val="00AF2D03"/>
    <w:rsid w:val="00AF3BA2"/>
    <w:rsid w:val="00AF42A3"/>
    <w:rsid w:val="00AF52D3"/>
    <w:rsid w:val="00AF5BE3"/>
    <w:rsid w:val="00AF63DD"/>
    <w:rsid w:val="00AF6445"/>
    <w:rsid w:val="00AF6660"/>
    <w:rsid w:val="00AF6D10"/>
    <w:rsid w:val="00AF79C4"/>
    <w:rsid w:val="00AF7CFC"/>
    <w:rsid w:val="00AF7D70"/>
    <w:rsid w:val="00B00BB0"/>
    <w:rsid w:val="00B019EC"/>
    <w:rsid w:val="00B03406"/>
    <w:rsid w:val="00B04086"/>
    <w:rsid w:val="00B04260"/>
    <w:rsid w:val="00B04822"/>
    <w:rsid w:val="00B04DCC"/>
    <w:rsid w:val="00B0622D"/>
    <w:rsid w:val="00B06F58"/>
    <w:rsid w:val="00B06F6A"/>
    <w:rsid w:val="00B07261"/>
    <w:rsid w:val="00B074F0"/>
    <w:rsid w:val="00B07500"/>
    <w:rsid w:val="00B07C39"/>
    <w:rsid w:val="00B07D22"/>
    <w:rsid w:val="00B10C0C"/>
    <w:rsid w:val="00B11455"/>
    <w:rsid w:val="00B1204D"/>
    <w:rsid w:val="00B1207E"/>
    <w:rsid w:val="00B1231B"/>
    <w:rsid w:val="00B12A6C"/>
    <w:rsid w:val="00B12CF1"/>
    <w:rsid w:val="00B13688"/>
    <w:rsid w:val="00B140C0"/>
    <w:rsid w:val="00B14737"/>
    <w:rsid w:val="00B14C67"/>
    <w:rsid w:val="00B14DB9"/>
    <w:rsid w:val="00B15699"/>
    <w:rsid w:val="00B1691C"/>
    <w:rsid w:val="00B16A48"/>
    <w:rsid w:val="00B17540"/>
    <w:rsid w:val="00B17610"/>
    <w:rsid w:val="00B178AD"/>
    <w:rsid w:val="00B17930"/>
    <w:rsid w:val="00B21328"/>
    <w:rsid w:val="00B21574"/>
    <w:rsid w:val="00B216E0"/>
    <w:rsid w:val="00B21C0A"/>
    <w:rsid w:val="00B21F12"/>
    <w:rsid w:val="00B22B93"/>
    <w:rsid w:val="00B234BA"/>
    <w:rsid w:val="00B235D9"/>
    <w:rsid w:val="00B23794"/>
    <w:rsid w:val="00B23A16"/>
    <w:rsid w:val="00B23A91"/>
    <w:rsid w:val="00B23D6B"/>
    <w:rsid w:val="00B24263"/>
    <w:rsid w:val="00B24640"/>
    <w:rsid w:val="00B26274"/>
    <w:rsid w:val="00B2662C"/>
    <w:rsid w:val="00B27BAA"/>
    <w:rsid w:val="00B305B6"/>
    <w:rsid w:val="00B30860"/>
    <w:rsid w:val="00B32C4A"/>
    <w:rsid w:val="00B32D6B"/>
    <w:rsid w:val="00B34428"/>
    <w:rsid w:val="00B3463C"/>
    <w:rsid w:val="00B34809"/>
    <w:rsid w:val="00B350C6"/>
    <w:rsid w:val="00B3524C"/>
    <w:rsid w:val="00B355C7"/>
    <w:rsid w:val="00B35CBE"/>
    <w:rsid w:val="00B35E3F"/>
    <w:rsid w:val="00B35EDA"/>
    <w:rsid w:val="00B3647E"/>
    <w:rsid w:val="00B36C84"/>
    <w:rsid w:val="00B37958"/>
    <w:rsid w:val="00B40E67"/>
    <w:rsid w:val="00B41446"/>
    <w:rsid w:val="00B42300"/>
    <w:rsid w:val="00B44C99"/>
    <w:rsid w:val="00B44D4B"/>
    <w:rsid w:val="00B4538C"/>
    <w:rsid w:val="00B47C66"/>
    <w:rsid w:val="00B50247"/>
    <w:rsid w:val="00B51F92"/>
    <w:rsid w:val="00B527DF"/>
    <w:rsid w:val="00B530EB"/>
    <w:rsid w:val="00B53A09"/>
    <w:rsid w:val="00B53E9B"/>
    <w:rsid w:val="00B5470A"/>
    <w:rsid w:val="00B5480B"/>
    <w:rsid w:val="00B5546C"/>
    <w:rsid w:val="00B565A0"/>
    <w:rsid w:val="00B56CE8"/>
    <w:rsid w:val="00B56FC9"/>
    <w:rsid w:val="00B57694"/>
    <w:rsid w:val="00B577C2"/>
    <w:rsid w:val="00B6046D"/>
    <w:rsid w:val="00B6071F"/>
    <w:rsid w:val="00B60DC1"/>
    <w:rsid w:val="00B616F2"/>
    <w:rsid w:val="00B61F2C"/>
    <w:rsid w:val="00B62FCF"/>
    <w:rsid w:val="00B63801"/>
    <w:rsid w:val="00B63A66"/>
    <w:rsid w:val="00B63A92"/>
    <w:rsid w:val="00B63C06"/>
    <w:rsid w:val="00B63C1C"/>
    <w:rsid w:val="00B63E83"/>
    <w:rsid w:val="00B65421"/>
    <w:rsid w:val="00B67193"/>
    <w:rsid w:val="00B708CB"/>
    <w:rsid w:val="00B70AD5"/>
    <w:rsid w:val="00B71856"/>
    <w:rsid w:val="00B734E3"/>
    <w:rsid w:val="00B743DD"/>
    <w:rsid w:val="00B74727"/>
    <w:rsid w:val="00B74B46"/>
    <w:rsid w:val="00B74CA9"/>
    <w:rsid w:val="00B754A9"/>
    <w:rsid w:val="00B75624"/>
    <w:rsid w:val="00B7675C"/>
    <w:rsid w:val="00B823BD"/>
    <w:rsid w:val="00B826BC"/>
    <w:rsid w:val="00B831D5"/>
    <w:rsid w:val="00B833B0"/>
    <w:rsid w:val="00B83B5E"/>
    <w:rsid w:val="00B84366"/>
    <w:rsid w:val="00B84558"/>
    <w:rsid w:val="00B85FB1"/>
    <w:rsid w:val="00B8637A"/>
    <w:rsid w:val="00B87BB9"/>
    <w:rsid w:val="00B90613"/>
    <w:rsid w:val="00B9087E"/>
    <w:rsid w:val="00B9150E"/>
    <w:rsid w:val="00B91679"/>
    <w:rsid w:val="00B91951"/>
    <w:rsid w:val="00B91FB3"/>
    <w:rsid w:val="00B92457"/>
    <w:rsid w:val="00B92775"/>
    <w:rsid w:val="00B92B67"/>
    <w:rsid w:val="00B92C5C"/>
    <w:rsid w:val="00B935E7"/>
    <w:rsid w:val="00B938A6"/>
    <w:rsid w:val="00B942C7"/>
    <w:rsid w:val="00B947CD"/>
    <w:rsid w:val="00B949A8"/>
    <w:rsid w:val="00B95199"/>
    <w:rsid w:val="00B964D6"/>
    <w:rsid w:val="00B96A3D"/>
    <w:rsid w:val="00B9701F"/>
    <w:rsid w:val="00BA096A"/>
    <w:rsid w:val="00BA10C0"/>
    <w:rsid w:val="00BA1545"/>
    <w:rsid w:val="00BA1AFA"/>
    <w:rsid w:val="00BA307F"/>
    <w:rsid w:val="00BA31C9"/>
    <w:rsid w:val="00BA3B80"/>
    <w:rsid w:val="00BA4271"/>
    <w:rsid w:val="00BA42B3"/>
    <w:rsid w:val="00BA56CF"/>
    <w:rsid w:val="00BA6944"/>
    <w:rsid w:val="00BA75BB"/>
    <w:rsid w:val="00BA7A7D"/>
    <w:rsid w:val="00BB01C6"/>
    <w:rsid w:val="00BB056C"/>
    <w:rsid w:val="00BB0990"/>
    <w:rsid w:val="00BB13C9"/>
    <w:rsid w:val="00BB433B"/>
    <w:rsid w:val="00BB4AE3"/>
    <w:rsid w:val="00BB4FFB"/>
    <w:rsid w:val="00BB587B"/>
    <w:rsid w:val="00BB5D0B"/>
    <w:rsid w:val="00BB63FE"/>
    <w:rsid w:val="00BB6A4F"/>
    <w:rsid w:val="00BB6CC1"/>
    <w:rsid w:val="00BB6F58"/>
    <w:rsid w:val="00BB774F"/>
    <w:rsid w:val="00BB7EC4"/>
    <w:rsid w:val="00BC0826"/>
    <w:rsid w:val="00BC0E1B"/>
    <w:rsid w:val="00BC22E0"/>
    <w:rsid w:val="00BC2607"/>
    <w:rsid w:val="00BC2E15"/>
    <w:rsid w:val="00BC2E3A"/>
    <w:rsid w:val="00BC2FA5"/>
    <w:rsid w:val="00BC3293"/>
    <w:rsid w:val="00BC38AD"/>
    <w:rsid w:val="00BC4A0D"/>
    <w:rsid w:val="00BC4F39"/>
    <w:rsid w:val="00BC62B7"/>
    <w:rsid w:val="00BC6AEE"/>
    <w:rsid w:val="00BC6C25"/>
    <w:rsid w:val="00BC73F4"/>
    <w:rsid w:val="00BC76BB"/>
    <w:rsid w:val="00BC79B9"/>
    <w:rsid w:val="00BC7F99"/>
    <w:rsid w:val="00BD04BA"/>
    <w:rsid w:val="00BD177E"/>
    <w:rsid w:val="00BD1C6B"/>
    <w:rsid w:val="00BD279C"/>
    <w:rsid w:val="00BD2A06"/>
    <w:rsid w:val="00BD2E02"/>
    <w:rsid w:val="00BD3EDB"/>
    <w:rsid w:val="00BD3F3A"/>
    <w:rsid w:val="00BD430D"/>
    <w:rsid w:val="00BD5061"/>
    <w:rsid w:val="00BD53A4"/>
    <w:rsid w:val="00BD53C3"/>
    <w:rsid w:val="00BD55C3"/>
    <w:rsid w:val="00BD56F4"/>
    <w:rsid w:val="00BD5A4C"/>
    <w:rsid w:val="00BD652D"/>
    <w:rsid w:val="00BD663A"/>
    <w:rsid w:val="00BD68C3"/>
    <w:rsid w:val="00BD6BFA"/>
    <w:rsid w:val="00BD7117"/>
    <w:rsid w:val="00BD77D1"/>
    <w:rsid w:val="00BE03A0"/>
    <w:rsid w:val="00BE04BF"/>
    <w:rsid w:val="00BE1CEA"/>
    <w:rsid w:val="00BE2447"/>
    <w:rsid w:val="00BE2537"/>
    <w:rsid w:val="00BE2DC8"/>
    <w:rsid w:val="00BE2FE7"/>
    <w:rsid w:val="00BE3457"/>
    <w:rsid w:val="00BE3D04"/>
    <w:rsid w:val="00BE4293"/>
    <w:rsid w:val="00BE47D0"/>
    <w:rsid w:val="00BE4F3B"/>
    <w:rsid w:val="00BE4F81"/>
    <w:rsid w:val="00BE56B1"/>
    <w:rsid w:val="00BE59E2"/>
    <w:rsid w:val="00BE6047"/>
    <w:rsid w:val="00BE6174"/>
    <w:rsid w:val="00BE6819"/>
    <w:rsid w:val="00BE6CBB"/>
    <w:rsid w:val="00BE7A84"/>
    <w:rsid w:val="00BF0309"/>
    <w:rsid w:val="00BF1D20"/>
    <w:rsid w:val="00BF2339"/>
    <w:rsid w:val="00BF241D"/>
    <w:rsid w:val="00BF366A"/>
    <w:rsid w:val="00BF3BAC"/>
    <w:rsid w:val="00BF3C43"/>
    <w:rsid w:val="00BF3CAC"/>
    <w:rsid w:val="00BF4255"/>
    <w:rsid w:val="00BF4B97"/>
    <w:rsid w:val="00BF4D6C"/>
    <w:rsid w:val="00BF504A"/>
    <w:rsid w:val="00C00326"/>
    <w:rsid w:val="00C00A9E"/>
    <w:rsid w:val="00C0126B"/>
    <w:rsid w:val="00C02D7F"/>
    <w:rsid w:val="00C039B7"/>
    <w:rsid w:val="00C03D22"/>
    <w:rsid w:val="00C045D6"/>
    <w:rsid w:val="00C04714"/>
    <w:rsid w:val="00C052AB"/>
    <w:rsid w:val="00C05572"/>
    <w:rsid w:val="00C056E4"/>
    <w:rsid w:val="00C066CA"/>
    <w:rsid w:val="00C06871"/>
    <w:rsid w:val="00C07305"/>
    <w:rsid w:val="00C075C0"/>
    <w:rsid w:val="00C07882"/>
    <w:rsid w:val="00C07A5F"/>
    <w:rsid w:val="00C07F78"/>
    <w:rsid w:val="00C10873"/>
    <w:rsid w:val="00C10CBC"/>
    <w:rsid w:val="00C1172F"/>
    <w:rsid w:val="00C11861"/>
    <w:rsid w:val="00C11FA1"/>
    <w:rsid w:val="00C126B5"/>
    <w:rsid w:val="00C1276F"/>
    <w:rsid w:val="00C1348C"/>
    <w:rsid w:val="00C135EF"/>
    <w:rsid w:val="00C1418B"/>
    <w:rsid w:val="00C14779"/>
    <w:rsid w:val="00C14843"/>
    <w:rsid w:val="00C14CAE"/>
    <w:rsid w:val="00C14DFF"/>
    <w:rsid w:val="00C14FFA"/>
    <w:rsid w:val="00C15B7A"/>
    <w:rsid w:val="00C165AE"/>
    <w:rsid w:val="00C16F48"/>
    <w:rsid w:val="00C1760C"/>
    <w:rsid w:val="00C20290"/>
    <w:rsid w:val="00C215E8"/>
    <w:rsid w:val="00C21B9A"/>
    <w:rsid w:val="00C21F4A"/>
    <w:rsid w:val="00C221CF"/>
    <w:rsid w:val="00C2252B"/>
    <w:rsid w:val="00C22896"/>
    <w:rsid w:val="00C22A61"/>
    <w:rsid w:val="00C238EC"/>
    <w:rsid w:val="00C23FD6"/>
    <w:rsid w:val="00C244A6"/>
    <w:rsid w:val="00C26864"/>
    <w:rsid w:val="00C26CD3"/>
    <w:rsid w:val="00C30014"/>
    <w:rsid w:val="00C30174"/>
    <w:rsid w:val="00C3151F"/>
    <w:rsid w:val="00C3157E"/>
    <w:rsid w:val="00C31B00"/>
    <w:rsid w:val="00C3292D"/>
    <w:rsid w:val="00C329DC"/>
    <w:rsid w:val="00C32DCE"/>
    <w:rsid w:val="00C3364B"/>
    <w:rsid w:val="00C33762"/>
    <w:rsid w:val="00C33D9D"/>
    <w:rsid w:val="00C344A5"/>
    <w:rsid w:val="00C34E3F"/>
    <w:rsid w:val="00C351A6"/>
    <w:rsid w:val="00C35377"/>
    <w:rsid w:val="00C354C8"/>
    <w:rsid w:val="00C35FBB"/>
    <w:rsid w:val="00C3607F"/>
    <w:rsid w:val="00C36767"/>
    <w:rsid w:val="00C36ED6"/>
    <w:rsid w:val="00C373AA"/>
    <w:rsid w:val="00C37B2A"/>
    <w:rsid w:val="00C4002D"/>
    <w:rsid w:val="00C403DD"/>
    <w:rsid w:val="00C407B1"/>
    <w:rsid w:val="00C414F7"/>
    <w:rsid w:val="00C41785"/>
    <w:rsid w:val="00C4204D"/>
    <w:rsid w:val="00C42204"/>
    <w:rsid w:val="00C427BB"/>
    <w:rsid w:val="00C43113"/>
    <w:rsid w:val="00C43CA4"/>
    <w:rsid w:val="00C445A0"/>
    <w:rsid w:val="00C44ADF"/>
    <w:rsid w:val="00C455E7"/>
    <w:rsid w:val="00C45657"/>
    <w:rsid w:val="00C46004"/>
    <w:rsid w:val="00C462C3"/>
    <w:rsid w:val="00C471A5"/>
    <w:rsid w:val="00C474D9"/>
    <w:rsid w:val="00C477A8"/>
    <w:rsid w:val="00C4790C"/>
    <w:rsid w:val="00C47F93"/>
    <w:rsid w:val="00C5012F"/>
    <w:rsid w:val="00C50B79"/>
    <w:rsid w:val="00C51026"/>
    <w:rsid w:val="00C52A6C"/>
    <w:rsid w:val="00C552F9"/>
    <w:rsid w:val="00C55EAF"/>
    <w:rsid w:val="00C5763E"/>
    <w:rsid w:val="00C60142"/>
    <w:rsid w:val="00C61128"/>
    <w:rsid w:val="00C61CCA"/>
    <w:rsid w:val="00C62571"/>
    <w:rsid w:val="00C62627"/>
    <w:rsid w:val="00C63B89"/>
    <w:rsid w:val="00C64031"/>
    <w:rsid w:val="00C64CFA"/>
    <w:rsid w:val="00C64FA3"/>
    <w:rsid w:val="00C657C0"/>
    <w:rsid w:val="00C661BF"/>
    <w:rsid w:val="00C66AC9"/>
    <w:rsid w:val="00C670D8"/>
    <w:rsid w:val="00C678DF"/>
    <w:rsid w:val="00C67B07"/>
    <w:rsid w:val="00C7069A"/>
    <w:rsid w:val="00C72109"/>
    <w:rsid w:val="00C72CE1"/>
    <w:rsid w:val="00C75A46"/>
    <w:rsid w:val="00C76201"/>
    <w:rsid w:val="00C76C4B"/>
    <w:rsid w:val="00C76E15"/>
    <w:rsid w:val="00C76F2A"/>
    <w:rsid w:val="00C775BB"/>
    <w:rsid w:val="00C77C57"/>
    <w:rsid w:val="00C80165"/>
    <w:rsid w:val="00C80E2C"/>
    <w:rsid w:val="00C81748"/>
    <w:rsid w:val="00C81F10"/>
    <w:rsid w:val="00C82804"/>
    <w:rsid w:val="00C82BAE"/>
    <w:rsid w:val="00C83075"/>
    <w:rsid w:val="00C834CB"/>
    <w:rsid w:val="00C83A50"/>
    <w:rsid w:val="00C83CA2"/>
    <w:rsid w:val="00C83DF7"/>
    <w:rsid w:val="00C83F04"/>
    <w:rsid w:val="00C84298"/>
    <w:rsid w:val="00C84AC6"/>
    <w:rsid w:val="00C85655"/>
    <w:rsid w:val="00C85677"/>
    <w:rsid w:val="00C8661A"/>
    <w:rsid w:val="00C86DFF"/>
    <w:rsid w:val="00C90AB4"/>
    <w:rsid w:val="00C9167C"/>
    <w:rsid w:val="00C9221A"/>
    <w:rsid w:val="00C92A1F"/>
    <w:rsid w:val="00C92EE8"/>
    <w:rsid w:val="00C9443A"/>
    <w:rsid w:val="00C94A4D"/>
    <w:rsid w:val="00C95278"/>
    <w:rsid w:val="00C974DE"/>
    <w:rsid w:val="00C97B4E"/>
    <w:rsid w:val="00CA076D"/>
    <w:rsid w:val="00CA28A7"/>
    <w:rsid w:val="00CA3D6E"/>
    <w:rsid w:val="00CA3EBF"/>
    <w:rsid w:val="00CA4BC0"/>
    <w:rsid w:val="00CA5B16"/>
    <w:rsid w:val="00CA5E9D"/>
    <w:rsid w:val="00CA62D7"/>
    <w:rsid w:val="00CA6B71"/>
    <w:rsid w:val="00CA6F1D"/>
    <w:rsid w:val="00CA736C"/>
    <w:rsid w:val="00CA780A"/>
    <w:rsid w:val="00CB026F"/>
    <w:rsid w:val="00CB14D9"/>
    <w:rsid w:val="00CB1855"/>
    <w:rsid w:val="00CB1BFE"/>
    <w:rsid w:val="00CB1C0D"/>
    <w:rsid w:val="00CB200C"/>
    <w:rsid w:val="00CB20FB"/>
    <w:rsid w:val="00CB2434"/>
    <w:rsid w:val="00CB2BFD"/>
    <w:rsid w:val="00CB4EE4"/>
    <w:rsid w:val="00CB5E9F"/>
    <w:rsid w:val="00CB6318"/>
    <w:rsid w:val="00CB6BB4"/>
    <w:rsid w:val="00CC14A4"/>
    <w:rsid w:val="00CC1559"/>
    <w:rsid w:val="00CC1DE5"/>
    <w:rsid w:val="00CC1E2F"/>
    <w:rsid w:val="00CC25A4"/>
    <w:rsid w:val="00CC3D43"/>
    <w:rsid w:val="00CC4567"/>
    <w:rsid w:val="00CC4661"/>
    <w:rsid w:val="00CC46C3"/>
    <w:rsid w:val="00CC4740"/>
    <w:rsid w:val="00CC5353"/>
    <w:rsid w:val="00CC6A99"/>
    <w:rsid w:val="00CC6D98"/>
    <w:rsid w:val="00CC7073"/>
    <w:rsid w:val="00CC7432"/>
    <w:rsid w:val="00CC765A"/>
    <w:rsid w:val="00CC767D"/>
    <w:rsid w:val="00CC7E50"/>
    <w:rsid w:val="00CD01A7"/>
    <w:rsid w:val="00CD05E8"/>
    <w:rsid w:val="00CD189A"/>
    <w:rsid w:val="00CD2F19"/>
    <w:rsid w:val="00CD56F0"/>
    <w:rsid w:val="00CD606A"/>
    <w:rsid w:val="00CD6533"/>
    <w:rsid w:val="00CD6D74"/>
    <w:rsid w:val="00CE01C0"/>
    <w:rsid w:val="00CE1463"/>
    <w:rsid w:val="00CE3887"/>
    <w:rsid w:val="00CE3BDC"/>
    <w:rsid w:val="00CE434E"/>
    <w:rsid w:val="00CE4BCB"/>
    <w:rsid w:val="00CE4F0A"/>
    <w:rsid w:val="00CE57F7"/>
    <w:rsid w:val="00CE5E59"/>
    <w:rsid w:val="00CE639A"/>
    <w:rsid w:val="00CE6C9C"/>
    <w:rsid w:val="00CE78F8"/>
    <w:rsid w:val="00CF0E1D"/>
    <w:rsid w:val="00CF1DA7"/>
    <w:rsid w:val="00CF20BE"/>
    <w:rsid w:val="00CF2206"/>
    <w:rsid w:val="00CF29F6"/>
    <w:rsid w:val="00CF2B1A"/>
    <w:rsid w:val="00CF2B1B"/>
    <w:rsid w:val="00CF33BA"/>
    <w:rsid w:val="00CF384B"/>
    <w:rsid w:val="00CF3EF8"/>
    <w:rsid w:val="00CF40EC"/>
    <w:rsid w:val="00CF4162"/>
    <w:rsid w:val="00CF4693"/>
    <w:rsid w:val="00CF4AA8"/>
    <w:rsid w:val="00CF4E94"/>
    <w:rsid w:val="00CF50E5"/>
    <w:rsid w:val="00CF5632"/>
    <w:rsid w:val="00CF654D"/>
    <w:rsid w:val="00CF66F4"/>
    <w:rsid w:val="00CF70C6"/>
    <w:rsid w:val="00D007C6"/>
    <w:rsid w:val="00D02A00"/>
    <w:rsid w:val="00D03203"/>
    <w:rsid w:val="00D03CBA"/>
    <w:rsid w:val="00D04840"/>
    <w:rsid w:val="00D06121"/>
    <w:rsid w:val="00D063BC"/>
    <w:rsid w:val="00D06FE5"/>
    <w:rsid w:val="00D1064D"/>
    <w:rsid w:val="00D106FF"/>
    <w:rsid w:val="00D107D5"/>
    <w:rsid w:val="00D10D48"/>
    <w:rsid w:val="00D10DD1"/>
    <w:rsid w:val="00D10E69"/>
    <w:rsid w:val="00D11047"/>
    <w:rsid w:val="00D11736"/>
    <w:rsid w:val="00D122AB"/>
    <w:rsid w:val="00D127D5"/>
    <w:rsid w:val="00D12A89"/>
    <w:rsid w:val="00D130A1"/>
    <w:rsid w:val="00D132D1"/>
    <w:rsid w:val="00D13DB1"/>
    <w:rsid w:val="00D14490"/>
    <w:rsid w:val="00D144C0"/>
    <w:rsid w:val="00D14E65"/>
    <w:rsid w:val="00D1512E"/>
    <w:rsid w:val="00D15A6B"/>
    <w:rsid w:val="00D16874"/>
    <w:rsid w:val="00D169B6"/>
    <w:rsid w:val="00D16CCA"/>
    <w:rsid w:val="00D16DE2"/>
    <w:rsid w:val="00D17227"/>
    <w:rsid w:val="00D2003D"/>
    <w:rsid w:val="00D2071C"/>
    <w:rsid w:val="00D221C4"/>
    <w:rsid w:val="00D22649"/>
    <w:rsid w:val="00D22A31"/>
    <w:rsid w:val="00D22E92"/>
    <w:rsid w:val="00D237E6"/>
    <w:rsid w:val="00D239BA"/>
    <w:rsid w:val="00D245A3"/>
    <w:rsid w:val="00D24855"/>
    <w:rsid w:val="00D24D3D"/>
    <w:rsid w:val="00D2538D"/>
    <w:rsid w:val="00D26665"/>
    <w:rsid w:val="00D3174F"/>
    <w:rsid w:val="00D320A2"/>
    <w:rsid w:val="00D32530"/>
    <w:rsid w:val="00D32684"/>
    <w:rsid w:val="00D328C8"/>
    <w:rsid w:val="00D32BFF"/>
    <w:rsid w:val="00D34A5B"/>
    <w:rsid w:val="00D350A4"/>
    <w:rsid w:val="00D35EE1"/>
    <w:rsid w:val="00D36727"/>
    <w:rsid w:val="00D36D70"/>
    <w:rsid w:val="00D370DF"/>
    <w:rsid w:val="00D37756"/>
    <w:rsid w:val="00D37CC7"/>
    <w:rsid w:val="00D40CC7"/>
    <w:rsid w:val="00D412B2"/>
    <w:rsid w:val="00D412D4"/>
    <w:rsid w:val="00D42527"/>
    <w:rsid w:val="00D4252B"/>
    <w:rsid w:val="00D42721"/>
    <w:rsid w:val="00D42F8C"/>
    <w:rsid w:val="00D4315B"/>
    <w:rsid w:val="00D43371"/>
    <w:rsid w:val="00D43458"/>
    <w:rsid w:val="00D45220"/>
    <w:rsid w:val="00D45369"/>
    <w:rsid w:val="00D45B20"/>
    <w:rsid w:val="00D45C3B"/>
    <w:rsid w:val="00D462D8"/>
    <w:rsid w:val="00D46D0F"/>
    <w:rsid w:val="00D46DC9"/>
    <w:rsid w:val="00D4742E"/>
    <w:rsid w:val="00D47A5B"/>
    <w:rsid w:val="00D47C74"/>
    <w:rsid w:val="00D47CAB"/>
    <w:rsid w:val="00D50684"/>
    <w:rsid w:val="00D512C9"/>
    <w:rsid w:val="00D514D0"/>
    <w:rsid w:val="00D5216C"/>
    <w:rsid w:val="00D52869"/>
    <w:rsid w:val="00D534A3"/>
    <w:rsid w:val="00D53F81"/>
    <w:rsid w:val="00D54374"/>
    <w:rsid w:val="00D54AA3"/>
    <w:rsid w:val="00D54B9D"/>
    <w:rsid w:val="00D55EA4"/>
    <w:rsid w:val="00D565F6"/>
    <w:rsid w:val="00D56F90"/>
    <w:rsid w:val="00D571FE"/>
    <w:rsid w:val="00D5761D"/>
    <w:rsid w:val="00D57845"/>
    <w:rsid w:val="00D57C80"/>
    <w:rsid w:val="00D60642"/>
    <w:rsid w:val="00D60B51"/>
    <w:rsid w:val="00D611DE"/>
    <w:rsid w:val="00D61369"/>
    <w:rsid w:val="00D6177C"/>
    <w:rsid w:val="00D61AA7"/>
    <w:rsid w:val="00D61CBB"/>
    <w:rsid w:val="00D63EDF"/>
    <w:rsid w:val="00D648D0"/>
    <w:rsid w:val="00D64F7B"/>
    <w:rsid w:val="00D65113"/>
    <w:rsid w:val="00D660CD"/>
    <w:rsid w:val="00D6708A"/>
    <w:rsid w:val="00D6710B"/>
    <w:rsid w:val="00D67D00"/>
    <w:rsid w:val="00D67FFA"/>
    <w:rsid w:val="00D70902"/>
    <w:rsid w:val="00D70B44"/>
    <w:rsid w:val="00D717E2"/>
    <w:rsid w:val="00D72932"/>
    <w:rsid w:val="00D7304F"/>
    <w:rsid w:val="00D73C2D"/>
    <w:rsid w:val="00D740E5"/>
    <w:rsid w:val="00D74809"/>
    <w:rsid w:val="00D74C4F"/>
    <w:rsid w:val="00D7543C"/>
    <w:rsid w:val="00D75ECB"/>
    <w:rsid w:val="00D7664F"/>
    <w:rsid w:val="00D771F7"/>
    <w:rsid w:val="00D77FAE"/>
    <w:rsid w:val="00D80186"/>
    <w:rsid w:val="00D81133"/>
    <w:rsid w:val="00D813DC"/>
    <w:rsid w:val="00D818B2"/>
    <w:rsid w:val="00D82268"/>
    <w:rsid w:val="00D8331F"/>
    <w:rsid w:val="00D8370E"/>
    <w:rsid w:val="00D84E3D"/>
    <w:rsid w:val="00D851AC"/>
    <w:rsid w:val="00D85474"/>
    <w:rsid w:val="00D85C7C"/>
    <w:rsid w:val="00D85F5F"/>
    <w:rsid w:val="00D8624B"/>
    <w:rsid w:val="00D86DE8"/>
    <w:rsid w:val="00D86E6C"/>
    <w:rsid w:val="00D87588"/>
    <w:rsid w:val="00D87A3A"/>
    <w:rsid w:val="00D87E91"/>
    <w:rsid w:val="00D90F4E"/>
    <w:rsid w:val="00D91D5D"/>
    <w:rsid w:val="00D939EA"/>
    <w:rsid w:val="00D94234"/>
    <w:rsid w:val="00D94551"/>
    <w:rsid w:val="00D9558F"/>
    <w:rsid w:val="00D9585F"/>
    <w:rsid w:val="00D96BF8"/>
    <w:rsid w:val="00D96CFC"/>
    <w:rsid w:val="00D9778B"/>
    <w:rsid w:val="00D979ED"/>
    <w:rsid w:val="00DA0087"/>
    <w:rsid w:val="00DA03FD"/>
    <w:rsid w:val="00DA056D"/>
    <w:rsid w:val="00DA0B87"/>
    <w:rsid w:val="00DA1A65"/>
    <w:rsid w:val="00DA1AB9"/>
    <w:rsid w:val="00DA24D8"/>
    <w:rsid w:val="00DA5CFA"/>
    <w:rsid w:val="00DA5E92"/>
    <w:rsid w:val="00DA69A8"/>
    <w:rsid w:val="00DA6BC8"/>
    <w:rsid w:val="00DA6C3F"/>
    <w:rsid w:val="00DA6F70"/>
    <w:rsid w:val="00DA7093"/>
    <w:rsid w:val="00DA7BD4"/>
    <w:rsid w:val="00DB0A1D"/>
    <w:rsid w:val="00DB0E49"/>
    <w:rsid w:val="00DB0F4D"/>
    <w:rsid w:val="00DB146D"/>
    <w:rsid w:val="00DB1689"/>
    <w:rsid w:val="00DB21C1"/>
    <w:rsid w:val="00DB2FB7"/>
    <w:rsid w:val="00DB30C7"/>
    <w:rsid w:val="00DB31DA"/>
    <w:rsid w:val="00DB4480"/>
    <w:rsid w:val="00DB4779"/>
    <w:rsid w:val="00DB47AB"/>
    <w:rsid w:val="00DB5E44"/>
    <w:rsid w:val="00DB61D7"/>
    <w:rsid w:val="00DB67EC"/>
    <w:rsid w:val="00DB7372"/>
    <w:rsid w:val="00DB7C77"/>
    <w:rsid w:val="00DC063A"/>
    <w:rsid w:val="00DC07D4"/>
    <w:rsid w:val="00DC0D1D"/>
    <w:rsid w:val="00DC0D48"/>
    <w:rsid w:val="00DC11F4"/>
    <w:rsid w:val="00DC1315"/>
    <w:rsid w:val="00DC1FE5"/>
    <w:rsid w:val="00DC2188"/>
    <w:rsid w:val="00DC21ED"/>
    <w:rsid w:val="00DC2494"/>
    <w:rsid w:val="00DC253A"/>
    <w:rsid w:val="00DC3E91"/>
    <w:rsid w:val="00DC4DA6"/>
    <w:rsid w:val="00DC5262"/>
    <w:rsid w:val="00DC6699"/>
    <w:rsid w:val="00DC6E18"/>
    <w:rsid w:val="00DC6E53"/>
    <w:rsid w:val="00DC7188"/>
    <w:rsid w:val="00DC7C3A"/>
    <w:rsid w:val="00DD02D9"/>
    <w:rsid w:val="00DD05CF"/>
    <w:rsid w:val="00DD0D94"/>
    <w:rsid w:val="00DD1153"/>
    <w:rsid w:val="00DD4B39"/>
    <w:rsid w:val="00DD4F9C"/>
    <w:rsid w:val="00DD52BA"/>
    <w:rsid w:val="00DD5EDB"/>
    <w:rsid w:val="00DD6076"/>
    <w:rsid w:val="00DD64B6"/>
    <w:rsid w:val="00DD663E"/>
    <w:rsid w:val="00DE017E"/>
    <w:rsid w:val="00DE0281"/>
    <w:rsid w:val="00DE07CD"/>
    <w:rsid w:val="00DE089C"/>
    <w:rsid w:val="00DE0DF1"/>
    <w:rsid w:val="00DE1357"/>
    <w:rsid w:val="00DE189B"/>
    <w:rsid w:val="00DE1B77"/>
    <w:rsid w:val="00DE33F8"/>
    <w:rsid w:val="00DE3EC6"/>
    <w:rsid w:val="00DE427D"/>
    <w:rsid w:val="00DE44F8"/>
    <w:rsid w:val="00DE64A1"/>
    <w:rsid w:val="00DE6B6B"/>
    <w:rsid w:val="00DE70FC"/>
    <w:rsid w:val="00DE746E"/>
    <w:rsid w:val="00DF05DD"/>
    <w:rsid w:val="00DF073B"/>
    <w:rsid w:val="00DF0E6D"/>
    <w:rsid w:val="00DF0E98"/>
    <w:rsid w:val="00DF192B"/>
    <w:rsid w:val="00DF21BF"/>
    <w:rsid w:val="00DF2241"/>
    <w:rsid w:val="00DF2572"/>
    <w:rsid w:val="00DF29DD"/>
    <w:rsid w:val="00DF32B6"/>
    <w:rsid w:val="00DF4E0E"/>
    <w:rsid w:val="00DF5578"/>
    <w:rsid w:val="00DF5B18"/>
    <w:rsid w:val="00DF5B53"/>
    <w:rsid w:val="00DF5F67"/>
    <w:rsid w:val="00DF6070"/>
    <w:rsid w:val="00DF6CAD"/>
    <w:rsid w:val="00DF6ED7"/>
    <w:rsid w:val="00DF716C"/>
    <w:rsid w:val="00E003F1"/>
    <w:rsid w:val="00E00787"/>
    <w:rsid w:val="00E00824"/>
    <w:rsid w:val="00E01191"/>
    <w:rsid w:val="00E01B0A"/>
    <w:rsid w:val="00E01B75"/>
    <w:rsid w:val="00E01BF1"/>
    <w:rsid w:val="00E0281D"/>
    <w:rsid w:val="00E02A02"/>
    <w:rsid w:val="00E030F2"/>
    <w:rsid w:val="00E03C9B"/>
    <w:rsid w:val="00E03E01"/>
    <w:rsid w:val="00E04A40"/>
    <w:rsid w:val="00E057B4"/>
    <w:rsid w:val="00E05ED3"/>
    <w:rsid w:val="00E0614D"/>
    <w:rsid w:val="00E061AC"/>
    <w:rsid w:val="00E06442"/>
    <w:rsid w:val="00E06DA7"/>
    <w:rsid w:val="00E070DE"/>
    <w:rsid w:val="00E07156"/>
    <w:rsid w:val="00E07952"/>
    <w:rsid w:val="00E105CA"/>
    <w:rsid w:val="00E12B6A"/>
    <w:rsid w:val="00E13271"/>
    <w:rsid w:val="00E13354"/>
    <w:rsid w:val="00E13F3B"/>
    <w:rsid w:val="00E14558"/>
    <w:rsid w:val="00E14817"/>
    <w:rsid w:val="00E14A16"/>
    <w:rsid w:val="00E16CB4"/>
    <w:rsid w:val="00E170F4"/>
    <w:rsid w:val="00E174F7"/>
    <w:rsid w:val="00E17A59"/>
    <w:rsid w:val="00E17F0D"/>
    <w:rsid w:val="00E2022A"/>
    <w:rsid w:val="00E20D80"/>
    <w:rsid w:val="00E2121F"/>
    <w:rsid w:val="00E216EE"/>
    <w:rsid w:val="00E219A8"/>
    <w:rsid w:val="00E21B47"/>
    <w:rsid w:val="00E227EF"/>
    <w:rsid w:val="00E2286C"/>
    <w:rsid w:val="00E22C28"/>
    <w:rsid w:val="00E23441"/>
    <w:rsid w:val="00E23647"/>
    <w:rsid w:val="00E23792"/>
    <w:rsid w:val="00E24347"/>
    <w:rsid w:val="00E24A04"/>
    <w:rsid w:val="00E24D91"/>
    <w:rsid w:val="00E255DA"/>
    <w:rsid w:val="00E25A15"/>
    <w:rsid w:val="00E25CDC"/>
    <w:rsid w:val="00E264C3"/>
    <w:rsid w:val="00E266EA"/>
    <w:rsid w:val="00E268C7"/>
    <w:rsid w:val="00E279CB"/>
    <w:rsid w:val="00E30A3F"/>
    <w:rsid w:val="00E31788"/>
    <w:rsid w:val="00E323D5"/>
    <w:rsid w:val="00E3369E"/>
    <w:rsid w:val="00E34599"/>
    <w:rsid w:val="00E3481A"/>
    <w:rsid w:val="00E34FC4"/>
    <w:rsid w:val="00E357FB"/>
    <w:rsid w:val="00E35825"/>
    <w:rsid w:val="00E35E12"/>
    <w:rsid w:val="00E36C6F"/>
    <w:rsid w:val="00E374E5"/>
    <w:rsid w:val="00E40783"/>
    <w:rsid w:val="00E412CA"/>
    <w:rsid w:val="00E4161A"/>
    <w:rsid w:val="00E416AA"/>
    <w:rsid w:val="00E423DE"/>
    <w:rsid w:val="00E42C22"/>
    <w:rsid w:val="00E439B0"/>
    <w:rsid w:val="00E44273"/>
    <w:rsid w:val="00E44B1E"/>
    <w:rsid w:val="00E4539D"/>
    <w:rsid w:val="00E45655"/>
    <w:rsid w:val="00E45995"/>
    <w:rsid w:val="00E46129"/>
    <w:rsid w:val="00E46F89"/>
    <w:rsid w:val="00E47565"/>
    <w:rsid w:val="00E47DFC"/>
    <w:rsid w:val="00E508C1"/>
    <w:rsid w:val="00E511B2"/>
    <w:rsid w:val="00E5179E"/>
    <w:rsid w:val="00E52159"/>
    <w:rsid w:val="00E529E4"/>
    <w:rsid w:val="00E53821"/>
    <w:rsid w:val="00E539D6"/>
    <w:rsid w:val="00E53F9B"/>
    <w:rsid w:val="00E5450D"/>
    <w:rsid w:val="00E54F64"/>
    <w:rsid w:val="00E55270"/>
    <w:rsid w:val="00E5572E"/>
    <w:rsid w:val="00E55CC6"/>
    <w:rsid w:val="00E55EC2"/>
    <w:rsid w:val="00E56AA8"/>
    <w:rsid w:val="00E56EF8"/>
    <w:rsid w:val="00E56F75"/>
    <w:rsid w:val="00E573A4"/>
    <w:rsid w:val="00E57904"/>
    <w:rsid w:val="00E57BF3"/>
    <w:rsid w:val="00E6037E"/>
    <w:rsid w:val="00E61AA7"/>
    <w:rsid w:val="00E61B8E"/>
    <w:rsid w:val="00E6279A"/>
    <w:rsid w:val="00E62DE2"/>
    <w:rsid w:val="00E62F72"/>
    <w:rsid w:val="00E62FA1"/>
    <w:rsid w:val="00E63C72"/>
    <w:rsid w:val="00E64056"/>
    <w:rsid w:val="00E647AB"/>
    <w:rsid w:val="00E64CB7"/>
    <w:rsid w:val="00E65B98"/>
    <w:rsid w:val="00E66457"/>
    <w:rsid w:val="00E6676E"/>
    <w:rsid w:val="00E66884"/>
    <w:rsid w:val="00E66B2B"/>
    <w:rsid w:val="00E678BB"/>
    <w:rsid w:val="00E67C6D"/>
    <w:rsid w:val="00E67CD7"/>
    <w:rsid w:val="00E70123"/>
    <w:rsid w:val="00E702CA"/>
    <w:rsid w:val="00E715CF"/>
    <w:rsid w:val="00E71A02"/>
    <w:rsid w:val="00E72FA8"/>
    <w:rsid w:val="00E73744"/>
    <w:rsid w:val="00E739ED"/>
    <w:rsid w:val="00E7409A"/>
    <w:rsid w:val="00E74182"/>
    <w:rsid w:val="00E74F05"/>
    <w:rsid w:val="00E754AB"/>
    <w:rsid w:val="00E755B7"/>
    <w:rsid w:val="00E76917"/>
    <w:rsid w:val="00E77929"/>
    <w:rsid w:val="00E77F18"/>
    <w:rsid w:val="00E80AF4"/>
    <w:rsid w:val="00E81217"/>
    <w:rsid w:val="00E81927"/>
    <w:rsid w:val="00E81A5E"/>
    <w:rsid w:val="00E81F08"/>
    <w:rsid w:val="00E822F0"/>
    <w:rsid w:val="00E825EE"/>
    <w:rsid w:val="00E82A31"/>
    <w:rsid w:val="00E82D0C"/>
    <w:rsid w:val="00E83575"/>
    <w:rsid w:val="00E83846"/>
    <w:rsid w:val="00E83E03"/>
    <w:rsid w:val="00E84173"/>
    <w:rsid w:val="00E84854"/>
    <w:rsid w:val="00E84E05"/>
    <w:rsid w:val="00E85A18"/>
    <w:rsid w:val="00E85F95"/>
    <w:rsid w:val="00E865BD"/>
    <w:rsid w:val="00E876AD"/>
    <w:rsid w:val="00E905BF"/>
    <w:rsid w:val="00E90E9E"/>
    <w:rsid w:val="00E91C80"/>
    <w:rsid w:val="00E91CA0"/>
    <w:rsid w:val="00E91EC0"/>
    <w:rsid w:val="00E93934"/>
    <w:rsid w:val="00E94702"/>
    <w:rsid w:val="00E94A44"/>
    <w:rsid w:val="00E950BB"/>
    <w:rsid w:val="00E951D5"/>
    <w:rsid w:val="00E9602A"/>
    <w:rsid w:val="00E96132"/>
    <w:rsid w:val="00E96B7C"/>
    <w:rsid w:val="00E97177"/>
    <w:rsid w:val="00E97BD3"/>
    <w:rsid w:val="00EA0A5D"/>
    <w:rsid w:val="00EA0C59"/>
    <w:rsid w:val="00EA1427"/>
    <w:rsid w:val="00EA1957"/>
    <w:rsid w:val="00EA1FAC"/>
    <w:rsid w:val="00EA2936"/>
    <w:rsid w:val="00EA2BB9"/>
    <w:rsid w:val="00EA2DCB"/>
    <w:rsid w:val="00EA3A63"/>
    <w:rsid w:val="00EA430E"/>
    <w:rsid w:val="00EA4574"/>
    <w:rsid w:val="00EA46D7"/>
    <w:rsid w:val="00EA4783"/>
    <w:rsid w:val="00EA4BE8"/>
    <w:rsid w:val="00EA5D05"/>
    <w:rsid w:val="00EA62B8"/>
    <w:rsid w:val="00EA7333"/>
    <w:rsid w:val="00EA74D7"/>
    <w:rsid w:val="00EA7646"/>
    <w:rsid w:val="00EA765F"/>
    <w:rsid w:val="00EA7823"/>
    <w:rsid w:val="00EA7E02"/>
    <w:rsid w:val="00EB18E3"/>
    <w:rsid w:val="00EB1B2E"/>
    <w:rsid w:val="00EB1B50"/>
    <w:rsid w:val="00EB251C"/>
    <w:rsid w:val="00EB27CF"/>
    <w:rsid w:val="00EB2967"/>
    <w:rsid w:val="00EB31E9"/>
    <w:rsid w:val="00EB3964"/>
    <w:rsid w:val="00EB3B08"/>
    <w:rsid w:val="00EB3B92"/>
    <w:rsid w:val="00EB49BE"/>
    <w:rsid w:val="00EB543A"/>
    <w:rsid w:val="00EB5DE1"/>
    <w:rsid w:val="00EB5EEF"/>
    <w:rsid w:val="00EB5FE4"/>
    <w:rsid w:val="00EB6AF4"/>
    <w:rsid w:val="00EB797A"/>
    <w:rsid w:val="00EB7BDA"/>
    <w:rsid w:val="00EC02C9"/>
    <w:rsid w:val="00EC02F9"/>
    <w:rsid w:val="00EC031C"/>
    <w:rsid w:val="00EC0401"/>
    <w:rsid w:val="00EC12CD"/>
    <w:rsid w:val="00EC13F9"/>
    <w:rsid w:val="00EC2CF5"/>
    <w:rsid w:val="00EC2E84"/>
    <w:rsid w:val="00EC313B"/>
    <w:rsid w:val="00EC3A98"/>
    <w:rsid w:val="00EC44A0"/>
    <w:rsid w:val="00EC4FD6"/>
    <w:rsid w:val="00EC5523"/>
    <w:rsid w:val="00EC56C3"/>
    <w:rsid w:val="00EC5E1D"/>
    <w:rsid w:val="00EC6933"/>
    <w:rsid w:val="00EC725A"/>
    <w:rsid w:val="00EC7537"/>
    <w:rsid w:val="00EC7943"/>
    <w:rsid w:val="00ED00E3"/>
    <w:rsid w:val="00ED0498"/>
    <w:rsid w:val="00ED07A7"/>
    <w:rsid w:val="00ED0E05"/>
    <w:rsid w:val="00ED1476"/>
    <w:rsid w:val="00ED1AB5"/>
    <w:rsid w:val="00ED25B9"/>
    <w:rsid w:val="00ED2841"/>
    <w:rsid w:val="00ED2E53"/>
    <w:rsid w:val="00ED30D7"/>
    <w:rsid w:val="00ED3367"/>
    <w:rsid w:val="00ED355C"/>
    <w:rsid w:val="00ED3771"/>
    <w:rsid w:val="00ED3A7A"/>
    <w:rsid w:val="00ED3BAA"/>
    <w:rsid w:val="00ED3D8C"/>
    <w:rsid w:val="00ED407C"/>
    <w:rsid w:val="00ED44BF"/>
    <w:rsid w:val="00ED4B1D"/>
    <w:rsid w:val="00ED596B"/>
    <w:rsid w:val="00ED5BB4"/>
    <w:rsid w:val="00ED5CD7"/>
    <w:rsid w:val="00ED5F1D"/>
    <w:rsid w:val="00ED601E"/>
    <w:rsid w:val="00ED62FA"/>
    <w:rsid w:val="00ED64EF"/>
    <w:rsid w:val="00ED6729"/>
    <w:rsid w:val="00ED6A22"/>
    <w:rsid w:val="00ED6C2A"/>
    <w:rsid w:val="00ED705D"/>
    <w:rsid w:val="00ED7158"/>
    <w:rsid w:val="00ED78B0"/>
    <w:rsid w:val="00ED7D9F"/>
    <w:rsid w:val="00EE03E4"/>
    <w:rsid w:val="00EE15FB"/>
    <w:rsid w:val="00EE1791"/>
    <w:rsid w:val="00EE1942"/>
    <w:rsid w:val="00EE218A"/>
    <w:rsid w:val="00EE24DC"/>
    <w:rsid w:val="00EE3081"/>
    <w:rsid w:val="00EE33E3"/>
    <w:rsid w:val="00EE3885"/>
    <w:rsid w:val="00EE3F3E"/>
    <w:rsid w:val="00EE4F0A"/>
    <w:rsid w:val="00EE5AE6"/>
    <w:rsid w:val="00EE6607"/>
    <w:rsid w:val="00EE6B74"/>
    <w:rsid w:val="00EE75D4"/>
    <w:rsid w:val="00EF1997"/>
    <w:rsid w:val="00EF2061"/>
    <w:rsid w:val="00EF221B"/>
    <w:rsid w:val="00EF2D14"/>
    <w:rsid w:val="00EF3629"/>
    <w:rsid w:val="00EF4722"/>
    <w:rsid w:val="00EF47CB"/>
    <w:rsid w:val="00EF4D54"/>
    <w:rsid w:val="00EF5B21"/>
    <w:rsid w:val="00EF5D95"/>
    <w:rsid w:val="00EF5E42"/>
    <w:rsid w:val="00EF694E"/>
    <w:rsid w:val="00EF6ED4"/>
    <w:rsid w:val="00EF702A"/>
    <w:rsid w:val="00EF7D67"/>
    <w:rsid w:val="00F00759"/>
    <w:rsid w:val="00F01049"/>
    <w:rsid w:val="00F016D9"/>
    <w:rsid w:val="00F02273"/>
    <w:rsid w:val="00F02FF7"/>
    <w:rsid w:val="00F03077"/>
    <w:rsid w:val="00F030A6"/>
    <w:rsid w:val="00F03CC9"/>
    <w:rsid w:val="00F043D1"/>
    <w:rsid w:val="00F04611"/>
    <w:rsid w:val="00F04C8A"/>
    <w:rsid w:val="00F052D8"/>
    <w:rsid w:val="00F05531"/>
    <w:rsid w:val="00F067B6"/>
    <w:rsid w:val="00F06F21"/>
    <w:rsid w:val="00F07553"/>
    <w:rsid w:val="00F107CC"/>
    <w:rsid w:val="00F10949"/>
    <w:rsid w:val="00F10FF7"/>
    <w:rsid w:val="00F11169"/>
    <w:rsid w:val="00F11C48"/>
    <w:rsid w:val="00F1293A"/>
    <w:rsid w:val="00F12BF4"/>
    <w:rsid w:val="00F12E80"/>
    <w:rsid w:val="00F13350"/>
    <w:rsid w:val="00F14204"/>
    <w:rsid w:val="00F15884"/>
    <w:rsid w:val="00F15B96"/>
    <w:rsid w:val="00F16044"/>
    <w:rsid w:val="00F1648A"/>
    <w:rsid w:val="00F16E5C"/>
    <w:rsid w:val="00F177CF"/>
    <w:rsid w:val="00F20594"/>
    <w:rsid w:val="00F21224"/>
    <w:rsid w:val="00F212DE"/>
    <w:rsid w:val="00F21AEC"/>
    <w:rsid w:val="00F22088"/>
    <w:rsid w:val="00F22A5A"/>
    <w:rsid w:val="00F22C2D"/>
    <w:rsid w:val="00F22C69"/>
    <w:rsid w:val="00F22E4C"/>
    <w:rsid w:val="00F23049"/>
    <w:rsid w:val="00F236CE"/>
    <w:rsid w:val="00F24049"/>
    <w:rsid w:val="00F240D5"/>
    <w:rsid w:val="00F24E61"/>
    <w:rsid w:val="00F251C6"/>
    <w:rsid w:val="00F25531"/>
    <w:rsid w:val="00F258FB"/>
    <w:rsid w:val="00F25F81"/>
    <w:rsid w:val="00F2605B"/>
    <w:rsid w:val="00F26A71"/>
    <w:rsid w:val="00F26AD6"/>
    <w:rsid w:val="00F26C4C"/>
    <w:rsid w:val="00F2775F"/>
    <w:rsid w:val="00F27CA6"/>
    <w:rsid w:val="00F300C2"/>
    <w:rsid w:val="00F3030B"/>
    <w:rsid w:val="00F30FF1"/>
    <w:rsid w:val="00F319D5"/>
    <w:rsid w:val="00F32551"/>
    <w:rsid w:val="00F32839"/>
    <w:rsid w:val="00F33368"/>
    <w:rsid w:val="00F338E2"/>
    <w:rsid w:val="00F343EE"/>
    <w:rsid w:val="00F34426"/>
    <w:rsid w:val="00F34C23"/>
    <w:rsid w:val="00F34E23"/>
    <w:rsid w:val="00F35444"/>
    <w:rsid w:val="00F358A5"/>
    <w:rsid w:val="00F362C1"/>
    <w:rsid w:val="00F367FA"/>
    <w:rsid w:val="00F36C77"/>
    <w:rsid w:val="00F37426"/>
    <w:rsid w:val="00F3748E"/>
    <w:rsid w:val="00F3751D"/>
    <w:rsid w:val="00F4069C"/>
    <w:rsid w:val="00F40AE0"/>
    <w:rsid w:val="00F40F49"/>
    <w:rsid w:val="00F4117B"/>
    <w:rsid w:val="00F412D9"/>
    <w:rsid w:val="00F41E88"/>
    <w:rsid w:val="00F4215C"/>
    <w:rsid w:val="00F42AB3"/>
    <w:rsid w:val="00F42ADD"/>
    <w:rsid w:val="00F43A61"/>
    <w:rsid w:val="00F43D55"/>
    <w:rsid w:val="00F4411D"/>
    <w:rsid w:val="00F442CE"/>
    <w:rsid w:val="00F4467A"/>
    <w:rsid w:val="00F44ABD"/>
    <w:rsid w:val="00F44F6B"/>
    <w:rsid w:val="00F44FEF"/>
    <w:rsid w:val="00F4517A"/>
    <w:rsid w:val="00F4581E"/>
    <w:rsid w:val="00F459B5"/>
    <w:rsid w:val="00F46234"/>
    <w:rsid w:val="00F46C13"/>
    <w:rsid w:val="00F47345"/>
    <w:rsid w:val="00F47358"/>
    <w:rsid w:val="00F479C1"/>
    <w:rsid w:val="00F47A4C"/>
    <w:rsid w:val="00F47F38"/>
    <w:rsid w:val="00F5030B"/>
    <w:rsid w:val="00F50921"/>
    <w:rsid w:val="00F518D0"/>
    <w:rsid w:val="00F51F7B"/>
    <w:rsid w:val="00F5208D"/>
    <w:rsid w:val="00F52F59"/>
    <w:rsid w:val="00F53265"/>
    <w:rsid w:val="00F53885"/>
    <w:rsid w:val="00F5394E"/>
    <w:rsid w:val="00F53B97"/>
    <w:rsid w:val="00F53EE5"/>
    <w:rsid w:val="00F54C1D"/>
    <w:rsid w:val="00F55BCF"/>
    <w:rsid w:val="00F56247"/>
    <w:rsid w:val="00F567CF"/>
    <w:rsid w:val="00F573C4"/>
    <w:rsid w:val="00F605A8"/>
    <w:rsid w:val="00F60AF2"/>
    <w:rsid w:val="00F60AF5"/>
    <w:rsid w:val="00F60D9B"/>
    <w:rsid w:val="00F6136D"/>
    <w:rsid w:val="00F61F8E"/>
    <w:rsid w:val="00F622B4"/>
    <w:rsid w:val="00F62964"/>
    <w:rsid w:val="00F62D9D"/>
    <w:rsid w:val="00F6327F"/>
    <w:rsid w:val="00F63915"/>
    <w:rsid w:val="00F6422F"/>
    <w:rsid w:val="00F6438B"/>
    <w:rsid w:val="00F64975"/>
    <w:rsid w:val="00F65A41"/>
    <w:rsid w:val="00F6635F"/>
    <w:rsid w:val="00F66DCA"/>
    <w:rsid w:val="00F702A1"/>
    <w:rsid w:val="00F70AB3"/>
    <w:rsid w:val="00F70AD1"/>
    <w:rsid w:val="00F7129A"/>
    <w:rsid w:val="00F724E0"/>
    <w:rsid w:val="00F726F4"/>
    <w:rsid w:val="00F73BBA"/>
    <w:rsid w:val="00F73CED"/>
    <w:rsid w:val="00F7499E"/>
    <w:rsid w:val="00F750DC"/>
    <w:rsid w:val="00F75974"/>
    <w:rsid w:val="00F75FE0"/>
    <w:rsid w:val="00F7738B"/>
    <w:rsid w:val="00F80297"/>
    <w:rsid w:val="00F803F4"/>
    <w:rsid w:val="00F80926"/>
    <w:rsid w:val="00F80ED8"/>
    <w:rsid w:val="00F81AA3"/>
    <w:rsid w:val="00F81B33"/>
    <w:rsid w:val="00F81B52"/>
    <w:rsid w:val="00F81EB2"/>
    <w:rsid w:val="00F82384"/>
    <w:rsid w:val="00F824C4"/>
    <w:rsid w:val="00F83470"/>
    <w:rsid w:val="00F8388B"/>
    <w:rsid w:val="00F83BFE"/>
    <w:rsid w:val="00F8545E"/>
    <w:rsid w:val="00F856BF"/>
    <w:rsid w:val="00F85EC5"/>
    <w:rsid w:val="00F85FD0"/>
    <w:rsid w:val="00F90180"/>
    <w:rsid w:val="00F90488"/>
    <w:rsid w:val="00F9053D"/>
    <w:rsid w:val="00F918B6"/>
    <w:rsid w:val="00F91DC6"/>
    <w:rsid w:val="00F92060"/>
    <w:rsid w:val="00F92108"/>
    <w:rsid w:val="00F92614"/>
    <w:rsid w:val="00F927FD"/>
    <w:rsid w:val="00F93C3F"/>
    <w:rsid w:val="00F93C91"/>
    <w:rsid w:val="00F941CC"/>
    <w:rsid w:val="00F94CF4"/>
    <w:rsid w:val="00F9545B"/>
    <w:rsid w:val="00F95A19"/>
    <w:rsid w:val="00F96200"/>
    <w:rsid w:val="00F96D03"/>
    <w:rsid w:val="00F97C9A"/>
    <w:rsid w:val="00F97F42"/>
    <w:rsid w:val="00FA0122"/>
    <w:rsid w:val="00FA0214"/>
    <w:rsid w:val="00FA0A9D"/>
    <w:rsid w:val="00FA0B69"/>
    <w:rsid w:val="00FA1F18"/>
    <w:rsid w:val="00FA2555"/>
    <w:rsid w:val="00FA2794"/>
    <w:rsid w:val="00FA2EBC"/>
    <w:rsid w:val="00FA3339"/>
    <w:rsid w:val="00FA49BA"/>
    <w:rsid w:val="00FA5DF1"/>
    <w:rsid w:val="00FA7059"/>
    <w:rsid w:val="00FA7534"/>
    <w:rsid w:val="00FA7609"/>
    <w:rsid w:val="00FB02A2"/>
    <w:rsid w:val="00FB0476"/>
    <w:rsid w:val="00FB0F06"/>
    <w:rsid w:val="00FB15A5"/>
    <w:rsid w:val="00FB2679"/>
    <w:rsid w:val="00FB313F"/>
    <w:rsid w:val="00FB3252"/>
    <w:rsid w:val="00FB336A"/>
    <w:rsid w:val="00FB4093"/>
    <w:rsid w:val="00FB4962"/>
    <w:rsid w:val="00FB4BF2"/>
    <w:rsid w:val="00FB597A"/>
    <w:rsid w:val="00FB5BB1"/>
    <w:rsid w:val="00FB5FB6"/>
    <w:rsid w:val="00FB773D"/>
    <w:rsid w:val="00FB78EA"/>
    <w:rsid w:val="00FB7C52"/>
    <w:rsid w:val="00FB7C79"/>
    <w:rsid w:val="00FB7F80"/>
    <w:rsid w:val="00FC13B8"/>
    <w:rsid w:val="00FC1689"/>
    <w:rsid w:val="00FC2155"/>
    <w:rsid w:val="00FC24A2"/>
    <w:rsid w:val="00FC25C6"/>
    <w:rsid w:val="00FC2B56"/>
    <w:rsid w:val="00FC3267"/>
    <w:rsid w:val="00FC357E"/>
    <w:rsid w:val="00FC4061"/>
    <w:rsid w:val="00FC45D3"/>
    <w:rsid w:val="00FC4AD8"/>
    <w:rsid w:val="00FC4B27"/>
    <w:rsid w:val="00FC4E56"/>
    <w:rsid w:val="00FC56F2"/>
    <w:rsid w:val="00FC573E"/>
    <w:rsid w:val="00FC5940"/>
    <w:rsid w:val="00FC5A2F"/>
    <w:rsid w:val="00FC6496"/>
    <w:rsid w:val="00FC69A4"/>
    <w:rsid w:val="00FC6E10"/>
    <w:rsid w:val="00FC7910"/>
    <w:rsid w:val="00FC7A1A"/>
    <w:rsid w:val="00FC7AE3"/>
    <w:rsid w:val="00FC7F78"/>
    <w:rsid w:val="00FD02F2"/>
    <w:rsid w:val="00FD0D54"/>
    <w:rsid w:val="00FD1488"/>
    <w:rsid w:val="00FD1ACA"/>
    <w:rsid w:val="00FD1C16"/>
    <w:rsid w:val="00FD2CBE"/>
    <w:rsid w:val="00FD352C"/>
    <w:rsid w:val="00FD3FD0"/>
    <w:rsid w:val="00FD46A7"/>
    <w:rsid w:val="00FD4BBF"/>
    <w:rsid w:val="00FD4C6D"/>
    <w:rsid w:val="00FD50FF"/>
    <w:rsid w:val="00FD56B3"/>
    <w:rsid w:val="00FD649C"/>
    <w:rsid w:val="00FD6EE9"/>
    <w:rsid w:val="00FD792C"/>
    <w:rsid w:val="00FE0013"/>
    <w:rsid w:val="00FE04DB"/>
    <w:rsid w:val="00FE0700"/>
    <w:rsid w:val="00FE0E85"/>
    <w:rsid w:val="00FE1849"/>
    <w:rsid w:val="00FE1EFD"/>
    <w:rsid w:val="00FE206E"/>
    <w:rsid w:val="00FE2E83"/>
    <w:rsid w:val="00FE4759"/>
    <w:rsid w:val="00FE50DA"/>
    <w:rsid w:val="00FE57DA"/>
    <w:rsid w:val="00FE5D36"/>
    <w:rsid w:val="00FE5FE3"/>
    <w:rsid w:val="00FE6897"/>
    <w:rsid w:val="00FE6EEE"/>
    <w:rsid w:val="00FE6F0E"/>
    <w:rsid w:val="00FF00C7"/>
    <w:rsid w:val="00FF0BCF"/>
    <w:rsid w:val="00FF0CA3"/>
    <w:rsid w:val="00FF11A8"/>
    <w:rsid w:val="00FF11F6"/>
    <w:rsid w:val="00FF17B0"/>
    <w:rsid w:val="00FF27E8"/>
    <w:rsid w:val="00FF2E99"/>
    <w:rsid w:val="00FF2F46"/>
    <w:rsid w:val="00FF30C4"/>
    <w:rsid w:val="00FF32A5"/>
    <w:rsid w:val="00FF3B4B"/>
    <w:rsid w:val="00FF4204"/>
    <w:rsid w:val="00FF4960"/>
    <w:rsid w:val="00FF4BD8"/>
    <w:rsid w:val="00FF4D29"/>
    <w:rsid w:val="00FF6916"/>
    <w:rsid w:val="00FF6B03"/>
    <w:rsid w:val="00FF7031"/>
    <w:rsid w:val="010B1344"/>
    <w:rsid w:val="011C648D"/>
    <w:rsid w:val="01251CE3"/>
    <w:rsid w:val="012760AE"/>
    <w:rsid w:val="013A7D67"/>
    <w:rsid w:val="014942F0"/>
    <w:rsid w:val="0163385C"/>
    <w:rsid w:val="017D1AFD"/>
    <w:rsid w:val="01920EDF"/>
    <w:rsid w:val="01B458D8"/>
    <w:rsid w:val="01D07CA4"/>
    <w:rsid w:val="01DB196E"/>
    <w:rsid w:val="01E378CB"/>
    <w:rsid w:val="01E6232D"/>
    <w:rsid w:val="01EE2ECB"/>
    <w:rsid w:val="01F65D1A"/>
    <w:rsid w:val="02022FDA"/>
    <w:rsid w:val="02187B33"/>
    <w:rsid w:val="021C0269"/>
    <w:rsid w:val="02277765"/>
    <w:rsid w:val="022A2F1B"/>
    <w:rsid w:val="024A4EE0"/>
    <w:rsid w:val="024F3346"/>
    <w:rsid w:val="02572AE5"/>
    <w:rsid w:val="025D1146"/>
    <w:rsid w:val="026F35F6"/>
    <w:rsid w:val="027E10E1"/>
    <w:rsid w:val="02BF236E"/>
    <w:rsid w:val="02EA0371"/>
    <w:rsid w:val="030E6A10"/>
    <w:rsid w:val="03180312"/>
    <w:rsid w:val="032D3A42"/>
    <w:rsid w:val="035932A3"/>
    <w:rsid w:val="036C355D"/>
    <w:rsid w:val="038920F7"/>
    <w:rsid w:val="0394360F"/>
    <w:rsid w:val="03CB3F38"/>
    <w:rsid w:val="03D00D67"/>
    <w:rsid w:val="03D844D2"/>
    <w:rsid w:val="03E33406"/>
    <w:rsid w:val="03ED5813"/>
    <w:rsid w:val="04361CF6"/>
    <w:rsid w:val="043F1357"/>
    <w:rsid w:val="044F06A2"/>
    <w:rsid w:val="045F5EC8"/>
    <w:rsid w:val="048146F4"/>
    <w:rsid w:val="048F4A10"/>
    <w:rsid w:val="04DC0AA0"/>
    <w:rsid w:val="04F3592C"/>
    <w:rsid w:val="04F54904"/>
    <w:rsid w:val="050E77DB"/>
    <w:rsid w:val="05173E06"/>
    <w:rsid w:val="0517704B"/>
    <w:rsid w:val="05244524"/>
    <w:rsid w:val="05713D56"/>
    <w:rsid w:val="057662F3"/>
    <w:rsid w:val="05781409"/>
    <w:rsid w:val="05944997"/>
    <w:rsid w:val="05DF1A7D"/>
    <w:rsid w:val="05E53B30"/>
    <w:rsid w:val="05EB7468"/>
    <w:rsid w:val="05ED0D1B"/>
    <w:rsid w:val="05F332D1"/>
    <w:rsid w:val="05F730CC"/>
    <w:rsid w:val="06110302"/>
    <w:rsid w:val="061D7998"/>
    <w:rsid w:val="06202313"/>
    <w:rsid w:val="06356E9B"/>
    <w:rsid w:val="063B6C42"/>
    <w:rsid w:val="063E23FC"/>
    <w:rsid w:val="063E35AC"/>
    <w:rsid w:val="06553563"/>
    <w:rsid w:val="065751F3"/>
    <w:rsid w:val="0659326C"/>
    <w:rsid w:val="065B19FB"/>
    <w:rsid w:val="066904EF"/>
    <w:rsid w:val="06710C8D"/>
    <w:rsid w:val="067543DC"/>
    <w:rsid w:val="067A033E"/>
    <w:rsid w:val="06891246"/>
    <w:rsid w:val="0689727D"/>
    <w:rsid w:val="06A51E34"/>
    <w:rsid w:val="06A80AC0"/>
    <w:rsid w:val="06AA71FC"/>
    <w:rsid w:val="06AF6E02"/>
    <w:rsid w:val="06E14676"/>
    <w:rsid w:val="06E3065B"/>
    <w:rsid w:val="06FB68C6"/>
    <w:rsid w:val="0711778B"/>
    <w:rsid w:val="073E47E3"/>
    <w:rsid w:val="07420081"/>
    <w:rsid w:val="077965D0"/>
    <w:rsid w:val="0784332C"/>
    <w:rsid w:val="078943FC"/>
    <w:rsid w:val="07A652E1"/>
    <w:rsid w:val="07AD49C0"/>
    <w:rsid w:val="07CE4C47"/>
    <w:rsid w:val="07D102E3"/>
    <w:rsid w:val="07DF167D"/>
    <w:rsid w:val="07E2057E"/>
    <w:rsid w:val="07F00C4D"/>
    <w:rsid w:val="07F5179D"/>
    <w:rsid w:val="07F96049"/>
    <w:rsid w:val="07FF1AE3"/>
    <w:rsid w:val="081970C4"/>
    <w:rsid w:val="083F29AB"/>
    <w:rsid w:val="085747F3"/>
    <w:rsid w:val="08606C61"/>
    <w:rsid w:val="0898773D"/>
    <w:rsid w:val="08C52D6F"/>
    <w:rsid w:val="09065CED"/>
    <w:rsid w:val="0921313E"/>
    <w:rsid w:val="093D4DE7"/>
    <w:rsid w:val="09411636"/>
    <w:rsid w:val="094F4018"/>
    <w:rsid w:val="09631973"/>
    <w:rsid w:val="09684EED"/>
    <w:rsid w:val="097542FF"/>
    <w:rsid w:val="09806BB8"/>
    <w:rsid w:val="09A536E1"/>
    <w:rsid w:val="09E8594E"/>
    <w:rsid w:val="09FA2FD7"/>
    <w:rsid w:val="0A071E68"/>
    <w:rsid w:val="0A107D38"/>
    <w:rsid w:val="0A115858"/>
    <w:rsid w:val="0A27272A"/>
    <w:rsid w:val="0A2D3C91"/>
    <w:rsid w:val="0A577881"/>
    <w:rsid w:val="0A763386"/>
    <w:rsid w:val="0AAE6112"/>
    <w:rsid w:val="0ABE7108"/>
    <w:rsid w:val="0AC45EEB"/>
    <w:rsid w:val="0ADB4E45"/>
    <w:rsid w:val="0AE4545B"/>
    <w:rsid w:val="0AE9641E"/>
    <w:rsid w:val="0AEF0200"/>
    <w:rsid w:val="0B4C1155"/>
    <w:rsid w:val="0B642C9E"/>
    <w:rsid w:val="0B7F18B2"/>
    <w:rsid w:val="0B9D5E52"/>
    <w:rsid w:val="0BB5141E"/>
    <w:rsid w:val="0BB818BD"/>
    <w:rsid w:val="0BCA55E5"/>
    <w:rsid w:val="0BDB19C7"/>
    <w:rsid w:val="0BE36F85"/>
    <w:rsid w:val="0BE56A52"/>
    <w:rsid w:val="0BE85690"/>
    <w:rsid w:val="0C0137D0"/>
    <w:rsid w:val="0C082ECB"/>
    <w:rsid w:val="0C1409C1"/>
    <w:rsid w:val="0C246B16"/>
    <w:rsid w:val="0C26215D"/>
    <w:rsid w:val="0C337593"/>
    <w:rsid w:val="0C436FCA"/>
    <w:rsid w:val="0C497853"/>
    <w:rsid w:val="0C635F74"/>
    <w:rsid w:val="0C642B80"/>
    <w:rsid w:val="0C7A0A8A"/>
    <w:rsid w:val="0C7C2630"/>
    <w:rsid w:val="0C9822CD"/>
    <w:rsid w:val="0C992CA8"/>
    <w:rsid w:val="0CB25FAD"/>
    <w:rsid w:val="0CFA64A5"/>
    <w:rsid w:val="0D0B32C6"/>
    <w:rsid w:val="0D2D7EB1"/>
    <w:rsid w:val="0D371FB9"/>
    <w:rsid w:val="0D467EAA"/>
    <w:rsid w:val="0D701199"/>
    <w:rsid w:val="0D7B752A"/>
    <w:rsid w:val="0D802953"/>
    <w:rsid w:val="0DA55DE8"/>
    <w:rsid w:val="0DB24BB5"/>
    <w:rsid w:val="0DC114DE"/>
    <w:rsid w:val="0DC9169E"/>
    <w:rsid w:val="0DD03AE9"/>
    <w:rsid w:val="0DE00553"/>
    <w:rsid w:val="0DE7465B"/>
    <w:rsid w:val="0E022EF9"/>
    <w:rsid w:val="0E05734F"/>
    <w:rsid w:val="0E1032A1"/>
    <w:rsid w:val="0E257C23"/>
    <w:rsid w:val="0E287CE3"/>
    <w:rsid w:val="0E2D24E0"/>
    <w:rsid w:val="0E403DF0"/>
    <w:rsid w:val="0E452476"/>
    <w:rsid w:val="0E455CF9"/>
    <w:rsid w:val="0E4A63B5"/>
    <w:rsid w:val="0E4D2FA4"/>
    <w:rsid w:val="0E54322F"/>
    <w:rsid w:val="0E7A0C62"/>
    <w:rsid w:val="0E7D44D3"/>
    <w:rsid w:val="0E8F77B9"/>
    <w:rsid w:val="0E901744"/>
    <w:rsid w:val="0EA74A99"/>
    <w:rsid w:val="0EA97F9C"/>
    <w:rsid w:val="0ED60F56"/>
    <w:rsid w:val="0EDD4A48"/>
    <w:rsid w:val="0EE725F6"/>
    <w:rsid w:val="0F0E7940"/>
    <w:rsid w:val="0F1F01E9"/>
    <w:rsid w:val="0F1F34F5"/>
    <w:rsid w:val="0F2478E6"/>
    <w:rsid w:val="0F412A3A"/>
    <w:rsid w:val="0F4C1936"/>
    <w:rsid w:val="0F611949"/>
    <w:rsid w:val="0F6E22C8"/>
    <w:rsid w:val="0FAF3616"/>
    <w:rsid w:val="0FBD67DF"/>
    <w:rsid w:val="0FF36FB8"/>
    <w:rsid w:val="10060D67"/>
    <w:rsid w:val="10234FF5"/>
    <w:rsid w:val="102F1071"/>
    <w:rsid w:val="103D4214"/>
    <w:rsid w:val="105119A6"/>
    <w:rsid w:val="10526CD3"/>
    <w:rsid w:val="105C536E"/>
    <w:rsid w:val="10782829"/>
    <w:rsid w:val="107D339A"/>
    <w:rsid w:val="10A74F52"/>
    <w:rsid w:val="10CD5454"/>
    <w:rsid w:val="10F10D61"/>
    <w:rsid w:val="110000F0"/>
    <w:rsid w:val="111C59C8"/>
    <w:rsid w:val="11365F7C"/>
    <w:rsid w:val="11412A81"/>
    <w:rsid w:val="115C71A3"/>
    <w:rsid w:val="1173262D"/>
    <w:rsid w:val="117515C9"/>
    <w:rsid w:val="119E04AE"/>
    <w:rsid w:val="11B33417"/>
    <w:rsid w:val="11C562FE"/>
    <w:rsid w:val="11C90E3E"/>
    <w:rsid w:val="11DF3BFB"/>
    <w:rsid w:val="11FA160D"/>
    <w:rsid w:val="12116FA5"/>
    <w:rsid w:val="12163B3E"/>
    <w:rsid w:val="1239291C"/>
    <w:rsid w:val="124B0112"/>
    <w:rsid w:val="12631197"/>
    <w:rsid w:val="12795354"/>
    <w:rsid w:val="127E3230"/>
    <w:rsid w:val="128105EC"/>
    <w:rsid w:val="128A472B"/>
    <w:rsid w:val="128C697D"/>
    <w:rsid w:val="12A125B4"/>
    <w:rsid w:val="12EF539D"/>
    <w:rsid w:val="12F339CD"/>
    <w:rsid w:val="12F82FF0"/>
    <w:rsid w:val="130A39C8"/>
    <w:rsid w:val="130B585F"/>
    <w:rsid w:val="130C6ECC"/>
    <w:rsid w:val="134472FD"/>
    <w:rsid w:val="134F0F36"/>
    <w:rsid w:val="13567656"/>
    <w:rsid w:val="136B5BF5"/>
    <w:rsid w:val="13767BEB"/>
    <w:rsid w:val="137B0730"/>
    <w:rsid w:val="139C6BF8"/>
    <w:rsid w:val="13B03519"/>
    <w:rsid w:val="13B453AC"/>
    <w:rsid w:val="13BD0111"/>
    <w:rsid w:val="13D55D23"/>
    <w:rsid w:val="14090538"/>
    <w:rsid w:val="140B4290"/>
    <w:rsid w:val="1423579A"/>
    <w:rsid w:val="143321B1"/>
    <w:rsid w:val="1476335E"/>
    <w:rsid w:val="149669D2"/>
    <w:rsid w:val="14F24B6E"/>
    <w:rsid w:val="14F805A1"/>
    <w:rsid w:val="15165E6C"/>
    <w:rsid w:val="156755CA"/>
    <w:rsid w:val="159E5735"/>
    <w:rsid w:val="15A76C98"/>
    <w:rsid w:val="15EE3355"/>
    <w:rsid w:val="16096EE8"/>
    <w:rsid w:val="160D4A4B"/>
    <w:rsid w:val="161B01EF"/>
    <w:rsid w:val="163A39A3"/>
    <w:rsid w:val="163B7FD3"/>
    <w:rsid w:val="163D084E"/>
    <w:rsid w:val="16457C36"/>
    <w:rsid w:val="1652637E"/>
    <w:rsid w:val="16614C72"/>
    <w:rsid w:val="166D17A8"/>
    <w:rsid w:val="16725BA6"/>
    <w:rsid w:val="167B3DED"/>
    <w:rsid w:val="168A0712"/>
    <w:rsid w:val="168F69EE"/>
    <w:rsid w:val="16D57E8E"/>
    <w:rsid w:val="16E27C5B"/>
    <w:rsid w:val="16E3496E"/>
    <w:rsid w:val="16E86E4B"/>
    <w:rsid w:val="16F95B18"/>
    <w:rsid w:val="17023EFC"/>
    <w:rsid w:val="1720595C"/>
    <w:rsid w:val="17254D8C"/>
    <w:rsid w:val="17356021"/>
    <w:rsid w:val="17371DC7"/>
    <w:rsid w:val="173F464C"/>
    <w:rsid w:val="17492AC4"/>
    <w:rsid w:val="174D17A1"/>
    <w:rsid w:val="17554786"/>
    <w:rsid w:val="179C7E28"/>
    <w:rsid w:val="17A42814"/>
    <w:rsid w:val="17AB72E5"/>
    <w:rsid w:val="17B763EE"/>
    <w:rsid w:val="17D10CFA"/>
    <w:rsid w:val="17D426A8"/>
    <w:rsid w:val="181C1A88"/>
    <w:rsid w:val="18386B49"/>
    <w:rsid w:val="183B16A1"/>
    <w:rsid w:val="183C56F8"/>
    <w:rsid w:val="183F798B"/>
    <w:rsid w:val="184B02C4"/>
    <w:rsid w:val="185E6596"/>
    <w:rsid w:val="18776D9A"/>
    <w:rsid w:val="188D2F60"/>
    <w:rsid w:val="18923D5F"/>
    <w:rsid w:val="18B64650"/>
    <w:rsid w:val="18E871BB"/>
    <w:rsid w:val="18EB67C5"/>
    <w:rsid w:val="18F32AFF"/>
    <w:rsid w:val="18FE041B"/>
    <w:rsid w:val="19043254"/>
    <w:rsid w:val="1905320C"/>
    <w:rsid w:val="191B6861"/>
    <w:rsid w:val="1932687F"/>
    <w:rsid w:val="19613FCB"/>
    <w:rsid w:val="196B4856"/>
    <w:rsid w:val="198137C6"/>
    <w:rsid w:val="19821863"/>
    <w:rsid w:val="19A406B7"/>
    <w:rsid w:val="19A44466"/>
    <w:rsid w:val="19D05B74"/>
    <w:rsid w:val="19D51341"/>
    <w:rsid w:val="19E06B0A"/>
    <w:rsid w:val="1A113163"/>
    <w:rsid w:val="1A1842B3"/>
    <w:rsid w:val="1A381C7E"/>
    <w:rsid w:val="1A427D2C"/>
    <w:rsid w:val="1A566EC3"/>
    <w:rsid w:val="1A5C587F"/>
    <w:rsid w:val="1A5F3B68"/>
    <w:rsid w:val="1A744EDE"/>
    <w:rsid w:val="1A761427"/>
    <w:rsid w:val="1A7D4672"/>
    <w:rsid w:val="1ADE3924"/>
    <w:rsid w:val="1B0F6B1D"/>
    <w:rsid w:val="1B1B2609"/>
    <w:rsid w:val="1B1D5E2D"/>
    <w:rsid w:val="1B4E5492"/>
    <w:rsid w:val="1B5A5FD2"/>
    <w:rsid w:val="1BA51201"/>
    <w:rsid w:val="1BBF661E"/>
    <w:rsid w:val="1BDE45D9"/>
    <w:rsid w:val="1BF04795"/>
    <w:rsid w:val="1C1D3C6A"/>
    <w:rsid w:val="1C4D377B"/>
    <w:rsid w:val="1C5F6F25"/>
    <w:rsid w:val="1C695629"/>
    <w:rsid w:val="1C787E42"/>
    <w:rsid w:val="1C9F27EC"/>
    <w:rsid w:val="1CE5744A"/>
    <w:rsid w:val="1CEA39D2"/>
    <w:rsid w:val="1CED503A"/>
    <w:rsid w:val="1D0C26EC"/>
    <w:rsid w:val="1D4864AE"/>
    <w:rsid w:val="1D4C2241"/>
    <w:rsid w:val="1D596B6B"/>
    <w:rsid w:val="1D851279"/>
    <w:rsid w:val="1DAF3EBF"/>
    <w:rsid w:val="1DBC14FB"/>
    <w:rsid w:val="1DC72FE7"/>
    <w:rsid w:val="1DC97F95"/>
    <w:rsid w:val="1DD353CE"/>
    <w:rsid w:val="1DEA6A1F"/>
    <w:rsid w:val="1DEC4F58"/>
    <w:rsid w:val="1DEE006B"/>
    <w:rsid w:val="1E1A2421"/>
    <w:rsid w:val="1E290404"/>
    <w:rsid w:val="1E2914F9"/>
    <w:rsid w:val="1E393B83"/>
    <w:rsid w:val="1E7B461E"/>
    <w:rsid w:val="1EA8559A"/>
    <w:rsid w:val="1EAB6ADD"/>
    <w:rsid w:val="1EAC684C"/>
    <w:rsid w:val="1EBF0932"/>
    <w:rsid w:val="1EC47A07"/>
    <w:rsid w:val="1EC7108E"/>
    <w:rsid w:val="1ECA7392"/>
    <w:rsid w:val="1EE9631F"/>
    <w:rsid w:val="1EFD1200"/>
    <w:rsid w:val="1EFE7C25"/>
    <w:rsid w:val="1F23173A"/>
    <w:rsid w:val="1F5008F0"/>
    <w:rsid w:val="1F6966C8"/>
    <w:rsid w:val="1F844A72"/>
    <w:rsid w:val="1F904AE1"/>
    <w:rsid w:val="1FB1021E"/>
    <w:rsid w:val="1FBA5CD5"/>
    <w:rsid w:val="1FCB75D3"/>
    <w:rsid w:val="1FDB47A9"/>
    <w:rsid w:val="20101C28"/>
    <w:rsid w:val="202366CA"/>
    <w:rsid w:val="20300457"/>
    <w:rsid w:val="203B4489"/>
    <w:rsid w:val="20400131"/>
    <w:rsid w:val="204F7B06"/>
    <w:rsid w:val="2051250D"/>
    <w:rsid w:val="20752D5E"/>
    <w:rsid w:val="208C20EC"/>
    <w:rsid w:val="20A464B6"/>
    <w:rsid w:val="20A51C0F"/>
    <w:rsid w:val="20C62E44"/>
    <w:rsid w:val="20DB47B3"/>
    <w:rsid w:val="20E6364E"/>
    <w:rsid w:val="21427D9C"/>
    <w:rsid w:val="219664B7"/>
    <w:rsid w:val="21B47006"/>
    <w:rsid w:val="21C91279"/>
    <w:rsid w:val="21D743C8"/>
    <w:rsid w:val="21E124DA"/>
    <w:rsid w:val="21E824D9"/>
    <w:rsid w:val="21F304BE"/>
    <w:rsid w:val="21F34752"/>
    <w:rsid w:val="21F93124"/>
    <w:rsid w:val="21FD2C4B"/>
    <w:rsid w:val="222840FE"/>
    <w:rsid w:val="22326406"/>
    <w:rsid w:val="22525C31"/>
    <w:rsid w:val="22600AF5"/>
    <w:rsid w:val="22771B5B"/>
    <w:rsid w:val="22803B2F"/>
    <w:rsid w:val="22890EBF"/>
    <w:rsid w:val="22A37AAF"/>
    <w:rsid w:val="22C67F86"/>
    <w:rsid w:val="22C92F23"/>
    <w:rsid w:val="22D97EBC"/>
    <w:rsid w:val="22DD5B6A"/>
    <w:rsid w:val="23037199"/>
    <w:rsid w:val="231C6A7C"/>
    <w:rsid w:val="23330D22"/>
    <w:rsid w:val="23400B66"/>
    <w:rsid w:val="236B0A75"/>
    <w:rsid w:val="238D0FE4"/>
    <w:rsid w:val="23A36EB0"/>
    <w:rsid w:val="23AF17AF"/>
    <w:rsid w:val="23F01E4A"/>
    <w:rsid w:val="23FE430F"/>
    <w:rsid w:val="243F2C65"/>
    <w:rsid w:val="24594518"/>
    <w:rsid w:val="247F516A"/>
    <w:rsid w:val="248E2A06"/>
    <w:rsid w:val="24C31203"/>
    <w:rsid w:val="24CD1B66"/>
    <w:rsid w:val="24E30C65"/>
    <w:rsid w:val="24F94E52"/>
    <w:rsid w:val="24FB7E4F"/>
    <w:rsid w:val="24FE653D"/>
    <w:rsid w:val="24FF2415"/>
    <w:rsid w:val="25033A3F"/>
    <w:rsid w:val="25343D0D"/>
    <w:rsid w:val="253B1C25"/>
    <w:rsid w:val="253E5FF9"/>
    <w:rsid w:val="25602D5E"/>
    <w:rsid w:val="2574470D"/>
    <w:rsid w:val="258A0769"/>
    <w:rsid w:val="25943836"/>
    <w:rsid w:val="25A625EB"/>
    <w:rsid w:val="25A8122B"/>
    <w:rsid w:val="25AB1589"/>
    <w:rsid w:val="25C50899"/>
    <w:rsid w:val="25D037AE"/>
    <w:rsid w:val="25D96F0D"/>
    <w:rsid w:val="25E60365"/>
    <w:rsid w:val="261660B7"/>
    <w:rsid w:val="2622435D"/>
    <w:rsid w:val="2628307D"/>
    <w:rsid w:val="263951D2"/>
    <w:rsid w:val="263F17E6"/>
    <w:rsid w:val="26600BEE"/>
    <w:rsid w:val="26884F5B"/>
    <w:rsid w:val="26923A6E"/>
    <w:rsid w:val="269A4809"/>
    <w:rsid w:val="269D6025"/>
    <w:rsid w:val="26A37EF2"/>
    <w:rsid w:val="26E159E4"/>
    <w:rsid w:val="26E4012B"/>
    <w:rsid w:val="26ED1D5F"/>
    <w:rsid w:val="271F181D"/>
    <w:rsid w:val="273E043A"/>
    <w:rsid w:val="27456937"/>
    <w:rsid w:val="27474BB1"/>
    <w:rsid w:val="27523BA6"/>
    <w:rsid w:val="275837B5"/>
    <w:rsid w:val="2764252F"/>
    <w:rsid w:val="27712262"/>
    <w:rsid w:val="277176DF"/>
    <w:rsid w:val="27836853"/>
    <w:rsid w:val="278E225D"/>
    <w:rsid w:val="27BD00EF"/>
    <w:rsid w:val="27C419F3"/>
    <w:rsid w:val="27CC73D0"/>
    <w:rsid w:val="27CE2C5E"/>
    <w:rsid w:val="27E14D1C"/>
    <w:rsid w:val="27E23AD2"/>
    <w:rsid w:val="27EFFE1D"/>
    <w:rsid w:val="27F50070"/>
    <w:rsid w:val="27F71DC3"/>
    <w:rsid w:val="27F823FD"/>
    <w:rsid w:val="27FE2124"/>
    <w:rsid w:val="281B11A8"/>
    <w:rsid w:val="281D195D"/>
    <w:rsid w:val="285B3F5C"/>
    <w:rsid w:val="285E74F4"/>
    <w:rsid w:val="2861324A"/>
    <w:rsid w:val="286312B1"/>
    <w:rsid w:val="287C7B94"/>
    <w:rsid w:val="2892721F"/>
    <w:rsid w:val="28963C4E"/>
    <w:rsid w:val="28AD1C7B"/>
    <w:rsid w:val="28BF2140"/>
    <w:rsid w:val="28D5368A"/>
    <w:rsid w:val="28ED4A5C"/>
    <w:rsid w:val="290F19E2"/>
    <w:rsid w:val="291D1886"/>
    <w:rsid w:val="29231282"/>
    <w:rsid w:val="29495555"/>
    <w:rsid w:val="2952696F"/>
    <w:rsid w:val="29996490"/>
    <w:rsid w:val="29C541EC"/>
    <w:rsid w:val="29CE4C27"/>
    <w:rsid w:val="29E8163F"/>
    <w:rsid w:val="29F44A9C"/>
    <w:rsid w:val="29FF5583"/>
    <w:rsid w:val="2A295064"/>
    <w:rsid w:val="2A451C87"/>
    <w:rsid w:val="2A492B17"/>
    <w:rsid w:val="2A665DC6"/>
    <w:rsid w:val="2A6B572F"/>
    <w:rsid w:val="2A822979"/>
    <w:rsid w:val="2A8F6E74"/>
    <w:rsid w:val="2A9071E3"/>
    <w:rsid w:val="2A9A01E7"/>
    <w:rsid w:val="2AA262EC"/>
    <w:rsid w:val="2AB9245D"/>
    <w:rsid w:val="2AD02CBD"/>
    <w:rsid w:val="2B204A4B"/>
    <w:rsid w:val="2B3A767C"/>
    <w:rsid w:val="2B5F3F24"/>
    <w:rsid w:val="2B680849"/>
    <w:rsid w:val="2B6D72E3"/>
    <w:rsid w:val="2BC73603"/>
    <w:rsid w:val="2BEA3961"/>
    <w:rsid w:val="2C503941"/>
    <w:rsid w:val="2C55584A"/>
    <w:rsid w:val="2C7D570A"/>
    <w:rsid w:val="2C9D343C"/>
    <w:rsid w:val="2C9F6CD6"/>
    <w:rsid w:val="2CCC7D1F"/>
    <w:rsid w:val="2CD95E24"/>
    <w:rsid w:val="2CE53E34"/>
    <w:rsid w:val="2CF76964"/>
    <w:rsid w:val="2D055D4A"/>
    <w:rsid w:val="2D2B40E5"/>
    <w:rsid w:val="2D4A108B"/>
    <w:rsid w:val="2D64038A"/>
    <w:rsid w:val="2D7443DB"/>
    <w:rsid w:val="2DA647ED"/>
    <w:rsid w:val="2DAC4585"/>
    <w:rsid w:val="2DAE79AD"/>
    <w:rsid w:val="2DBC0587"/>
    <w:rsid w:val="2DC159DD"/>
    <w:rsid w:val="2DC601B3"/>
    <w:rsid w:val="2E287BB4"/>
    <w:rsid w:val="2E346FDA"/>
    <w:rsid w:val="2E3872EA"/>
    <w:rsid w:val="2E3F301D"/>
    <w:rsid w:val="2E786212"/>
    <w:rsid w:val="2E886628"/>
    <w:rsid w:val="2E9460F9"/>
    <w:rsid w:val="2EAC698B"/>
    <w:rsid w:val="2EB3008D"/>
    <w:rsid w:val="2EBC3A3B"/>
    <w:rsid w:val="2EC90B52"/>
    <w:rsid w:val="2EE366F3"/>
    <w:rsid w:val="2EF91CEE"/>
    <w:rsid w:val="2EFD0279"/>
    <w:rsid w:val="2EFF3EC9"/>
    <w:rsid w:val="2F1B0317"/>
    <w:rsid w:val="2F1B1225"/>
    <w:rsid w:val="2F2F430F"/>
    <w:rsid w:val="2F341EC0"/>
    <w:rsid w:val="2F4E1F5A"/>
    <w:rsid w:val="2F5E7ADC"/>
    <w:rsid w:val="2F6F46BA"/>
    <w:rsid w:val="2F73597A"/>
    <w:rsid w:val="2F763543"/>
    <w:rsid w:val="2F914D18"/>
    <w:rsid w:val="2F9F1AAF"/>
    <w:rsid w:val="2FB22177"/>
    <w:rsid w:val="2FBF4562"/>
    <w:rsid w:val="2FC326B9"/>
    <w:rsid w:val="2FD96394"/>
    <w:rsid w:val="2FEC1566"/>
    <w:rsid w:val="2FEF5D16"/>
    <w:rsid w:val="2FF946B4"/>
    <w:rsid w:val="300940D8"/>
    <w:rsid w:val="300C7DD0"/>
    <w:rsid w:val="301365AA"/>
    <w:rsid w:val="3022226B"/>
    <w:rsid w:val="302E6F75"/>
    <w:rsid w:val="30385FAC"/>
    <w:rsid w:val="303C0D6E"/>
    <w:rsid w:val="30510098"/>
    <w:rsid w:val="30597822"/>
    <w:rsid w:val="3062094A"/>
    <w:rsid w:val="30645675"/>
    <w:rsid w:val="307153E0"/>
    <w:rsid w:val="307F7C5F"/>
    <w:rsid w:val="30CE7FA2"/>
    <w:rsid w:val="30E729DB"/>
    <w:rsid w:val="30E86F9F"/>
    <w:rsid w:val="311A658A"/>
    <w:rsid w:val="314613F4"/>
    <w:rsid w:val="314B1987"/>
    <w:rsid w:val="315723AC"/>
    <w:rsid w:val="315F3234"/>
    <w:rsid w:val="31886481"/>
    <w:rsid w:val="318A28D4"/>
    <w:rsid w:val="319549D9"/>
    <w:rsid w:val="31967DE9"/>
    <w:rsid w:val="319A3743"/>
    <w:rsid w:val="31A3501E"/>
    <w:rsid w:val="31B0505D"/>
    <w:rsid w:val="31E31CFD"/>
    <w:rsid w:val="31F60366"/>
    <w:rsid w:val="31F81C13"/>
    <w:rsid w:val="31FE1AD5"/>
    <w:rsid w:val="32036D1A"/>
    <w:rsid w:val="322B7DF3"/>
    <w:rsid w:val="322C1521"/>
    <w:rsid w:val="3245145E"/>
    <w:rsid w:val="32513A99"/>
    <w:rsid w:val="325C64B0"/>
    <w:rsid w:val="32645ABA"/>
    <w:rsid w:val="326E392E"/>
    <w:rsid w:val="32797FDE"/>
    <w:rsid w:val="32944A3B"/>
    <w:rsid w:val="32B221DA"/>
    <w:rsid w:val="32B91A96"/>
    <w:rsid w:val="32C72463"/>
    <w:rsid w:val="32F96AA8"/>
    <w:rsid w:val="32FD71CC"/>
    <w:rsid w:val="330933D5"/>
    <w:rsid w:val="33206272"/>
    <w:rsid w:val="332B7CB4"/>
    <w:rsid w:val="332E7119"/>
    <w:rsid w:val="333E0177"/>
    <w:rsid w:val="3343235A"/>
    <w:rsid w:val="335B57DC"/>
    <w:rsid w:val="33607F8F"/>
    <w:rsid w:val="336F313F"/>
    <w:rsid w:val="33B61BE4"/>
    <w:rsid w:val="33BE5811"/>
    <w:rsid w:val="33FE70DB"/>
    <w:rsid w:val="34022063"/>
    <w:rsid w:val="34045566"/>
    <w:rsid w:val="34315A18"/>
    <w:rsid w:val="34404E3F"/>
    <w:rsid w:val="34474C6B"/>
    <w:rsid w:val="34577B2E"/>
    <w:rsid w:val="34623E71"/>
    <w:rsid w:val="34681A08"/>
    <w:rsid w:val="346C75A1"/>
    <w:rsid w:val="346F37AB"/>
    <w:rsid w:val="347B2C27"/>
    <w:rsid w:val="34872FF8"/>
    <w:rsid w:val="3490047D"/>
    <w:rsid w:val="34953D7E"/>
    <w:rsid w:val="34BE3592"/>
    <w:rsid w:val="34C02270"/>
    <w:rsid w:val="34C41FD0"/>
    <w:rsid w:val="34D136BE"/>
    <w:rsid w:val="35153F0A"/>
    <w:rsid w:val="352E4D19"/>
    <w:rsid w:val="354501ED"/>
    <w:rsid w:val="354806B8"/>
    <w:rsid w:val="35697C97"/>
    <w:rsid w:val="356F0F35"/>
    <w:rsid w:val="358669F4"/>
    <w:rsid w:val="35A61916"/>
    <w:rsid w:val="35B911F8"/>
    <w:rsid w:val="35BE2BDE"/>
    <w:rsid w:val="35C34712"/>
    <w:rsid w:val="360073AD"/>
    <w:rsid w:val="361E5697"/>
    <w:rsid w:val="36387BDD"/>
    <w:rsid w:val="36601B42"/>
    <w:rsid w:val="366F4FEB"/>
    <w:rsid w:val="367D6A73"/>
    <w:rsid w:val="369A05E6"/>
    <w:rsid w:val="36A2778D"/>
    <w:rsid w:val="36A965D2"/>
    <w:rsid w:val="36AC119F"/>
    <w:rsid w:val="36DD79D5"/>
    <w:rsid w:val="36E41D9C"/>
    <w:rsid w:val="37134E69"/>
    <w:rsid w:val="371B0C18"/>
    <w:rsid w:val="371C1C4F"/>
    <w:rsid w:val="37204B23"/>
    <w:rsid w:val="37333614"/>
    <w:rsid w:val="374344C6"/>
    <w:rsid w:val="37701546"/>
    <w:rsid w:val="378F2234"/>
    <w:rsid w:val="37A0763D"/>
    <w:rsid w:val="37B24C7F"/>
    <w:rsid w:val="37D27C37"/>
    <w:rsid w:val="37EE7837"/>
    <w:rsid w:val="38045A76"/>
    <w:rsid w:val="3806120B"/>
    <w:rsid w:val="380A1791"/>
    <w:rsid w:val="38343C52"/>
    <w:rsid w:val="38367E9B"/>
    <w:rsid w:val="38541DFB"/>
    <w:rsid w:val="386135F8"/>
    <w:rsid w:val="38694A35"/>
    <w:rsid w:val="386A541B"/>
    <w:rsid w:val="38823881"/>
    <w:rsid w:val="389804E8"/>
    <w:rsid w:val="38BE4EED"/>
    <w:rsid w:val="38C735B6"/>
    <w:rsid w:val="38E350E4"/>
    <w:rsid w:val="38EC0029"/>
    <w:rsid w:val="390E1585"/>
    <w:rsid w:val="39324E64"/>
    <w:rsid w:val="396409E7"/>
    <w:rsid w:val="39711C1E"/>
    <w:rsid w:val="398C207A"/>
    <w:rsid w:val="399746ED"/>
    <w:rsid w:val="39987733"/>
    <w:rsid w:val="39B079DC"/>
    <w:rsid w:val="39B81D96"/>
    <w:rsid w:val="39C678D5"/>
    <w:rsid w:val="39F43538"/>
    <w:rsid w:val="39F529A3"/>
    <w:rsid w:val="3A145456"/>
    <w:rsid w:val="3A2A6D70"/>
    <w:rsid w:val="3A717711"/>
    <w:rsid w:val="3A911018"/>
    <w:rsid w:val="3AB2342F"/>
    <w:rsid w:val="3AE86AB3"/>
    <w:rsid w:val="3AF570B5"/>
    <w:rsid w:val="3B072FD9"/>
    <w:rsid w:val="3B184802"/>
    <w:rsid w:val="3B3B01BA"/>
    <w:rsid w:val="3B4176EA"/>
    <w:rsid w:val="3B417D1D"/>
    <w:rsid w:val="3B5122CA"/>
    <w:rsid w:val="3B875338"/>
    <w:rsid w:val="3B876A61"/>
    <w:rsid w:val="3B8A70D7"/>
    <w:rsid w:val="3BB9508F"/>
    <w:rsid w:val="3BC3593F"/>
    <w:rsid w:val="3BD03158"/>
    <w:rsid w:val="3BF150BF"/>
    <w:rsid w:val="3C534259"/>
    <w:rsid w:val="3C535D05"/>
    <w:rsid w:val="3C7A5BC5"/>
    <w:rsid w:val="3C876996"/>
    <w:rsid w:val="3C94167B"/>
    <w:rsid w:val="3C944E61"/>
    <w:rsid w:val="3CA121B7"/>
    <w:rsid w:val="3CA80034"/>
    <w:rsid w:val="3CB76C01"/>
    <w:rsid w:val="3CC62556"/>
    <w:rsid w:val="3CE93C7A"/>
    <w:rsid w:val="3CF2238C"/>
    <w:rsid w:val="3CF64A28"/>
    <w:rsid w:val="3D00368B"/>
    <w:rsid w:val="3D0E3E31"/>
    <w:rsid w:val="3D1A6D9A"/>
    <w:rsid w:val="3D271B3E"/>
    <w:rsid w:val="3D8B3877"/>
    <w:rsid w:val="3DB726EE"/>
    <w:rsid w:val="3DBE4137"/>
    <w:rsid w:val="3DC62E41"/>
    <w:rsid w:val="3DCFE356"/>
    <w:rsid w:val="3DED3CE4"/>
    <w:rsid w:val="3DF33233"/>
    <w:rsid w:val="3E1C4BBD"/>
    <w:rsid w:val="3E2A385C"/>
    <w:rsid w:val="3E745CFD"/>
    <w:rsid w:val="3EA749D2"/>
    <w:rsid w:val="3EB101A2"/>
    <w:rsid w:val="3EBA4F1D"/>
    <w:rsid w:val="3ECB225F"/>
    <w:rsid w:val="3ECD2B96"/>
    <w:rsid w:val="3ED17BC9"/>
    <w:rsid w:val="3ED51DA7"/>
    <w:rsid w:val="3ED847AB"/>
    <w:rsid w:val="3EE44101"/>
    <w:rsid w:val="3EFB6BAB"/>
    <w:rsid w:val="3F103A54"/>
    <w:rsid w:val="3F2B79A8"/>
    <w:rsid w:val="3F3F3E16"/>
    <w:rsid w:val="3F4B4C5F"/>
    <w:rsid w:val="3FB0159C"/>
    <w:rsid w:val="3FB43973"/>
    <w:rsid w:val="3FCB483E"/>
    <w:rsid w:val="3FD33881"/>
    <w:rsid w:val="3FDA51BD"/>
    <w:rsid w:val="3FEA2069"/>
    <w:rsid w:val="3FF90105"/>
    <w:rsid w:val="3FFDC68F"/>
    <w:rsid w:val="402E3A57"/>
    <w:rsid w:val="404D3141"/>
    <w:rsid w:val="40744A15"/>
    <w:rsid w:val="40842268"/>
    <w:rsid w:val="40845E32"/>
    <w:rsid w:val="409F17F9"/>
    <w:rsid w:val="40E414BA"/>
    <w:rsid w:val="411B601A"/>
    <w:rsid w:val="41227EBA"/>
    <w:rsid w:val="41247164"/>
    <w:rsid w:val="41276645"/>
    <w:rsid w:val="416E3966"/>
    <w:rsid w:val="418D07E3"/>
    <w:rsid w:val="418F39BE"/>
    <w:rsid w:val="41B224BD"/>
    <w:rsid w:val="41BB365E"/>
    <w:rsid w:val="41BC098A"/>
    <w:rsid w:val="41C027EE"/>
    <w:rsid w:val="41C830C7"/>
    <w:rsid w:val="41D64714"/>
    <w:rsid w:val="42261433"/>
    <w:rsid w:val="42277FF1"/>
    <w:rsid w:val="423C309D"/>
    <w:rsid w:val="42477213"/>
    <w:rsid w:val="42491D33"/>
    <w:rsid w:val="424C64BC"/>
    <w:rsid w:val="42557823"/>
    <w:rsid w:val="427811F3"/>
    <w:rsid w:val="42A012DD"/>
    <w:rsid w:val="42D024D9"/>
    <w:rsid w:val="42DE25E8"/>
    <w:rsid w:val="42DF34B1"/>
    <w:rsid w:val="430870A2"/>
    <w:rsid w:val="43135BAA"/>
    <w:rsid w:val="43155EE4"/>
    <w:rsid w:val="431B05D4"/>
    <w:rsid w:val="433544A9"/>
    <w:rsid w:val="433E465F"/>
    <w:rsid w:val="434B154D"/>
    <w:rsid w:val="43A27545"/>
    <w:rsid w:val="43A711B4"/>
    <w:rsid w:val="43C26E36"/>
    <w:rsid w:val="43C66871"/>
    <w:rsid w:val="43DD31A6"/>
    <w:rsid w:val="440D1F31"/>
    <w:rsid w:val="442339D8"/>
    <w:rsid w:val="44366BA4"/>
    <w:rsid w:val="44516EA7"/>
    <w:rsid w:val="44670DD2"/>
    <w:rsid w:val="4476416F"/>
    <w:rsid w:val="448858FB"/>
    <w:rsid w:val="448A1520"/>
    <w:rsid w:val="44A825EB"/>
    <w:rsid w:val="44E45CEC"/>
    <w:rsid w:val="44EC0EA2"/>
    <w:rsid w:val="44FE13B4"/>
    <w:rsid w:val="450E51C7"/>
    <w:rsid w:val="451D3DF8"/>
    <w:rsid w:val="4523446E"/>
    <w:rsid w:val="4524487F"/>
    <w:rsid w:val="454724B5"/>
    <w:rsid w:val="45603ABB"/>
    <w:rsid w:val="458A6A9C"/>
    <w:rsid w:val="459F0946"/>
    <w:rsid w:val="45A030CC"/>
    <w:rsid w:val="45CD73C2"/>
    <w:rsid w:val="45F538D3"/>
    <w:rsid w:val="45F67203"/>
    <w:rsid w:val="45FD5129"/>
    <w:rsid w:val="461301EF"/>
    <w:rsid w:val="465101EA"/>
    <w:rsid w:val="465A4257"/>
    <w:rsid w:val="4663141F"/>
    <w:rsid w:val="46654E8C"/>
    <w:rsid w:val="466E6F58"/>
    <w:rsid w:val="469E7E45"/>
    <w:rsid w:val="46AA2637"/>
    <w:rsid w:val="46C17F2F"/>
    <w:rsid w:val="46C55147"/>
    <w:rsid w:val="46EB2556"/>
    <w:rsid w:val="46EC429F"/>
    <w:rsid w:val="46F721FC"/>
    <w:rsid w:val="47005248"/>
    <w:rsid w:val="47160563"/>
    <w:rsid w:val="471904D3"/>
    <w:rsid w:val="471F72A1"/>
    <w:rsid w:val="472A66F8"/>
    <w:rsid w:val="47A26A82"/>
    <w:rsid w:val="47AE7F7A"/>
    <w:rsid w:val="47E40164"/>
    <w:rsid w:val="47F049FD"/>
    <w:rsid w:val="47F17C71"/>
    <w:rsid w:val="48045190"/>
    <w:rsid w:val="4805102B"/>
    <w:rsid w:val="48093E70"/>
    <w:rsid w:val="4847572D"/>
    <w:rsid w:val="48484514"/>
    <w:rsid w:val="48617456"/>
    <w:rsid w:val="48654A12"/>
    <w:rsid w:val="489E67E3"/>
    <w:rsid w:val="48A3690F"/>
    <w:rsid w:val="48AB2B47"/>
    <w:rsid w:val="48CF037C"/>
    <w:rsid w:val="48D64C50"/>
    <w:rsid w:val="48E40723"/>
    <w:rsid w:val="49155EB0"/>
    <w:rsid w:val="493455C4"/>
    <w:rsid w:val="494816FA"/>
    <w:rsid w:val="49486249"/>
    <w:rsid w:val="49531C0A"/>
    <w:rsid w:val="496E10F9"/>
    <w:rsid w:val="498904CE"/>
    <w:rsid w:val="49892535"/>
    <w:rsid w:val="49967EF2"/>
    <w:rsid w:val="49A55381"/>
    <w:rsid w:val="49A8399C"/>
    <w:rsid w:val="49AA7073"/>
    <w:rsid w:val="49BB235D"/>
    <w:rsid w:val="49CA668F"/>
    <w:rsid w:val="49CC5235"/>
    <w:rsid w:val="49D842EF"/>
    <w:rsid w:val="49E97FD0"/>
    <w:rsid w:val="49EA5036"/>
    <w:rsid w:val="49F60093"/>
    <w:rsid w:val="49FD2B4E"/>
    <w:rsid w:val="49FE18BE"/>
    <w:rsid w:val="4A044D80"/>
    <w:rsid w:val="4A0F3823"/>
    <w:rsid w:val="4A290DBA"/>
    <w:rsid w:val="4A495CFA"/>
    <w:rsid w:val="4A5679C1"/>
    <w:rsid w:val="4AB42F1C"/>
    <w:rsid w:val="4ABE7ADC"/>
    <w:rsid w:val="4AEB3076"/>
    <w:rsid w:val="4AED1D98"/>
    <w:rsid w:val="4AF436C3"/>
    <w:rsid w:val="4B1D4565"/>
    <w:rsid w:val="4B5754BC"/>
    <w:rsid w:val="4B61420F"/>
    <w:rsid w:val="4B733F89"/>
    <w:rsid w:val="4B942491"/>
    <w:rsid w:val="4B965C3D"/>
    <w:rsid w:val="4BA00DA9"/>
    <w:rsid w:val="4BA95995"/>
    <w:rsid w:val="4BAF6637"/>
    <w:rsid w:val="4BB80C00"/>
    <w:rsid w:val="4BD8403B"/>
    <w:rsid w:val="4C0C0505"/>
    <w:rsid w:val="4C147660"/>
    <w:rsid w:val="4C383158"/>
    <w:rsid w:val="4C5D32D8"/>
    <w:rsid w:val="4C644940"/>
    <w:rsid w:val="4C681EFB"/>
    <w:rsid w:val="4C7E1192"/>
    <w:rsid w:val="4C831CAF"/>
    <w:rsid w:val="4C83676C"/>
    <w:rsid w:val="4C881B9E"/>
    <w:rsid w:val="4C9B2F8B"/>
    <w:rsid w:val="4CAC218B"/>
    <w:rsid w:val="4CE92E2C"/>
    <w:rsid w:val="4CED6E54"/>
    <w:rsid w:val="4D286122"/>
    <w:rsid w:val="4D291727"/>
    <w:rsid w:val="4D7F799C"/>
    <w:rsid w:val="4D8518BB"/>
    <w:rsid w:val="4D8B7061"/>
    <w:rsid w:val="4D935B46"/>
    <w:rsid w:val="4D9D4B61"/>
    <w:rsid w:val="4DB00A0A"/>
    <w:rsid w:val="4DBD39B9"/>
    <w:rsid w:val="4DD20D09"/>
    <w:rsid w:val="4DD268F5"/>
    <w:rsid w:val="4DEF68D2"/>
    <w:rsid w:val="4DF2028E"/>
    <w:rsid w:val="4E177792"/>
    <w:rsid w:val="4E493D7D"/>
    <w:rsid w:val="4E6C37EC"/>
    <w:rsid w:val="4EA64116"/>
    <w:rsid w:val="4EE334F2"/>
    <w:rsid w:val="4EE84B46"/>
    <w:rsid w:val="4EEB0F0D"/>
    <w:rsid w:val="4F0A0DF4"/>
    <w:rsid w:val="4F3D4209"/>
    <w:rsid w:val="4F473CA0"/>
    <w:rsid w:val="4F4B6505"/>
    <w:rsid w:val="4F500D2C"/>
    <w:rsid w:val="4F502EB0"/>
    <w:rsid w:val="4F5432A9"/>
    <w:rsid w:val="4F683F50"/>
    <w:rsid w:val="4F822D55"/>
    <w:rsid w:val="4FC81F25"/>
    <w:rsid w:val="4FFE618A"/>
    <w:rsid w:val="50051AD4"/>
    <w:rsid w:val="500E2357"/>
    <w:rsid w:val="5010449D"/>
    <w:rsid w:val="50130C0F"/>
    <w:rsid w:val="501541FC"/>
    <w:rsid w:val="503E02C1"/>
    <w:rsid w:val="50617E31"/>
    <w:rsid w:val="50621D8B"/>
    <w:rsid w:val="5074560B"/>
    <w:rsid w:val="50917EDB"/>
    <w:rsid w:val="50AB416B"/>
    <w:rsid w:val="50AD0970"/>
    <w:rsid w:val="50AD39A4"/>
    <w:rsid w:val="50AE48CD"/>
    <w:rsid w:val="50B44ECF"/>
    <w:rsid w:val="50B64CE4"/>
    <w:rsid w:val="50C54111"/>
    <w:rsid w:val="50CD2563"/>
    <w:rsid w:val="50E104EF"/>
    <w:rsid w:val="5116243F"/>
    <w:rsid w:val="511A4EA0"/>
    <w:rsid w:val="51354FEB"/>
    <w:rsid w:val="514946EA"/>
    <w:rsid w:val="514E44B7"/>
    <w:rsid w:val="51527811"/>
    <w:rsid w:val="515B3188"/>
    <w:rsid w:val="516D0AB6"/>
    <w:rsid w:val="516F66B9"/>
    <w:rsid w:val="5183098D"/>
    <w:rsid w:val="51B720FA"/>
    <w:rsid w:val="51E370E1"/>
    <w:rsid w:val="51ED73F6"/>
    <w:rsid w:val="51F11680"/>
    <w:rsid w:val="51F2731B"/>
    <w:rsid w:val="52130099"/>
    <w:rsid w:val="52302B0D"/>
    <w:rsid w:val="523D0F78"/>
    <w:rsid w:val="523E1FBC"/>
    <w:rsid w:val="5243487B"/>
    <w:rsid w:val="524B3200"/>
    <w:rsid w:val="524D3F17"/>
    <w:rsid w:val="526D2F0B"/>
    <w:rsid w:val="5297587C"/>
    <w:rsid w:val="52CC4866"/>
    <w:rsid w:val="52D005D4"/>
    <w:rsid w:val="52D51716"/>
    <w:rsid w:val="52D730AE"/>
    <w:rsid w:val="52DD7B57"/>
    <w:rsid w:val="52EA29D6"/>
    <w:rsid w:val="52EB3A96"/>
    <w:rsid w:val="531F2FEB"/>
    <w:rsid w:val="53350EAA"/>
    <w:rsid w:val="5341159B"/>
    <w:rsid w:val="53437A7A"/>
    <w:rsid w:val="535232D0"/>
    <w:rsid w:val="5380560E"/>
    <w:rsid w:val="538C2932"/>
    <w:rsid w:val="53A04358"/>
    <w:rsid w:val="53BD140F"/>
    <w:rsid w:val="53F1074F"/>
    <w:rsid w:val="543F619B"/>
    <w:rsid w:val="548B5955"/>
    <w:rsid w:val="549C764F"/>
    <w:rsid w:val="54D23321"/>
    <w:rsid w:val="54DA32C1"/>
    <w:rsid w:val="54EC667F"/>
    <w:rsid w:val="54EC7080"/>
    <w:rsid w:val="54FD2425"/>
    <w:rsid w:val="5501496A"/>
    <w:rsid w:val="550509AF"/>
    <w:rsid w:val="55407DFD"/>
    <w:rsid w:val="554614DF"/>
    <w:rsid w:val="555814A7"/>
    <w:rsid w:val="557D2EC8"/>
    <w:rsid w:val="55964CF9"/>
    <w:rsid w:val="55DB50BC"/>
    <w:rsid w:val="55E96D02"/>
    <w:rsid w:val="55EC483C"/>
    <w:rsid w:val="560E7AEF"/>
    <w:rsid w:val="561807BA"/>
    <w:rsid w:val="564904D0"/>
    <w:rsid w:val="5651618D"/>
    <w:rsid w:val="569F3C6E"/>
    <w:rsid w:val="56A92E66"/>
    <w:rsid w:val="56AB0FBE"/>
    <w:rsid w:val="56C06695"/>
    <w:rsid w:val="56D67884"/>
    <w:rsid w:val="56DC178D"/>
    <w:rsid w:val="56F810BD"/>
    <w:rsid w:val="570A62FD"/>
    <w:rsid w:val="570D0DAF"/>
    <w:rsid w:val="570F2368"/>
    <w:rsid w:val="572F5526"/>
    <w:rsid w:val="574F1ACC"/>
    <w:rsid w:val="575B3360"/>
    <w:rsid w:val="57816603"/>
    <w:rsid w:val="5799022B"/>
    <w:rsid w:val="579A3703"/>
    <w:rsid w:val="579F2331"/>
    <w:rsid w:val="57A015F0"/>
    <w:rsid w:val="57AB34F8"/>
    <w:rsid w:val="57C87BB5"/>
    <w:rsid w:val="57CF6F35"/>
    <w:rsid w:val="57EC5833"/>
    <w:rsid w:val="57F01655"/>
    <w:rsid w:val="58053512"/>
    <w:rsid w:val="580E5F7F"/>
    <w:rsid w:val="580F4820"/>
    <w:rsid w:val="582649FA"/>
    <w:rsid w:val="58304CBF"/>
    <w:rsid w:val="5868001A"/>
    <w:rsid w:val="58794146"/>
    <w:rsid w:val="58C24F41"/>
    <w:rsid w:val="58C3162E"/>
    <w:rsid w:val="58C35B92"/>
    <w:rsid w:val="58EB4D70"/>
    <w:rsid w:val="58EF7EF3"/>
    <w:rsid w:val="590D65AA"/>
    <w:rsid w:val="591A6B5E"/>
    <w:rsid w:val="591F0391"/>
    <w:rsid w:val="592E0D88"/>
    <w:rsid w:val="592E6543"/>
    <w:rsid w:val="59323EF9"/>
    <w:rsid w:val="593B5DF4"/>
    <w:rsid w:val="59525F99"/>
    <w:rsid w:val="596F56D8"/>
    <w:rsid w:val="597E3041"/>
    <w:rsid w:val="59854F6F"/>
    <w:rsid w:val="598D72EA"/>
    <w:rsid w:val="59E31CBE"/>
    <w:rsid w:val="5A0C6A97"/>
    <w:rsid w:val="5A3D2D11"/>
    <w:rsid w:val="5A53205D"/>
    <w:rsid w:val="5A652617"/>
    <w:rsid w:val="5A6D4C3D"/>
    <w:rsid w:val="5AA32A69"/>
    <w:rsid w:val="5AA43BFC"/>
    <w:rsid w:val="5AA7634B"/>
    <w:rsid w:val="5AB011D9"/>
    <w:rsid w:val="5AC70154"/>
    <w:rsid w:val="5AE61E9E"/>
    <w:rsid w:val="5AF115F5"/>
    <w:rsid w:val="5B111289"/>
    <w:rsid w:val="5B2D07A3"/>
    <w:rsid w:val="5B4C1040"/>
    <w:rsid w:val="5B4F58A4"/>
    <w:rsid w:val="5B5648C4"/>
    <w:rsid w:val="5B5C1162"/>
    <w:rsid w:val="5B876F52"/>
    <w:rsid w:val="5B9B0145"/>
    <w:rsid w:val="5B9C1C5C"/>
    <w:rsid w:val="5BAA0A1C"/>
    <w:rsid w:val="5BE32240"/>
    <w:rsid w:val="5BF34CE8"/>
    <w:rsid w:val="5C111CD9"/>
    <w:rsid w:val="5C400CE6"/>
    <w:rsid w:val="5C48520C"/>
    <w:rsid w:val="5C496A99"/>
    <w:rsid w:val="5C570414"/>
    <w:rsid w:val="5C60789B"/>
    <w:rsid w:val="5C6968A2"/>
    <w:rsid w:val="5C6E6BB0"/>
    <w:rsid w:val="5C712CEA"/>
    <w:rsid w:val="5C99783F"/>
    <w:rsid w:val="5C9B11E4"/>
    <w:rsid w:val="5CB95D93"/>
    <w:rsid w:val="5CD37BDA"/>
    <w:rsid w:val="5CE34DA0"/>
    <w:rsid w:val="5D1847D1"/>
    <w:rsid w:val="5D524761"/>
    <w:rsid w:val="5D6B594F"/>
    <w:rsid w:val="5D6F32DB"/>
    <w:rsid w:val="5D9A12A5"/>
    <w:rsid w:val="5E055284"/>
    <w:rsid w:val="5E211E45"/>
    <w:rsid w:val="5E2E6B91"/>
    <w:rsid w:val="5E440D35"/>
    <w:rsid w:val="5E8A44B8"/>
    <w:rsid w:val="5EA323D3"/>
    <w:rsid w:val="5EA63358"/>
    <w:rsid w:val="5EBF5FED"/>
    <w:rsid w:val="5EBF6480"/>
    <w:rsid w:val="5ED87808"/>
    <w:rsid w:val="5F376221"/>
    <w:rsid w:val="5F387FB4"/>
    <w:rsid w:val="5F5836F2"/>
    <w:rsid w:val="5F6143D9"/>
    <w:rsid w:val="5F7C3CC6"/>
    <w:rsid w:val="5F8374C3"/>
    <w:rsid w:val="5F91145E"/>
    <w:rsid w:val="5F9D5DC6"/>
    <w:rsid w:val="5FA2766B"/>
    <w:rsid w:val="600211FB"/>
    <w:rsid w:val="60171CE5"/>
    <w:rsid w:val="60315E36"/>
    <w:rsid w:val="6032582F"/>
    <w:rsid w:val="603F5678"/>
    <w:rsid w:val="60675C2C"/>
    <w:rsid w:val="606E4618"/>
    <w:rsid w:val="6079646A"/>
    <w:rsid w:val="60867E17"/>
    <w:rsid w:val="609B1A45"/>
    <w:rsid w:val="60B62D48"/>
    <w:rsid w:val="61151EAF"/>
    <w:rsid w:val="61534D5B"/>
    <w:rsid w:val="615D7046"/>
    <w:rsid w:val="61706983"/>
    <w:rsid w:val="6179597E"/>
    <w:rsid w:val="61980725"/>
    <w:rsid w:val="619856F0"/>
    <w:rsid w:val="61CB7FB8"/>
    <w:rsid w:val="61D43510"/>
    <w:rsid w:val="61E22A3F"/>
    <w:rsid w:val="624E0FE2"/>
    <w:rsid w:val="62746DF7"/>
    <w:rsid w:val="62751A14"/>
    <w:rsid w:val="62752FCC"/>
    <w:rsid w:val="62A56E53"/>
    <w:rsid w:val="62C7443B"/>
    <w:rsid w:val="62EF2740"/>
    <w:rsid w:val="6315133E"/>
    <w:rsid w:val="631E06B3"/>
    <w:rsid w:val="63267639"/>
    <w:rsid w:val="6365054F"/>
    <w:rsid w:val="6377613F"/>
    <w:rsid w:val="63903465"/>
    <w:rsid w:val="63A10DE0"/>
    <w:rsid w:val="63AB4FB4"/>
    <w:rsid w:val="63CC2272"/>
    <w:rsid w:val="63DE64E5"/>
    <w:rsid w:val="63EE51C0"/>
    <w:rsid w:val="640C7C58"/>
    <w:rsid w:val="6410462C"/>
    <w:rsid w:val="64107237"/>
    <w:rsid w:val="64126230"/>
    <w:rsid w:val="64252753"/>
    <w:rsid w:val="644831ED"/>
    <w:rsid w:val="647C665D"/>
    <w:rsid w:val="6483377A"/>
    <w:rsid w:val="64A742B2"/>
    <w:rsid w:val="64B573FA"/>
    <w:rsid w:val="64BF4250"/>
    <w:rsid w:val="64E34282"/>
    <w:rsid w:val="650D04BA"/>
    <w:rsid w:val="651E4AEC"/>
    <w:rsid w:val="652470FF"/>
    <w:rsid w:val="65264E49"/>
    <w:rsid w:val="65265083"/>
    <w:rsid w:val="654E10FB"/>
    <w:rsid w:val="65533011"/>
    <w:rsid w:val="656620F0"/>
    <w:rsid w:val="65662A2C"/>
    <w:rsid w:val="65962D66"/>
    <w:rsid w:val="65980297"/>
    <w:rsid w:val="65AD4FE3"/>
    <w:rsid w:val="65BD91F1"/>
    <w:rsid w:val="65C45983"/>
    <w:rsid w:val="65DF7832"/>
    <w:rsid w:val="65E876BB"/>
    <w:rsid w:val="65EE658E"/>
    <w:rsid w:val="65FC5ADD"/>
    <w:rsid w:val="661724A1"/>
    <w:rsid w:val="66444FD8"/>
    <w:rsid w:val="66623BA2"/>
    <w:rsid w:val="667E5994"/>
    <w:rsid w:val="66880312"/>
    <w:rsid w:val="66927307"/>
    <w:rsid w:val="66A069B3"/>
    <w:rsid w:val="66A25372"/>
    <w:rsid w:val="66CA5980"/>
    <w:rsid w:val="66DE3B44"/>
    <w:rsid w:val="66EE6E02"/>
    <w:rsid w:val="66FA676D"/>
    <w:rsid w:val="67080599"/>
    <w:rsid w:val="671719DB"/>
    <w:rsid w:val="6722074B"/>
    <w:rsid w:val="675A6D1E"/>
    <w:rsid w:val="676152C3"/>
    <w:rsid w:val="677F2FBC"/>
    <w:rsid w:val="679E4CAF"/>
    <w:rsid w:val="67AE7F9E"/>
    <w:rsid w:val="67B94572"/>
    <w:rsid w:val="67C54399"/>
    <w:rsid w:val="67EB4409"/>
    <w:rsid w:val="67F579DD"/>
    <w:rsid w:val="67F73E3E"/>
    <w:rsid w:val="68197D1D"/>
    <w:rsid w:val="6839418E"/>
    <w:rsid w:val="683A638D"/>
    <w:rsid w:val="68494258"/>
    <w:rsid w:val="684D0BBA"/>
    <w:rsid w:val="686618CD"/>
    <w:rsid w:val="68822004"/>
    <w:rsid w:val="6886230F"/>
    <w:rsid w:val="688808CA"/>
    <w:rsid w:val="688958FB"/>
    <w:rsid w:val="68936A35"/>
    <w:rsid w:val="68AC346A"/>
    <w:rsid w:val="68B43AD8"/>
    <w:rsid w:val="691926A0"/>
    <w:rsid w:val="698E59B9"/>
    <w:rsid w:val="69982A9F"/>
    <w:rsid w:val="69DF5A68"/>
    <w:rsid w:val="69F17C5C"/>
    <w:rsid w:val="6A016E48"/>
    <w:rsid w:val="6A046C7D"/>
    <w:rsid w:val="6A180874"/>
    <w:rsid w:val="6A215CAD"/>
    <w:rsid w:val="6A2E7FDA"/>
    <w:rsid w:val="6A571712"/>
    <w:rsid w:val="6A5870D5"/>
    <w:rsid w:val="6A726E0D"/>
    <w:rsid w:val="6A7B2288"/>
    <w:rsid w:val="6A946A92"/>
    <w:rsid w:val="6A9C7743"/>
    <w:rsid w:val="6AAF1235"/>
    <w:rsid w:val="6AC07030"/>
    <w:rsid w:val="6ADF4DCA"/>
    <w:rsid w:val="6AEC05AA"/>
    <w:rsid w:val="6B146ABA"/>
    <w:rsid w:val="6B28459D"/>
    <w:rsid w:val="6B28599B"/>
    <w:rsid w:val="6B355697"/>
    <w:rsid w:val="6B4D7728"/>
    <w:rsid w:val="6B6E3CD1"/>
    <w:rsid w:val="6B7B3DF4"/>
    <w:rsid w:val="6B964515"/>
    <w:rsid w:val="6BB005DF"/>
    <w:rsid w:val="6BE75CA6"/>
    <w:rsid w:val="6C0855F6"/>
    <w:rsid w:val="6C1C16A6"/>
    <w:rsid w:val="6C3F65A7"/>
    <w:rsid w:val="6C560C8F"/>
    <w:rsid w:val="6C5F064E"/>
    <w:rsid w:val="6C661D7F"/>
    <w:rsid w:val="6C7B52FE"/>
    <w:rsid w:val="6C844955"/>
    <w:rsid w:val="6CB903B1"/>
    <w:rsid w:val="6CDE2DD1"/>
    <w:rsid w:val="6CE56D35"/>
    <w:rsid w:val="6CF85CDB"/>
    <w:rsid w:val="6D561E28"/>
    <w:rsid w:val="6DAD3BB3"/>
    <w:rsid w:val="6DBF4A99"/>
    <w:rsid w:val="6DC62C16"/>
    <w:rsid w:val="6DDC52FE"/>
    <w:rsid w:val="6DFC60B9"/>
    <w:rsid w:val="6E262230"/>
    <w:rsid w:val="6E360C61"/>
    <w:rsid w:val="6E576561"/>
    <w:rsid w:val="6E6A54EE"/>
    <w:rsid w:val="6E765605"/>
    <w:rsid w:val="6E8609C7"/>
    <w:rsid w:val="6E932DE0"/>
    <w:rsid w:val="6E954E2B"/>
    <w:rsid w:val="6E972BDB"/>
    <w:rsid w:val="6EAA539C"/>
    <w:rsid w:val="6EC0669C"/>
    <w:rsid w:val="6EDE6CE4"/>
    <w:rsid w:val="6EE110E0"/>
    <w:rsid w:val="6EE5371C"/>
    <w:rsid w:val="6EE54947"/>
    <w:rsid w:val="6EFE5F55"/>
    <w:rsid w:val="6EFF612B"/>
    <w:rsid w:val="6F254CE6"/>
    <w:rsid w:val="6F290AE9"/>
    <w:rsid w:val="6F2B6BEF"/>
    <w:rsid w:val="6F2D1FEC"/>
    <w:rsid w:val="6F2E241A"/>
    <w:rsid w:val="6F304EDA"/>
    <w:rsid w:val="6F3658B7"/>
    <w:rsid w:val="6F64004E"/>
    <w:rsid w:val="6F6C1F70"/>
    <w:rsid w:val="6F7B5B33"/>
    <w:rsid w:val="6F8A173A"/>
    <w:rsid w:val="6F9540A0"/>
    <w:rsid w:val="6F9D7A60"/>
    <w:rsid w:val="6FA220B1"/>
    <w:rsid w:val="6FB0148F"/>
    <w:rsid w:val="6FBF1E12"/>
    <w:rsid w:val="6FC25829"/>
    <w:rsid w:val="6FCA007D"/>
    <w:rsid w:val="6FCB3600"/>
    <w:rsid w:val="6FFF81BE"/>
    <w:rsid w:val="703838A9"/>
    <w:rsid w:val="70613EC2"/>
    <w:rsid w:val="70654DD2"/>
    <w:rsid w:val="707436D6"/>
    <w:rsid w:val="709A00CB"/>
    <w:rsid w:val="70A01FD4"/>
    <w:rsid w:val="70C46D84"/>
    <w:rsid w:val="70C91EAD"/>
    <w:rsid w:val="70E611B1"/>
    <w:rsid w:val="70ED0F47"/>
    <w:rsid w:val="70F76C5D"/>
    <w:rsid w:val="711303FB"/>
    <w:rsid w:val="71290DE0"/>
    <w:rsid w:val="71380068"/>
    <w:rsid w:val="713A36D3"/>
    <w:rsid w:val="713C0B14"/>
    <w:rsid w:val="717D1FE1"/>
    <w:rsid w:val="718B7C44"/>
    <w:rsid w:val="71963408"/>
    <w:rsid w:val="71C30E32"/>
    <w:rsid w:val="71EB06FF"/>
    <w:rsid w:val="71EE6A41"/>
    <w:rsid w:val="72031C1B"/>
    <w:rsid w:val="720D4723"/>
    <w:rsid w:val="7211786A"/>
    <w:rsid w:val="72135E5F"/>
    <w:rsid w:val="72366AB1"/>
    <w:rsid w:val="72606D04"/>
    <w:rsid w:val="72825D85"/>
    <w:rsid w:val="729D7226"/>
    <w:rsid w:val="72A97D69"/>
    <w:rsid w:val="72C13156"/>
    <w:rsid w:val="72CA5767"/>
    <w:rsid w:val="72E121F6"/>
    <w:rsid w:val="72EF4772"/>
    <w:rsid w:val="731255EB"/>
    <w:rsid w:val="73445AAB"/>
    <w:rsid w:val="73523A4B"/>
    <w:rsid w:val="73554A77"/>
    <w:rsid w:val="73602EA4"/>
    <w:rsid w:val="736550ED"/>
    <w:rsid w:val="736F3B66"/>
    <w:rsid w:val="737161D8"/>
    <w:rsid w:val="73821E45"/>
    <w:rsid w:val="7388529A"/>
    <w:rsid w:val="73930B1D"/>
    <w:rsid w:val="73C8023E"/>
    <w:rsid w:val="73E3171A"/>
    <w:rsid w:val="73E81CA9"/>
    <w:rsid w:val="74046DE2"/>
    <w:rsid w:val="741306F4"/>
    <w:rsid w:val="742B218C"/>
    <w:rsid w:val="742D1BD6"/>
    <w:rsid w:val="743F1E26"/>
    <w:rsid w:val="745814B6"/>
    <w:rsid w:val="74620BFD"/>
    <w:rsid w:val="74917CCB"/>
    <w:rsid w:val="7495649D"/>
    <w:rsid w:val="749E41A6"/>
    <w:rsid w:val="74A2216F"/>
    <w:rsid w:val="74A40EEA"/>
    <w:rsid w:val="74A66835"/>
    <w:rsid w:val="74DC4F8D"/>
    <w:rsid w:val="74E267D1"/>
    <w:rsid w:val="74FC654C"/>
    <w:rsid w:val="74FE71EB"/>
    <w:rsid w:val="7550593A"/>
    <w:rsid w:val="758F509B"/>
    <w:rsid w:val="759A7652"/>
    <w:rsid w:val="75C003BD"/>
    <w:rsid w:val="75C53356"/>
    <w:rsid w:val="75CE2F56"/>
    <w:rsid w:val="75D06459"/>
    <w:rsid w:val="75DC037A"/>
    <w:rsid w:val="75DC7AF4"/>
    <w:rsid w:val="75E14000"/>
    <w:rsid w:val="75FC5947"/>
    <w:rsid w:val="76533E8A"/>
    <w:rsid w:val="767E00C6"/>
    <w:rsid w:val="76874903"/>
    <w:rsid w:val="76984A8D"/>
    <w:rsid w:val="76BF06B9"/>
    <w:rsid w:val="76C01CA3"/>
    <w:rsid w:val="76F0563B"/>
    <w:rsid w:val="76F8173F"/>
    <w:rsid w:val="77067CC5"/>
    <w:rsid w:val="77A36360"/>
    <w:rsid w:val="77C91740"/>
    <w:rsid w:val="77D8465A"/>
    <w:rsid w:val="77E116BC"/>
    <w:rsid w:val="78382D12"/>
    <w:rsid w:val="783D7BEA"/>
    <w:rsid w:val="785861D5"/>
    <w:rsid w:val="786C1799"/>
    <w:rsid w:val="786D6D22"/>
    <w:rsid w:val="787851CA"/>
    <w:rsid w:val="78BA5CD4"/>
    <w:rsid w:val="78E91075"/>
    <w:rsid w:val="78FD151A"/>
    <w:rsid w:val="79042718"/>
    <w:rsid w:val="79176E0F"/>
    <w:rsid w:val="792067C5"/>
    <w:rsid w:val="79366A20"/>
    <w:rsid w:val="793876EF"/>
    <w:rsid w:val="794F1E01"/>
    <w:rsid w:val="79744449"/>
    <w:rsid w:val="79790C8E"/>
    <w:rsid w:val="797B145D"/>
    <w:rsid w:val="79807AE3"/>
    <w:rsid w:val="799F2917"/>
    <w:rsid w:val="79AC0CE7"/>
    <w:rsid w:val="79B7114A"/>
    <w:rsid w:val="79DF3964"/>
    <w:rsid w:val="79F20407"/>
    <w:rsid w:val="79F6432E"/>
    <w:rsid w:val="79FF15AC"/>
    <w:rsid w:val="7A070A5C"/>
    <w:rsid w:val="7A0C2F4B"/>
    <w:rsid w:val="7A222153"/>
    <w:rsid w:val="7A2D6D03"/>
    <w:rsid w:val="7A3A0820"/>
    <w:rsid w:val="7A424C5B"/>
    <w:rsid w:val="7A442D65"/>
    <w:rsid w:val="7A550DC0"/>
    <w:rsid w:val="7A7D657F"/>
    <w:rsid w:val="7A83640D"/>
    <w:rsid w:val="7A951BAA"/>
    <w:rsid w:val="7A9B3BE4"/>
    <w:rsid w:val="7AAB75D1"/>
    <w:rsid w:val="7AAC17CF"/>
    <w:rsid w:val="7AEE431C"/>
    <w:rsid w:val="7B0434E3"/>
    <w:rsid w:val="7B0814CF"/>
    <w:rsid w:val="7B0E5FF1"/>
    <w:rsid w:val="7B1014F4"/>
    <w:rsid w:val="7B2010A2"/>
    <w:rsid w:val="7B522577"/>
    <w:rsid w:val="7B656EB9"/>
    <w:rsid w:val="7B6616AE"/>
    <w:rsid w:val="7B784C64"/>
    <w:rsid w:val="7B9309D8"/>
    <w:rsid w:val="7BB042E3"/>
    <w:rsid w:val="7BC13A0D"/>
    <w:rsid w:val="7BC50AC0"/>
    <w:rsid w:val="7BDA544D"/>
    <w:rsid w:val="7BDF1879"/>
    <w:rsid w:val="7BDFA78D"/>
    <w:rsid w:val="7C0558ED"/>
    <w:rsid w:val="7C0C088F"/>
    <w:rsid w:val="7C124E50"/>
    <w:rsid w:val="7C37150C"/>
    <w:rsid w:val="7C4363ED"/>
    <w:rsid w:val="7C482875"/>
    <w:rsid w:val="7C5E4200"/>
    <w:rsid w:val="7C732B5B"/>
    <w:rsid w:val="7C775536"/>
    <w:rsid w:val="7C867969"/>
    <w:rsid w:val="7C9C4B5C"/>
    <w:rsid w:val="7CAF0331"/>
    <w:rsid w:val="7CDF09B7"/>
    <w:rsid w:val="7CF26BE0"/>
    <w:rsid w:val="7CF74091"/>
    <w:rsid w:val="7CF825D4"/>
    <w:rsid w:val="7D070107"/>
    <w:rsid w:val="7D087430"/>
    <w:rsid w:val="7D0C3B17"/>
    <w:rsid w:val="7D132346"/>
    <w:rsid w:val="7D170015"/>
    <w:rsid w:val="7D43322A"/>
    <w:rsid w:val="7D4C0E1E"/>
    <w:rsid w:val="7D673D2A"/>
    <w:rsid w:val="7D77540B"/>
    <w:rsid w:val="7D80400F"/>
    <w:rsid w:val="7DA75444"/>
    <w:rsid w:val="7DBF7586"/>
    <w:rsid w:val="7DCA4F70"/>
    <w:rsid w:val="7DE75FD8"/>
    <w:rsid w:val="7DF7296E"/>
    <w:rsid w:val="7E003E92"/>
    <w:rsid w:val="7E0272C8"/>
    <w:rsid w:val="7E140867"/>
    <w:rsid w:val="7E2146A1"/>
    <w:rsid w:val="7E265E62"/>
    <w:rsid w:val="7E312DF4"/>
    <w:rsid w:val="7E5C7D0E"/>
    <w:rsid w:val="7E6B6CB8"/>
    <w:rsid w:val="7E837D82"/>
    <w:rsid w:val="7EA14232"/>
    <w:rsid w:val="7EC70165"/>
    <w:rsid w:val="7EE2347F"/>
    <w:rsid w:val="7EE3BB5B"/>
    <w:rsid w:val="7EE8410B"/>
    <w:rsid w:val="7EF929BF"/>
    <w:rsid w:val="7F004D0E"/>
    <w:rsid w:val="7F004FEC"/>
    <w:rsid w:val="7F0D0A7F"/>
    <w:rsid w:val="7F2B78B4"/>
    <w:rsid w:val="7F3541C2"/>
    <w:rsid w:val="7F5411F3"/>
    <w:rsid w:val="7F5C4B46"/>
    <w:rsid w:val="7F743367"/>
    <w:rsid w:val="7F770242"/>
    <w:rsid w:val="7F8B0F70"/>
    <w:rsid w:val="7FA8080E"/>
    <w:rsid w:val="7FAE3F7F"/>
    <w:rsid w:val="9FDF0436"/>
    <w:rsid w:val="B7FE1410"/>
    <w:rsid w:val="B7FF0A3C"/>
    <w:rsid w:val="CBFC4696"/>
    <w:rsid w:val="FD36FDC6"/>
    <w:rsid w:val="FF9F8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99" w:semiHidden="0" w:name="Body Text Indent 3"/>
    <w:lsdException w:qFormat="1" w:unhideWhenUsed="0" w:uiPriority="0" w:semiHidden="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lang w:val="en-US" w:eastAsia="zh-CN" w:bidi="ar-SA"/>
    </w:rPr>
  </w:style>
  <w:style w:type="paragraph" w:styleId="3">
    <w:name w:val="heading 1"/>
    <w:basedOn w:val="4"/>
    <w:next w:val="1"/>
    <w:link w:val="59"/>
    <w:qFormat/>
    <w:uiPriority w:val="0"/>
    <w:pPr>
      <w:adjustRightInd w:val="0"/>
      <w:snapToGrid w:val="0"/>
      <w:spacing w:before="50" w:beforeLines="50" w:after="50" w:afterLines="50" w:line="360" w:lineRule="auto"/>
    </w:pPr>
    <w:rPr>
      <w:rFonts w:ascii="华文仿宋" w:hAnsi="华文仿宋"/>
      <w:szCs w:val="28"/>
      <w:lang w:val="zh-CN"/>
    </w:rPr>
  </w:style>
  <w:style w:type="paragraph" w:styleId="5">
    <w:name w:val="heading 2"/>
    <w:basedOn w:val="1"/>
    <w:next w:val="1"/>
    <w:link w:val="58"/>
    <w:qFormat/>
    <w:uiPriority w:val="0"/>
    <w:pPr>
      <w:keepNext/>
      <w:keepLines/>
      <w:adjustRightInd w:val="0"/>
      <w:snapToGrid w:val="0"/>
      <w:spacing w:before="50" w:beforeLines="50" w:after="50" w:afterLines="50" w:line="360" w:lineRule="auto"/>
      <w:jc w:val="center"/>
      <w:outlineLvl w:val="1"/>
    </w:pPr>
    <w:rPr>
      <w:rFonts w:ascii="宋体" w:hAnsi="宋体"/>
      <w:b/>
      <w:bCs/>
      <w:color w:val="000000"/>
      <w:kern w:val="2"/>
      <w:sz w:val="32"/>
      <w:szCs w:val="32"/>
    </w:rPr>
  </w:style>
  <w:style w:type="paragraph" w:styleId="6">
    <w:name w:val="heading 3"/>
    <w:basedOn w:val="1"/>
    <w:next w:val="1"/>
    <w:link w:val="62"/>
    <w:qFormat/>
    <w:uiPriority w:val="0"/>
    <w:pPr>
      <w:keepNext/>
      <w:keepLines/>
      <w:adjustRightInd w:val="0"/>
      <w:snapToGrid w:val="0"/>
      <w:spacing w:before="50" w:beforeLines="50" w:after="50" w:afterLines="50" w:line="360" w:lineRule="auto"/>
      <w:outlineLvl w:val="2"/>
    </w:pPr>
    <w:rPr>
      <w:b/>
      <w:bCs/>
      <w:kern w:val="2"/>
      <w:sz w:val="32"/>
      <w:szCs w:val="32"/>
    </w:rPr>
  </w:style>
  <w:style w:type="paragraph" w:styleId="2">
    <w:name w:val="heading 4"/>
    <w:basedOn w:val="1"/>
    <w:next w:val="1"/>
    <w:link w:val="63"/>
    <w:qFormat/>
    <w:uiPriority w:val="0"/>
    <w:pPr>
      <w:keepNext/>
      <w:keepLines/>
      <w:spacing w:before="280" w:after="290" w:line="376" w:lineRule="auto"/>
      <w:outlineLvl w:val="3"/>
    </w:pPr>
    <w:rPr>
      <w:rFonts w:ascii="Calibri Light" w:hAnsi="Calibri Light"/>
      <w:b/>
      <w:bCs/>
      <w:kern w:val="2"/>
      <w:sz w:val="28"/>
      <w:szCs w:val="28"/>
    </w:rPr>
  </w:style>
  <w:style w:type="paragraph" w:styleId="7">
    <w:name w:val="heading 5"/>
    <w:basedOn w:val="1"/>
    <w:next w:val="1"/>
    <w:link w:val="64"/>
    <w:qFormat/>
    <w:uiPriority w:val="0"/>
    <w:pPr>
      <w:keepNext/>
      <w:keepLines/>
      <w:spacing w:before="280" w:after="290" w:line="376" w:lineRule="auto"/>
      <w:outlineLvl w:val="4"/>
    </w:pPr>
    <w:rPr>
      <w:b/>
      <w:bCs/>
      <w:kern w:val="2"/>
      <w:sz w:val="28"/>
      <w:szCs w:val="28"/>
    </w:rPr>
  </w:style>
  <w:style w:type="paragraph" w:styleId="8">
    <w:name w:val="heading 6"/>
    <w:basedOn w:val="1"/>
    <w:next w:val="1"/>
    <w:link w:val="70"/>
    <w:qFormat/>
    <w:uiPriority w:val="0"/>
    <w:pPr>
      <w:keepNext/>
      <w:keepLines/>
      <w:numPr>
        <w:ilvl w:val="5"/>
        <w:numId w:val="1"/>
      </w:numPr>
      <w:spacing w:before="120" w:after="120" w:line="400" w:lineRule="exact"/>
      <w:outlineLvl w:val="5"/>
    </w:pPr>
    <w:rPr>
      <w:rFonts w:ascii="Arial" w:hAnsi="Arial" w:eastAsia="黑体"/>
      <w:b/>
      <w:bCs/>
      <w:kern w:val="2"/>
      <w:sz w:val="24"/>
      <w:szCs w:val="22"/>
    </w:rPr>
  </w:style>
  <w:style w:type="paragraph" w:styleId="9">
    <w:name w:val="heading 7"/>
    <w:basedOn w:val="1"/>
    <w:next w:val="10"/>
    <w:link w:val="71"/>
    <w:qFormat/>
    <w:uiPriority w:val="0"/>
    <w:pPr>
      <w:keepNext/>
      <w:keepLines/>
      <w:spacing w:before="240" w:after="64" w:line="320" w:lineRule="auto"/>
      <w:outlineLvl w:val="6"/>
    </w:pPr>
    <w:rPr>
      <w:b/>
      <w:kern w:val="2"/>
      <w:sz w:val="24"/>
    </w:rPr>
  </w:style>
  <w:style w:type="paragraph" w:styleId="11">
    <w:name w:val="heading 8"/>
    <w:basedOn w:val="1"/>
    <w:next w:val="10"/>
    <w:link w:val="73"/>
    <w:qFormat/>
    <w:uiPriority w:val="0"/>
    <w:pPr>
      <w:keepNext/>
      <w:keepLines/>
      <w:spacing w:before="240" w:after="64" w:line="320" w:lineRule="auto"/>
      <w:outlineLvl w:val="7"/>
    </w:pPr>
    <w:rPr>
      <w:rFonts w:ascii="Arial" w:hAnsi="Arial" w:eastAsia="黑体"/>
      <w:kern w:val="2"/>
      <w:sz w:val="24"/>
    </w:rPr>
  </w:style>
  <w:style w:type="paragraph" w:styleId="12">
    <w:name w:val="heading 9"/>
    <w:basedOn w:val="1"/>
    <w:next w:val="1"/>
    <w:link w:val="74"/>
    <w:qFormat/>
    <w:uiPriority w:val="0"/>
    <w:pPr>
      <w:keepNext/>
      <w:keepLines/>
      <w:spacing w:before="240" w:after="64" w:line="320" w:lineRule="auto"/>
      <w:outlineLvl w:val="8"/>
    </w:pPr>
    <w:rPr>
      <w:rFonts w:ascii="Arial" w:hAnsi="Arial" w:eastAsia="黑体"/>
      <w:kern w:val="2"/>
      <w:sz w:val="21"/>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4">
    <w:name w:val="Title"/>
    <w:basedOn w:val="1"/>
    <w:next w:val="1"/>
    <w:link w:val="69"/>
    <w:qFormat/>
    <w:uiPriority w:val="10"/>
    <w:pPr>
      <w:spacing w:before="240" w:after="60"/>
      <w:jc w:val="center"/>
      <w:outlineLvl w:val="0"/>
    </w:pPr>
    <w:rPr>
      <w:rFonts w:ascii="Calibri Light" w:hAnsi="Calibri Light"/>
      <w:b/>
      <w:bCs/>
      <w:kern w:val="2"/>
      <w:sz w:val="32"/>
      <w:szCs w:val="32"/>
    </w:rPr>
  </w:style>
  <w:style w:type="paragraph" w:styleId="10">
    <w:name w:val="Normal Indent"/>
    <w:basedOn w:val="1"/>
    <w:next w:val="1"/>
    <w:link w:val="72"/>
    <w:qFormat/>
    <w:uiPriority w:val="0"/>
    <w:pPr>
      <w:ind w:firstLine="420" w:firstLineChars="200"/>
    </w:pPr>
    <w:rPr>
      <w:kern w:val="2"/>
      <w:sz w:val="21"/>
      <w:szCs w:val="24"/>
    </w:rPr>
  </w:style>
  <w:style w:type="paragraph" w:styleId="13">
    <w:name w:val="toc 7"/>
    <w:basedOn w:val="1"/>
    <w:next w:val="1"/>
    <w:qFormat/>
    <w:uiPriority w:val="39"/>
    <w:pPr>
      <w:ind w:left="1260"/>
      <w:jc w:val="left"/>
    </w:pPr>
    <w:rPr>
      <w:rFonts w:ascii="Calibri" w:hAnsi="Calibri" w:cs="Calibri"/>
      <w:kern w:val="2"/>
      <w:sz w:val="18"/>
      <w:szCs w:val="18"/>
    </w:rPr>
  </w:style>
  <w:style w:type="paragraph" w:styleId="14">
    <w:name w:val="caption"/>
    <w:basedOn w:val="1"/>
    <w:next w:val="1"/>
    <w:link w:val="75"/>
    <w:qFormat/>
    <w:uiPriority w:val="0"/>
    <w:pPr>
      <w:spacing w:before="152" w:after="160"/>
      <w:ind w:firstLine="200"/>
    </w:pPr>
    <w:rPr>
      <w:rFonts w:ascii="宋体" w:hAnsi="宋体"/>
      <w:kern w:val="2"/>
      <w:sz w:val="21"/>
    </w:rPr>
  </w:style>
  <w:style w:type="paragraph" w:styleId="15">
    <w:name w:val="Document Map"/>
    <w:basedOn w:val="1"/>
    <w:link w:val="76"/>
    <w:qFormat/>
    <w:uiPriority w:val="99"/>
    <w:rPr>
      <w:rFonts w:ascii="宋体"/>
      <w:kern w:val="2"/>
      <w:sz w:val="18"/>
      <w:szCs w:val="18"/>
    </w:rPr>
  </w:style>
  <w:style w:type="paragraph" w:styleId="16">
    <w:name w:val="toa heading"/>
    <w:basedOn w:val="1"/>
    <w:next w:val="1"/>
    <w:qFormat/>
    <w:uiPriority w:val="0"/>
    <w:pPr>
      <w:spacing w:before="120"/>
    </w:pPr>
    <w:rPr>
      <w:rFonts w:ascii="Calibri Light" w:hAnsi="Calibri Light"/>
      <w:kern w:val="2"/>
      <w:sz w:val="24"/>
      <w:szCs w:val="24"/>
    </w:rPr>
  </w:style>
  <w:style w:type="paragraph" w:styleId="17">
    <w:name w:val="annotation text"/>
    <w:basedOn w:val="1"/>
    <w:link w:val="77"/>
    <w:unhideWhenUsed/>
    <w:qFormat/>
    <w:uiPriority w:val="99"/>
    <w:pPr>
      <w:jc w:val="left"/>
    </w:pPr>
  </w:style>
  <w:style w:type="paragraph" w:styleId="18">
    <w:name w:val="Body Text"/>
    <w:basedOn w:val="1"/>
    <w:next w:val="1"/>
    <w:link w:val="61"/>
    <w:unhideWhenUsed/>
    <w:qFormat/>
    <w:uiPriority w:val="99"/>
    <w:pPr>
      <w:spacing w:after="120"/>
    </w:pPr>
  </w:style>
  <w:style w:type="paragraph" w:styleId="19">
    <w:name w:val="Body Text Indent"/>
    <w:basedOn w:val="1"/>
    <w:next w:val="20"/>
    <w:link w:val="78"/>
    <w:qFormat/>
    <w:uiPriority w:val="99"/>
    <w:pPr>
      <w:spacing w:after="120"/>
      <w:ind w:left="420" w:leftChars="200"/>
    </w:pPr>
    <w:rPr>
      <w:kern w:val="2"/>
      <w:sz w:val="21"/>
      <w:szCs w:val="24"/>
      <w:lang w:val="zh-CN"/>
    </w:rPr>
  </w:style>
  <w:style w:type="paragraph" w:customStyle="1" w:styleId="20">
    <w:name w:val="font5"/>
    <w:basedOn w:val="1"/>
    <w:qFormat/>
    <w:uiPriority w:val="0"/>
    <w:pPr>
      <w:widowControl/>
      <w:spacing w:before="100" w:beforeAutospacing="1" w:after="100" w:afterAutospacing="1"/>
      <w:jc w:val="left"/>
    </w:pPr>
    <w:rPr>
      <w:rFonts w:hint="eastAsia" w:ascii="宋体" w:hAnsi="宋体"/>
      <w:sz w:val="24"/>
    </w:rPr>
  </w:style>
  <w:style w:type="paragraph" w:styleId="21">
    <w:name w:val="Block Text"/>
    <w:basedOn w:val="1"/>
    <w:qFormat/>
    <w:uiPriority w:val="0"/>
    <w:pPr>
      <w:ind w:left="2" w:right="25" w:rightChars="12" w:hanging="2"/>
    </w:pPr>
    <w:rPr>
      <w:rFonts w:ascii="楷体_GB2312" w:hAnsi="宋体" w:eastAsia="楷体_GB2312"/>
      <w:szCs w:val="24"/>
    </w:rPr>
  </w:style>
  <w:style w:type="paragraph" w:styleId="22">
    <w:name w:val="List Bullet 2"/>
    <w:basedOn w:val="1"/>
    <w:qFormat/>
    <w:uiPriority w:val="0"/>
    <w:pPr>
      <w:tabs>
        <w:tab w:val="left" w:pos="960"/>
      </w:tabs>
      <w:ind w:left="960" w:hanging="420"/>
      <w:outlineLvl w:val="0"/>
    </w:pPr>
    <w:rPr>
      <w:color w:val="0000FF"/>
      <w:kern w:val="2"/>
      <w:sz w:val="24"/>
    </w:rPr>
  </w:style>
  <w:style w:type="paragraph" w:styleId="23">
    <w:name w:val="toc 5"/>
    <w:basedOn w:val="1"/>
    <w:next w:val="1"/>
    <w:qFormat/>
    <w:uiPriority w:val="39"/>
    <w:pPr>
      <w:ind w:left="840"/>
      <w:jc w:val="left"/>
    </w:pPr>
    <w:rPr>
      <w:rFonts w:ascii="Calibri" w:hAnsi="Calibri" w:cs="Calibri"/>
      <w:kern w:val="2"/>
      <w:sz w:val="18"/>
      <w:szCs w:val="18"/>
    </w:rPr>
  </w:style>
  <w:style w:type="paragraph" w:styleId="24">
    <w:name w:val="toc 3"/>
    <w:basedOn w:val="1"/>
    <w:next w:val="1"/>
    <w:qFormat/>
    <w:uiPriority w:val="39"/>
    <w:pPr>
      <w:ind w:left="420"/>
      <w:jc w:val="left"/>
    </w:pPr>
    <w:rPr>
      <w:rFonts w:ascii="Calibri" w:hAnsi="Calibri" w:cs="Calibri"/>
      <w:i/>
      <w:iCs/>
      <w:kern w:val="2"/>
    </w:rPr>
  </w:style>
  <w:style w:type="paragraph" w:styleId="25">
    <w:name w:val="Plain Text"/>
    <w:basedOn w:val="1"/>
    <w:link w:val="79"/>
    <w:qFormat/>
    <w:uiPriority w:val="0"/>
    <w:rPr>
      <w:rFonts w:ascii="宋体" w:hAnsi="Courier New" w:eastAsia="华文仿宋"/>
      <w:kern w:val="2"/>
      <w:sz w:val="28"/>
      <w:szCs w:val="21"/>
    </w:rPr>
  </w:style>
  <w:style w:type="paragraph" w:styleId="26">
    <w:name w:val="toc 8"/>
    <w:basedOn w:val="1"/>
    <w:next w:val="1"/>
    <w:qFormat/>
    <w:uiPriority w:val="39"/>
    <w:pPr>
      <w:ind w:left="1470"/>
      <w:jc w:val="left"/>
    </w:pPr>
    <w:rPr>
      <w:rFonts w:ascii="Calibri" w:hAnsi="Calibri" w:cs="Calibri"/>
      <w:kern w:val="2"/>
      <w:sz w:val="18"/>
      <w:szCs w:val="18"/>
    </w:rPr>
  </w:style>
  <w:style w:type="paragraph" w:styleId="27">
    <w:name w:val="Date"/>
    <w:basedOn w:val="1"/>
    <w:next w:val="1"/>
    <w:link w:val="80"/>
    <w:qFormat/>
    <w:uiPriority w:val="0"/>
    <w:rPr>
      <w:kern w:val="2"/>
      <w:sz w:val="21"/>
    </w:rPr>
  </w:style>
  <w:style w:type="paragraph" w:styleId="28">
    <w:name w:val="Body Text Indent 2"/>
    <w:basedOn w:val="1"/>
    <w:link w:val="81"/>
    <w:qFormat/>
    <w:uiPriority w:val="99"/>
    <w:pPr>
      <w:spacing w:after="120" w:line="480" w:lineRule="auto"/>
      <w:ind w:left="420" w:leftChars="200"/>
    </w:pPr>
    <w:rPr>
      <w:kern w:val="2"/>
      <w:sz w:val="21"/>
      <w:szCs w:val="24"/>
    </w:rPr>
  </w:style>
  <w:style w:type="paragraph" w:styleId="29">
    <w:name w:val="Balloon Text"/>
    <w:basedOn w:val="1"/>
    <w:link w:val="82"/>
    <w:unhideWhenUsed/>
    <w:qFormat/>
    <w:uiPriority w:val="99"/>
    <w:rPr>
      <w:sz w:val="18"/>
      <w:szCs w:val="18"/>
    </w:rPr>
  </w:style>
  <w:style w:type="paragraph" w:styleId="30">
    <w:name w:val="footer"/>
    <w:basedOn w:val="1"/>
    <w:link w:val="83"/>
    <w:unhideWhenUsed/>
    <w:qFormat/>
    <w:uiPriority w:val="99"/>
    <w:pPr>
      <w:tabs>
        <w:tab w:val="center" w:pos="4153"/>
        <w:tab w:val="right" w:pos="8306"/>
      </w:tabs>
      <w:snapToGrid w:val="0"/>
      <w:jc w:val="left"/>
    </w:pPr>
    <w:rPr>
      <w:sz w:val="18"/>
      <w:szCs w:val="18"/>
    </w:rPr>
  </w:style>
  <w:style w:type="paragraph" w:styleId="31">
    <w:name w:val="header"/>
    <w:basedOn w:val="1"/>
    <w:link w:val="84"/>
    <w:unhideWhenUsed/>
    <w:qFormat/>
    <w:uiPriority w:val="99"/>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right" w:leader="dot" w:pos="9402"/>
      </w:tabs>
      <w:adjustRightInd w:val="0"/>
      <w:snapToGrid w:val="0"/>
      <w:spacing w:line="360" w:lineRule="auto"/>
      <w:jc w:val="left"/>
    </w:pPr>
    <w:rPr>
      <w:rFonts w:ascii="Calibri" w:hAnsi="Calibri" w:cs="Calibri"/>
      <w:b/>
      <w:bCs/>
      <w:caps/>
      <w:kern w:val="2"/>
      <w:sz w:val="24"/>
    </w:rPr>
  </w:style>
  <w:style w:type="paragraph" w:styleId="33">
    <w:name w:val="toc 4"/>
    <w:basedOn w:val="1"/>
    <w:next w:val="1"/>
    <w:qFormat/>
    <w:uiPriority w:val="39"/>
    <w:pPr>
      <w:ind w:left="630"/>
      <w:jc w:val="left"/>
    </w:pPr>
    <w:rPr>
      <w:rFonts w:ascii="Calibri" w:hAnsi="Calibri" w:cs="Calibri"/>
      <w:kern w:val="2"/>
      <w:sz w:val="18"/>
      <w:szCs w:val="18"/>
    </w:rPr>
  </w:style>
  <w:style w:type="paragraph" w:styleId="34">
    <w:name w:val="index heading"/>
    <w:basedOn w:val="1"/>
    <w:next w:val="35"/>
    <w:qFormat/>
    <w:uiPriority w:val="0"/>
    <w:rPr>
      <w:kern w:val="2"/>
      <w:sz w:val="21"/>
    </w:rPr>
  </w:style>
  <w:style w:type="paragraph" w:styleId="35">
    <w:name w:val="index 1"/>
    <w:basedOn w:val="1"/>
    <w:next w:val="1"/>
    <w:unhideWhenUsed/>
    <w:qFormat/>
    <w:uiPriority w:val="99"/>
  </w:style>
  <w:style w:type="paragraph" w:styleId="36">
    <w:name w:val="Subtitle"/>
    <w:basedOn w:val="1"/>
    <w:next w:val="1"/>
    <w:link w:val="85"/>
    <w:qFormat/>
    <w:uiPriority w:val="11"/>
    <w:pPr>
      <w:widowControl/>
      <w:spacing w:after="200" w:line="276" w:lineRule="auto"/>
      <w:jc w:val="left"/>
    </w:pPr>
    <w:rPr>
      <w:rFonts w:ascii="Calibri Light" w:hAnsi="Calibri Light"/>
      <w:i/>
      <w:iCs/>
      <w:color w:val="5B9BD5"/>
      <w:spacing w:val="15"/>
      <w:sz w:val="24"/>
      <w:szCs w:val="24"/>
    </w:rPr>
  </w:style>
  <w:style w:type="paragraph" w:styleId="37">
    <w:name w:val="footnote text"/>
    <w:basedOn w:val="1"/>
    <w:link w:val="86"/>
    <w:qFormat/>
    <w:uiPriority w:val="0"/>
    <w:pPr>
      <w:snapToGrid w:val="0"/>
      <w:jc w:val="left"/>
    </w:pPr>
    <w:rPr>
      <w:kern w:val="2"/>
      <w:sz w:val="18"/>
      <w:szCs w:val="18"/>
    </w:rPr>
  </w:style>
  <w:style w:type="paragraph" w:styleId="38">
    <w:name w:val="toc 6"/>
    <w:basedOn w:val="1"/>
    <w:next w:val="1"/>
    <w:qFormat/>
    <w:uiPriority w:val="39"/>
    <w:pPr>
      <w:ind w:left="1050"/>
      <w:jc w:val="left"/>
    </w:pPr>
    <w:rPr>
      <w:rFonts w:ascii="Calibri" w:hAnsi="Calibri" w:cs="Calibri"/>
      <w:kern w:val="2"/>
      <w:sz w:val="18"/>
      <w:szCs w:val="18"/>
    </w:rPr>
  </w:style>
  <w:style w:type="paragraph" w:styleId="39">
    <w:name w:val="Body Text Indent 3"/>
    <w:basedOn w:val="1"/>
    <w:link w:val="87"/>
    <w:qFormat/>
    <w:uiPriority w:val="99"/>
    <w:pPr>
      <w:widowControl/>
      <w:spacing w:before="100" w:beforeAutospacing="1" w:after="100" w:afterAutospacing="1" w:line="360" w:lineRule="exact"/>
      <w:ind w:left="359" w:leftChars="171" w:firstLine="360" w:firstLineChars="200"/>
      <w:jc w:val="left"/>
    </w:pPr>
    <w:rPr>
      <w:rFonts w:ascii="ˎ̥" w:hAnsi="ˎ̥"/>
      <w:color w:val="000000"/>
      <w:sz w:val="18"/>
      <w:szCs w:val="18"/>
    </w:rPr>
  </w:style>
  <w:style w:type="paragraph" w:styleId="40">
    <w:name w:val="toc 2"/>
    <w:basedOn w:val="1"/>
    <w:next w:val="1"/>
    <w:qFormat/>
    <w:uiPriority w:val="39"/>
    <w:pPr>
      <w:adjustRightInd w:val="0"/>
      <w:snapToGrid w:val="0"/>
      <w:spacing w:line="360" w:lineRule="auto"/>
      <w:ind w:left="210"/>
      <w:jc w:val="left"/>
    </w:pPr>
    <w:rPr>
      <w:rFonts w:ascii="Calibri" w:hAnsi="Calibri" w:cs="Calibri"/>
      <w:smallCaps/>
      <w:kern w:val="2"/>
      <w:sz w:val="24"/>
    </w:rPr>
  </w:style>
  <w:style w:type="paragraph" w:styleId="41">
    <w:name w:val="toc 9"/>
    <w:basedOn w:val="1"/>
    <w:next w:val="1"/>
    <w:qFormat/>
    <w:uiPriority w:val="39"/>
    <w:pPr>
      <w:ind w:left="1680"/>
      <w:jc w:val="left"/>
    </w:pPr>
    <w:rPr>
      <w:rFonts w:ascii="Calibri" w:hAnsi="Calibri" w:cs="Calibri"/>
      <w:kern w:val="2"/>
      <w:sz w:val="18"/>
      <w:szCs w:val="18"/>
    </w:rPr>
  </w:style>
  <w:style w:type="paragraph" w:styleId="42">
    <w:name w:val="HTML Preformatted"/>
    <w:basedOn w:val="1"/>
    <w:link w:val="8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8" w:lineRule="atLeast"/>
      <w:jc w:val="left"/>
    </w:pPr>
    <w:rPr>
      <w:rFonts w:ascii="Arial" w:hAnsi="Arial"/>
      <w:sz w:val="23"/>
      <w:szCs w:val="23"/>
    </w:rPr>
  </w:style>
  <w:style w:type="paragraph" w:styleId="43">
    <w:name w:val="Normal (Web)"/>
    <w:basedOn w:val="1"/>
    <w:link w:val="89"/>
    <w:unhideWhenUsed/>
    <w:qFormat/>
    <w:uiPriority w:val="99"/>
    <w:pPr>
      <w:widowControl/>
      <w:spacing w:before="100" w:beforeAutospacing="1" w:after="100" w:afterAutospacing="1"/>
      <w:jc w:val="left"/>
    </w:pPr>
    <w:rPr>
      <w:rFonts w:ascii="宋体" w:hAnsi="宋体"/>
      <w:sz w:val="24"/>
      <w:szCs w:val="24"/>
    </w:rPr>
  </w:style>
  <w:style w:type="paragraph" w:styleId="44">
    <w:name w:val="annotation subject"/>
    <w:basedOn w:val="17"/>
    <w:next w:val="17"/>
    <w:link w:val="90"/>
    <w:qFormat/>
    <w:uiPriority w:val="99"/>
    <w:rPr>
      <w:b/>
      <w:bCs/>
      <w:kern w:val="2"/>
      <w:sz w:val="21"/>
      <w:szCs w:val="24"/>
    </w:rPr>
  </w:style>
  <w:style w:type="paragraph" w:styleId="45">
    <w:name w:val="Body Text First Indent"/>
    <w:basedOn w:val="1"/>
    <w:next w:val="1"/>
    <w:link w:val="91"/>
    <w:qFormat/>
    <w:uiPriority w:val="0"/>
    <w:pPr>
      <w:widowControl/>
      <w:spacing w:line="360" w:lineRule="auto"/>
      <w:ind w:firstLine="420"/>
      <w:jc w:val="left"/>
    </w:pPr>
    <w:rPr>
      <w:rFonts w:ascii="宋体" w:hAnsi="宋体"/>
      <w:kern w:val="2"/>
      <w:sz w:val="24"/>
    </w:rPr>
  </w:style>
  <w:style w:type="paragraph" w:styleId="46">
    <w:name w:val="Body Text First Indent 2"/>
    <w:basedOn w:val="19"/>
    <w:next w:val="45"/>
    <w:link w:val="92"/>
    <w:qFormat/>
    <w:uiPriority w:val="0"/>
    <w:pPr>
      <w:adjustRightInd w:val="0"/>
      <w:snapToGrid w:val="0"/>
    </w:pPr>
    <w:rPr>
      <w:szCs w:val="21"/>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qFormat/>
    <w:uiPriority w:val="22"/>
    <w:rPr>
      <w:b/>
      <w:bCs/>
    </w:rPr>
  </w:style>
  <w:style w:type="character" w:styleId="51">
    <w:name w:val="page number"/>
    <w:qFormat/>
    <w:uiPriority w:val="99"/>
  </w:style>
  <w:style w:type="character" w:styleId="52">
    <w:name w:val="FollowedHyperlink"/>
    <w:unhideWhenUsed/>
    <w:qFormat/>
    <w:uiPriority w:val="99"/>
    <w:rPr>
      <w:color w:val="954F72"/>
      <w:u w:val="single"/>
    </w:rPr>
  </w:style>
  <w:style w:type="character" w:styleId="53">
    <w:name w:val="Emphasis"/>
    <w:qFormat/>
    <w:uiPriority w:val="20"/>
    <w:rPr>
      <w:i/>
      <w:iCs/>
    </w:rPr>
  </w:style>
  <w:style w:type="character" w:styleId="54">
    <w:name w:val="Hyperlink"/>
    <w:unhideWhenUsed/>
    <w:qFormat/>
    <w:uiPriority w:val="99"/>
    <w:rPr>
      <w:color w:val="0563C1"/>
      <w:u w:val="single"/>
    </w:rPr>
  </w:style>
  <w:style w:type="character" w:styleId="55">
    <w:name w:val="annotation reference"/>
    <w:unhideWhenUsed/>
    <w:qFormat/>
    <w:uiPriority w:val="99"/>
    <w:rPr>
      <w:sz w:val="21"/>
      <w:szCs w:val="21"/>
    </w:rPr>
  </w:style>
  <w:style w:type="character" w:styleId="56">
    <w:name w:val="footnote reference"/>
    <w:qFormat/>
    <w:uiPriority w:val="0"/>
    <w:rPr>
      <w:vertAlign w:val="superscript"/>
    </w:rPr>
  </w:style>
  <w:style w:type="paragraph" w:customStyle="1" w:styleId="57">
    <w:name w:val="Normal Indent_30a335fb-4d96-4f55-a263-7b4159b499b5"/>
    <w:qFormat/>
    <w:uiPriority w:val="0"/>
    <w:pPr>
      <w:widowControl w:val="0"/>
      <w:ind w:firstLine="880" w:firstLineChars="200"/>
      <w:jc w:val="both"/>
    </w:pPr>
    <w:rPr>
      <w:rFonts w:ascii="Calibri" w:hAnsi="Calibri" w:eastAsia="宋体" w:cs="Times New Roman"/>
      <w:lang w:val="en-US" w:eastAsia="zh-CN" w:bidi="ar-SA"/>
    </w:rPr>
  </w:style>
  <w:style w:type="character" w:customStyle="1" w:styleId="58">
    <w:name w:val="标题 2 字符"/>
    <w:link w:val="5"/>
    <w:qFormat/>
    <w:uiPriority w:val="0"/>
    <w:rPr>
      <w:rFonts w:ascii="宋体" w:hAnsi="宋体" w:eastAsia="宋体"/>
      <w:b/>
      <w:bCs/>
      <w:color w:val="000000"/>
      <w:kern w:val="2"/>
      <w:sz w:val="32"/>
      <w:szCs w:val="32"/>
    </w:rPr>
  </w:style>
  <w:style w:type="character" w:customStyle="1" w:styleId="59">
    <w:name w:val="标题 1 字符"/>
    <w:link w:val="3"/>
    <w:qFormat/>
    <w:uiPriority w:val="0"/>
    <w:rPr>
      <w:rFonts w:ascii="华文仿宋" w:hAnsi="华文仿宋" w:eastAsia="宋体"/>
      <w:b/>
      <w:bCs/>
      <w:kern w:val="2"/>
      <w:sz w:val="32"/>
      <w:szCs w:val="28"/>
      <w:lang w:val="zh-CN"/>
    </w:rPr>
  </w:style>
  <w:style w:type="paragraph" w:customStyle="1" w:styleId="60">
    <w:name w:val="Normal Indent1"/>
    <w:basedOn w:val="1"/>
    <w:qFormat/>
    <w:uiPriority w:val="99"/>
    <w:pPr>
      <w:ind w:firstLine="880" w:firstLineChars="200"/>
    </w:pPr>
  </w:style>
  <w:style w:type="character" w:customStyle="1" w:styleId="61">
    <w:name w:val="正文文本 字符"/>
    <w:link w:val="18"/>
    <w:qFormat/>
    <w:uiPriority w:val="99"/>
  </w:style>
  <w:style w:type="character" w:customStyle="1" w:styleId="62">
    <w:name w:val="标题 3 字符1"/>
    <w:link w:val="6"/>
    <w:qFormat/>
    <w:uiPriority w:val="0"/>
    <w:rPr>
      <w:rFonts w:ascii="Times New Roman" w:hAnsi="Times New Roman" w:eastAsia="宋体"/>
      <w:b/>
      <w:bCs/>
      <w:kern w:val="2"/>
      <w:sz w:val="32"/>
      <w:szCs w:val="32"/>
    </w:rPr>
  </w:style>
  <w:style w:type="character" w:customStyle="1" w:styleId="63">
    <w:name w:val="标题 4 字符"/>
    <w:link w:val="2"/>
    <w:qFormat/>
    <w:uiPriority w:val="0"/>
    <w:rPr>
      <w:rFonts w:ascii="Calibri Light" w:hAnsi="Calibri Light"/>
      <w:b/>
      <w:bCs/>
      <w:kern w:val="2"/>
      <w:sz w:val="28"/>
      <w:szCs w:val="28"/>
    </w:rPr>
  </w:style>
  <w:style w:type="character" w:customStyle="1" w:styleId="64">
    <w:name w:val="标题 5 字符"/>
    <w:link w:val="7"/>
    <w:qFormat/>
    <w:uiPriority w:val="0"/>
    <w:rPr>
      <w:b/>
      <w:bCs/>
      <w:kern w:val="2"/>
      <w:sz w:val="28"/>
      <w:szCs w:val="28"/>
    </w:rPr>
  </w:style>
  <w:style w:type="paragraph" w:customStyle="1" w:styleId="65">
    <w:name w:val="标题 5（有编号）（绿盟科技）"/>
    <w:basedOn w:val="1"/>
    <w:next w:val="66"/>
    <w:qFormat/>
    <w:uiPriority w:val="0"/>
    <w:pPr>
      <w:keepNext/>
      <w:keepLines/>
      <w:spacing w:before="280" w:after="156" w:line="377" w:lineRule="auto"/>
      <w:ind w:left="1134" w:hanging="1134"/>
      <w:jc w:val="left"/>
      <w:outlineLvl w:val="4"/>
    </w:pPr>
    <w:rPr>
      <w:rFonts w:ascii="Arial" w:hAnsi="Arial" w:eastAsia="黑体"/>
      <w:b/>
      <w:sz w:val="24"/>
      <w:szCs w:val="28"/>
    </w:rPr>
  </w:style>
  <w:style w:type="paragraph" w:customStyle="1" w:styleId="66">
    <w:name w:val="正文（绿盟科技）"/>
    <w:link w:val="93"/>
    <w:qFormat/>
    <w:uiPriority w:val="0"/>
    <w:pPr>
      <w:spacing w:line="300" w:lineRule="auto"/>
    </w:pPr>
    <w:rPr>
      <w:rFonts w:ascii="Arial" w:hAnsi="Arial" w:eastAsia="宋体" w:cs="Times New Roman"/>
      <w:sz w:val="21"/>
      <w:szCs w:val="21"/>
      <w:lang w:val="en-US" w:eastAsia="zh-CN" w:bidi="ar-SA"/>
    </w:rPr>
  </w:style>
  <w:style w:type="paragraph" w:styleId="67">
    <w:name w:val="List Paragraph"/>
    <w:basedOn w:val="1"/>
    <w:link w:val="94"/>
    <w:qFormat/>
    <w:uiPriority w:val="34"/>
    <w:pPr>
      <w:widowControl/>
      <w:ind w:firstLine="420" w:firstLineChars="200"/>
      <w:jc w:val="left"/>
    </w:pPr>
    <w:rPr>
      <w:kern w:val="2"/>
      <w:sz w:val="21"/>
      <w:szCs w:val="22"/>
    </w:rPr>
  </w:style>
  <w:style w:type="paragraph" w:customStyle="1" w:styleId="68">
    <w:name w:val="Table Paragraph"/>
    <w:basedOn w:val="1"/>
    <w:qFormat/>
    <w:uiPriority w:val="1"/>
    <w:pPr>
      <w:autoSpaceDE w:val="0"/>
      <w:autoSpaceDN w:val="0"/>
      <w:jc w:val="left"/>
    </w:pPr>
    <w:rPr>
      <w:rFonts w:ascii="宋体" w:hAnsi="宋体" w:cs="宋体"/>
      <w:sz w:val="22"/>
      <w:szCs w:val="22"/>
      <w:lang w:val="zh-CN" w:bidi="zh-CN"/>
    </w:rPr>
  </w:style>
  <w:style w:type="character" w:customStyle="1" w:styleId="69">
    <w:name w:val="标题 字符"/>
    <w:link w:val="4"/>
    <w:qFormat/>
    <w:uiPriority w:val="10"/>
    <w:rPr>
      <w:rFonts w:ascii="Calibri Light" w:hAnsi="Calibri Light"/>
      <w:b/>
      <w:bCs/>
      <w:kern w:val="2"/>
      <w:sz w:val="32"/>
      <w:szCs w:val="32"/>
    </w:rPr>
  </w:style>
  <w:style w:type="character" w:customStyle="1" w:styleId="70">
    <w:name w:val="标题 6 字符"/>
    <w:link w:val="8"/>
    <w:qFormat/>
    <w:uiPriority w:val="0"/>
    <w:rPr>
      <w:rFonts w:ascii="Arial" w:hAnsi="Arial" w:eastAsia="黑体"/>
      <w:b/>
      <w:bCs/>
      <w:kern w:val="2"/>
      <w:sz w:val="24"/>
      <w:szCs w:val="22"/>
    </w:rPr>
  </w:style>
  <w:style w:type="character" w:customStyle="1" w:styleId="71">
    <w:name w:val="标题 7 字符"/>
    <w:link w:val="9"/>
    <w:qFormat/>
    <w:uiPriority w:val="0"/>
    <w:rPr>
      <w:b/>
      <w:kern w:val="2"/>
      <w:sz w:val="24"/>
    </w:rPr>
  </w:style>
  <w:style w:type="character" w:customStyle="1" w:styleId="72">
    <w:name w:val="正文缩进 字符"/>
    <w:link w:val="10"/>
    <w:qFormat/>
    <w:uiPriority w:val="0"/>
    <w:rPr>
      <w:kern w:val="2"/>
      <w:sz w:val="21"/>
      <w:szCs w:val="24"/>
    </w:rPr>
  </w:style>
  <w:style w:type="character" w:customStyle="1" w:styleId="73">
    <w:name w:val="标题 8 字符"/>
    <w:link w:val="11"/>
    <w:qFormat/>
    <w:uiPriority w:val="0"/>
    <w:rPr>
      <w:rFonts w:ascii="Arial" w:hAnsi="Arial" w:eastAsia="黑体"/>
      <w:kern w:val="2"/>
      <w:sz w:val="24"/>
    </w:rPr>
  </w:style>
  <w:style w:type="character" w:customStyle="1" w:styleId="74">
    <w:name w:val="标题 9 字符"/>
    <w:link w:val="12"/>
    <w:qFormat/>
    <w:uiPriority w:val="0"/>
    <w:rPr>
      <w:rFonts w:ascii="Arial" w:hAnsi="Arial" w:eastAsia="黑体"/>
      <w:kern w:val="2"/>
      <w:sz w:val="21"/>
      <w:szCs w:val="21"/>
    </w:rPr>
  </w:style>
  <w:style w:type="character" w:customStyle="1" w:styleId="75">
    <w:name w:val="题注 字符"/>
    <w:link w:val="14"/>
    <w:qFormat/>
    <w:uiPriority w:val="0"/>
    <w:rPr>
      <w:rFonts w:ascii="宋体" w:hAnsi="宋体"/>
      <w:kern w:val="2"/>
      <w:sz w:val="21"/>
    </w:rPr>
  </w:style>
  <w:style w:type="character" w:customStyle="1" w:styleId="76">
    <w:name w:val="文档结构图 字符"/>
    <w:link w:val="15"/>
    <w:qFormat/>
    <w:uiPriority w:val="99"/>
    <w:rPr>
      <w:rFonts w:ascii="宋体"/>
      <w:kern w:val="2"/>
      <w:sz w:val="18"/>
      <w:szCs w:val="18"/>
    </w:rPr>
  </w:style>
  <w:style w:type="character" w:customStyle="1" w:styleId="77">
    <w:name w:val="批注文字 字符"/>
    <w:link w:val="17"/>
    <w:qFormat/>
    <w:uiPriority w:val="99"/>
  </w:style>
  <w:style w:type="character" w:customStyle="1" w:styleId="78">
    <w:name w:val="正文文本缩进 字符"/>
    <w:link w:val="19"/>
    <w:qFormat/>
    <w:uiPriority w:val="99"/>
    <w:rPr>
      <w:kern w:val="2"/>
      <w:sz w:val="21"/>
      <w:szCs w:val="24"/>
      <w:lang w:val="zh-CN"/>
    </w:rPr>
  </w:style>
  <w:style w:type="character" w:customStyle="1" w:styleId="79">
    <w:name w:val="纯文本 字符"/>
    <w:link w:val="25"/>
    <w:qFormat/>
    <w:uiPriority w:val="0"/>
    <w:rPr>
      <w:rFonts w:ascii="宋体" w:hAnsi="Courier New" w:eastAsia="华文仿宋"/>
      <w:kern w:val="2"/>
      <w:sz w:val="28"/>
      <w:szCs w:val="21"/>
    </w:rPr>
  </w:style>
  <w:style w:type="character" w:customStyle="1" w:styleId="80">
    <w:name w:val="日期 字符"/>
    <w:link w:val="27"/>
    <w:qFormat/>
    <w:uiPriority w:val="0"/>
    <w:rPr>
      <w:kern w:val="2"/>
      <w:sz w:val="21"/>
    </w:rPr>
  </w:style>
  <w:style w:type="character" w:customStyle="1" w:styleId="81">
    <w:name w:val="正文文本缩进 2 字符"/>
    <w:link w:val="28"/>
    <w:qFormat/>
    <w:uiPriority w:val="99"/>
    <w:rPr>
      <w:kern w:val="2"/>
      <w:sz w:val="21"/>
      <w:szCs w:val="24"/>
    </w:rPr>
  </w:style>
  <w:style w:type="character" w:customStyle="1" w:styleId="82">
    <w:name w:val="批注框文本 字符"/>
    <w:link w:val="29"/>
    <w:qFormat/>
    <w:uiPriority w:val="99"/>
    <w:rPr>
      <w:sz w:val="18"/>
      <w:szCs w:val="18"/>
    </w:rPr>
  </w:style>
  <w:style w:type="character" w:customStyle="1" w:styleId="83">
    <w:name w:val="页脚 字符"/>
    <w:link w:val="30"/>
    <w:qFormat/>
    <w:uiPriority w:val="99"/>
    <w:rPr>
      <w:sz w:val="18"/>
      <w:szCs w:val="18"/>
    </w:rPr>
  </w:style>
  <w:style w:type="character" w:customStyle="1" w:styleId="84">
    <w:name w:val="页眉 字符"/>
    <w:link w:val="31"/>
    <w:qFormat/>
    <w:uiPriority w:val="99"/>
    <w:rPr>
      <w:sz w:val="18"/>
      <w:szCs w:val="18"/>
    </w:rPr>
  </w:style>
  <w:style w:type="character" w:customStyle="1" w:styleId="85">
    <w:name w:val="副标题 字符"/>
    <w:link w:val="36"/>
    <w:qFormat/>
    <w:uiPriority w:val="11"/>
    <w:rPr>
      <w:rFonts w:ascii="Calibri Light" w:hAnsi="Calibri Light"/>
      <w:i/>
      <w:iCs/>
      <w:color w:val="5B9BD5"/>
      <w:spacing w:val="15"/>
      <w:sz w:val="24"/>
      <w:szCs w:val="24"/>
    </w:rPr>
  </w:style>
  <w:style w:type="character" w:customStyle="1" w:styleId="86">
    <w:name w:val="脚注文本 字符"/>
    <w:link w:val="37"/>
    <w:qFormat/>
    <w:uiPriority w:val="0"/>
    <w:rPr>
      <w:kern w:val="2"/>
      <w:sz w:val="18"/>
      <w:szCs w:val="18"/>
    </w:rPr>
  </w:style>
  <w:style w:type="character" w:customStyle="1" w:styleId="87">
    <w:name w:val="正文文本缩进 3 字符"/>
    <w:link w:val="39"/>
    <w:qFormat/>
    <w:uiPriority w:val="99"/>
    <w:rPr>
      <w:rFonts w:ascii="ˎ̥" w:hAnsi="ˎ̥"/>
      <w:color w:val="000000"/>
      <w:sz w:val="18"/>
      <w:szCs w:val="18"/>
    </w:rPr>
  </w:style>
  <w:style w:type="character" w:customStyle="1" w:styleId="88">
    <w:name w:val="HTML 预设格式 字符"/>
    <w:link w:val="42"/>
    <w:qFormat/>
    <w:uiPriority w:val="99"/>
    <w:rPr>
      <w:rFonts w:ascii="Arial" w:hAnsi="Arial"/>
      <w:sz w:val="23"/>
      <w:szCs w:val="23"/>
    </w:rPr>
  </w:style>
  <w:style w:type="character" w:customStyle="1" w:styleId="89">
    <w:name w:val="普通(网站) 字符"/>
    <w:link w:val="43"/>
    <w:qFormat/>
    <w:locked/>
    <w:uiPriority w:val="99"/>
    <w:rPr>
      <w:rFonts w:ascii="宋体" w:hAnsi="宋体"/>
      <w:sz w:val="24"/>
      <w:szCs w:val="24"/>
    </w:rPr>
  </w:style>
  <w:style w:type="character" w:customStyle="1" w:styleId="90">
    <w:name w:val="批注主题 字符"/>
    <w:link w:val="44"/>
    <w:qFormat/>
    <w:uiPriority w:val="99"/>
    <w:rPr>
      <w:b/>
      <w:bCs/>
      <w:kern w:val="2"/>
      <w:sz w:val="21"/>
      <w:szCs w:val="24"/>
    </w:rPr>
  </w:style>
  <w:style w:type="character" w:customStyle="1" w:styleId="91">
    <w:name w:val="正文文本首行缩进 字符"/>
    <w:link w:val="45"/>
    <w:qFormat/>
    <w:uiPriority w:val="0"/>
    <w:rPr>
      <w:rFonts w:ascii="宋体" w:hAnsi="宋体" w:eastAsia="宋体"/>
      <w:kern w:val="2"/>
      <w:sz w:val="24"/>
    </w:rPr>
  </w:style>
  <w:style w:type="character" w:customStyle="1" w:styleId="92">
    <w:name w:val="正文文本首行缩进 2 字符"/>
    <w:link w:val="46"/>
    <w:qFormat/>
    <w:uiPriority w:val="0"/>
    <w:rPr>
      <w:kern w:val="2"/>
      <w:sz w:val="21"/>
      <w:szCs w:val="21"/>
      <w:lang w:val="zh-CN"/>
    </w:rPr>
  </w:style>
  <w:style w:type="character" w:customStyle="1" w:styleId="93">
    <w:name w:val="正文（绿盟科技） Char"/>
    <w:link w:val="66"/>
    <w:qFormat/>
    <w:uiPriority w:val="0"/>
    <w:rPr>
      <w:rFonts w:ascii="Arial" w:hAnsi="Arial"/>
      <w:sz w:val="21"/>
      <w:szCs w:val="21"/>
    </w:rPr>
  </w:style>
  <w:style w:type="character" w:customStyle="1" w:styleId="94">
    <w:name w:val="列表段落 字符"/>
    <w:link w:val="67"/>
    <w:qFormat/>
    <w:uiPriority w:val="34"/>
    <w:rPr>
      <w:kern w:val="2"/>
      <w:sz w:val="21"/>
      <w:szCs w:val="22"/>
    </w:rPr>
  </w:style>
  <w:style w:type="character" w:customStyle="1" w:styleId="95">
    <w:name w:val="font41"/>
    <w:qFormat/>
    <w:uiPriority w:val="0"/>
    <w:rPr>
      <w:rFonts w:hint="eastAsia" w:ascii="宋体" w:hAnsi="宋体" w:eastAsia="宋体"/>
      <w:color w:val="000000"/>
      <w:sz w:val="18"/>
      <w:szCs w:val="18"/>
      <w:u w:val="none"/>
    </w:rPr>
  </w:style>
  <w:style w:type="character" w:customStyle="1" w:styleId="96">
    <w:name w:val="不明显参考1"/>
    <w:qFormat/>
    <w:uiPriority w:val="31"/>
    <w:rPr>
      <w:smallCaps/>
      <w:color w:val="C0504D"/>
      <w:u w:val="single"/>
    </w:rPr>
  </w:style>
  <w:style w:type="character" w:customStyle="1" w:styleId="97">
    <w:name w:val="标题 3 Char2"/>
    <w:qFormat/>
    <w:uiPriority w:val="0"/>
    <w:rPr>
      <w:rFonts w:ascii="Arial" w:hAnsi="Arial"/>
      <w:color w:val="000000"/>
      <w:kern w:val="2"/>
      <w:sz w:val="28"/>
      <w:szCs w:val="32"/>
    </w:rPr>
  </w:style>
  <w:style w:type="character" w:customStyle="1" w:styleId="98">
    <w:name w:val="z-窗体底端 Char"/>
    <w:link w:val="99"/>
    <w:qFormat/>
    <w:uiPriority w:val="99"/>
    <w:rPr>
      <w:rFonts w:ascii="Arial" w:hAnsi="Arial"/>
      <w:vanish/>
      <w:kern w:val="2"/>
      <w:sz w:val="16"/>
      <w:szCs w:val="16"/>
    </w:rPr>
  </w:style>
  <w:style w:type="paragraph" w:customStyle="1" w:styleId="99">
    <w:name w:val="z-窗体底端1"/>
    <w:basedOn w:val="1"/>
    <w:next w:val="1"/>
    <w:link w:val="98"/>
    <w:unhideWhenUsed/>
    <w:qFormat/>
    <w:uiPriority w:val="99"/>
    <w:pPr>
      <w:widowControl/>
      <w:pBdr>
        <w:top w:val="single" w:color="auto" w:sz="6" w:space="1"/>
      </w:pBdr>
      <w:jc w:val="center"/>
    </w:pPr>
    <w:rPr>
      <w:rFonts w:ascii="Arial" w:hAnsi="Arial"/>
      <w:vanish/>
      <w:kern w:val="2"/>
      <w:sz w:val="16"/>
      <w:szCs w:val="16"/>
    </w:rPr>
  </w:style>
  <w:style w:type="character" w:customStyle="1" w:styleId="100">
    <w:name w:val="标题 2（绿盟科技） Char"/>
    <w:link w:val="101"/>
    <w:qFormat/>
    <w:uiPriority w:val="0"/>
    <w:rPr>
      <w:rFonts w:ascii="Arial" w:hAnsi="Arial" w:eastAsia="黑体"/>
      <w:b/>
      <w:kern w:val="2"/>
      <w:sz w:val="32"/>
      <w:szCs w:val="32"/>
    </w:rPr>
  </w:style>
  <w:style w:type="paragraph" w:customStyle="1" w:styleId="101">
    <w:name w:val="标题 2（绿盟科技）"/>
    <w:basedOn w:val="5"/>
    <w:next w:val="66"/>
    <w:link w:val="100"/>
    <w:qFormat/>
    <w:uiPriority w:val="0"/>
    <w:pPr>
      <w:tabs>
        <w:tab w:val="left" w:pos="576"/>
      </w:tabs>
      <w:spacing w:line="415" w:lineRule="auto"/>
      <w:ind w:left="1220" w:hanging="794"/>
      <w:jc w:val="left"/>
    </w:pPr>
    <w:rPr>
      <w:bCs w:val="0"/>
    </w:rPr>
  </w:style>
  <w:style w:type="character" w:customStyle="1" w:styleId="102">
    <w:name w:val="明显强调1"/>
    <w:qFormat/>
    <w:uiPriority w:val="21"/>
    <w:rPr>
      <w:b/>
      <w:bCs/>
      <w:i/>
      <w:iCs/>
      <w:color w:val="4F81BD"/>
    </w:rPr>
  </w:style>
  <w:style w:type="character" w:customStyle="1" w:styleId="103">
    <w:name w:val="txt1"/>
    <w:qFormat/>
    <w:uiPriority w:val="0"/>
    <w:rPr>
      <w:rFonts w:hint="default" w:ascii="ˎ̥" w:hAnsi="ˎ̥"/>
      <w:sz w:val="18"/>
      <w:szCs w:val="18"/>
    </w:rPr>
  </w:style>
  <w:style w:type="character" w:customStyle="1" w:styleId="104">
    <w:name w:val="批注主题 Char1"/>
    <w:qFormat/>
    <w:uiPriority w:val="0"/>
    <w:rPr>
      <w:b/>
      <w:bCs/>
      <w:kern w:val="2"/>
      <w:sz w:val="21"/>
      <w:szCs w:val="24"/>
    </w:rPr>
  </w:style>
  <w:style w:type="character" w:customStyle="1" w:styleId="105">
    <w:name w:val="_正文段落 Char"/>
    <w:link w:val="106"/>
    <w:qFormat/>
    <w:locked/>
    <w:uiPriority w:val="0"/>
    <w:rPr>
      <w:kern w:val="2"/>
      <w:sz w:val="24"/>
      <w:szCs w:val="24"/>
      <w:lang w:val="zh-CN"/>
    </w:rPr>
  </w:style>
  <w:style w:type="paragraph" w:customStyle="1" w:styleId="106">
    <w:name w:val="_正文段落"/>
    <w:basedOn w:val="1"/>
    <w:link w:val="105"/>
    <w:qFormat/>
    <w:uiPriority w:val="0"/>
    <w:pPr>
      <w:spacing w:beforeLines="15" w:line="360" w:lineRule="auto"/>
      <w:ind w:firstLine="200" w:firstLineChars="200"/>
    </w:pPr>
    <w:rPr>
      <w:kern w:val="2"/>
      <w:sz w:val="24"/>
      <w:szCs w:val="24"/>
      <w:lang w:val="zh-CN"/>
    </w:rPr>
  </w:style>
  <w:style w:type="character" w:customStyle="1" w:styleId="107">
    <w:name w:val="标题 3 字符"/>
    <w:qFormat/>
    <w:uiPriority w:val="9"/>
    <w:rPr>
      <w:b/>
      <w:bCs/>
      <w:sz w:val="32"/>
      <w:szCs w:val="32"/>
    </w:rPr>
  </w:style>
  <w:style w:type="character" w:customStyle="1" w:styleId="108">
    <w:name w:val="方案正文 Char"/>
    <w:link w:val="109"/>
    <w:qFormat/>
    <w:uiPriority w:val="0"/>
    <w:rPr>
      <w:rFonts w:ascii="宋体" w:hAnsi="宋体"/>
      <w:kern w:val="2"/>
      <w:sz w:val="24"/>
      <w:szCs w:val="24"/>
    </w:rPr>
  </w:style>
  <w:style w:type="paragraph" w:customStyle="1" w:styleId="109">
    <w:name w:val="方案正文"/>
    <w:basedOn w:val="1"/>
    <w:link w:val="108"/>
    <w:qFormat/>
    <w:uiPriority w:val="0"/>
    <w:pPr>
      <w:spacing w:beforeLines="50" w:afterLines="50" w:line="360" w:lineRule="auto"/>
      <w:ind w:firstLine="480" w:firstLineChars="200"/>
    </w:pPr>
    <w:rPr>
      <w:rFonts w:ascii="宋体" w:hAnsi="宋体"/>
      <w:kern w:val="2"/>
      <w:sz w:val="24"/>
      <w:szCs w:val="24"/>
    </w:rPr>
  </w:style>
  <w:style w:type="character" w:customStyle="1" w:styleId="110">
    <w:name w:val="正文样式 Char"/>
    <w:link w:val="111"/>
    <w:qFormat/>
    <w:uiPriority w:val="0"/>
    <w:rPr>
      <w:rFonts w:ascii="宋体" w:hAnsi="宋体"/>
      <w:kern w:val="2"/>
      <w:sz w:val="28"/>
      <w:szCs w:val="28"/>
    </w:rPr>
  </w:style>
  <w:style w:type="paragraph" w:customStyle="1" w:styleId="111">
    <w:name w:val="正文样式"/>
    <w:basedOn w:val="1"/>
    <w:link w:val="110"/>
    <w:qFormat/>
    <w:uiPriority w:val="0"/>
    <w:pPr>
      <w:adjustRightInd w:val="0"/>
      <w:snapToGrid w:val="0"/>
      <w:spacing w:line="480" w:lineRule="atLeast"/>
      <w:ind w:firstLine="200" w:firstLineChars="200"/>
    </w:pPr>
    <w:rPr>
      <w:rFonts w:ascii="宋体" w:hAnsi="宋体"/>
      <w:kern w:val="2"/>
      <w:sz w:val="28"/>
      <w:szCs w:val="28"/>
    </w:rPr>
  </w:style>
  <w:style w:type="character" w:customStyle="1" w:styleId="112">
    <w:name w:val="font11"/>
    <w:qFormat/>
    <w:uiPriority w:val="0"/>
    <w:rPr>
      <w:rFonts w:hint="eastAsia" w:ascii="宋体" w:hAnsi="宋体" w:eastAsia="宋体"/>
      <w:color w:val="000000"/>
      <w:sz w:val="20"/>
      <w:szCs w:val="20"/>
      <w:u w:val="none"/>
    </w:rPr>
  </w:style>
  <w:style w:type="character" w:customStyle="1" w:styleId="113">
    <w:name w:val="font21"/>
    <w:qFormat/>
    <w:uiPriority w:val="0"/>
    <w:rPr>
      <w:rFonts w:hint="eastAsia" w:ascii="宋体" w:hAnsi="宋体" w:eastAsia="宋体"/>
      <w:color w:val="000000"/>
      <w:sz w:val="18"/>
      <w:szCs w:val="18"/>
      <w:u w:val="none"/>
    </w:rPr>
  </w:style>
  <w:style w:type="character" w:customStyle="1" w:styleId="114">
    <w:name w:val="15"/>
    <w:qFormat/>
    <w:uiPriority w:val="0"/>
    <w:rPr>
      <w:rFonts w:hint="default" w:ascii="Times New Roman" w:hAnsi="Times New Roman" w:cs="Times New Roman"/>
      <w:color w:val="333333"/>
      <w:sz w:val="20"/>
      <w:szCs w:val="20"/>
    </w:rPr>
  </w:style>
  <w:style w:type="character" w:customStyle="1" w:styleId="115">
    <w:name w:val="font-121"/>
    <w:qFormat/>
    <w:uiPriority w:val="0"/>
    <w:rPr>
      <w:color w:val="666666"/>
      <w:sz w:val="24"/>
      <w:szCs w:val="24"/>
      <w:u w:val="none"/>
    </w:rPr>
  </w:style>
  <w:style w:type="character" w:customStyle="1" w:styleId="116">
    <w:name w:val="style11"/>
    <w:qFormat/>
    <w:uiPriority w:val="0"/>
    <w:rPr>
      <w:rFonts w:hint="default" w:ascii="Arial" w:hAnsi="Arial" w:cs="Arial"/>
      <w:b/>
      <w:bCs/>
      <w:sz w:val="27"/>
      <w:szCs w:val="27"/>
    </w:rPr>
  </w:style>
  <w:style w:type="character" w:customStyle="1" w:styleId="117">
    <w:name w:val="Bid_正文 Char"/>
    <w:link w:val="118"/>
    <w:qFormat/>
    <w:uiPriority w:val="0"/>
    <w:rPr>
      <w:kern w:val="2"/>
      <w:sz w:val="24"/>
      <w:szCs w:val="21"/>
      <w:lang w:val="zh-CN"/>
    </w:rPr>
  </w:style>
  <w:style w:type="paragraph" w:customStyle="1" w:styleId="118">
    <w:name w:val="Bid_正文"/>
    <w:basedOn w:val="10"/>
    <w:link w:val="117"/>
    <w:qFormat/>
    <w:uiPriority w:val="0"/>
    <w:pPr>
      <w:spacing w:afterLines="50" w:line="360" w:lineRule="auto"/>
      <w:ind w:firstLine="480"/>
      <w:jc w:val="left"/>
    </w:pPr>
    <w:rPr>
      <w:sz w:val="24"/>
      <w:szCs w:val="21"/>
      <w:lang w:val="zh-CN"/>
    </w:rPr>
  </w:style>
  <w:style w:type="character" w:customStyle="1" w:styleId="119">
    <w:name w:val="tk1"/>
    <w:qFormat/>
    <w:uiPriority w:val="0"/>
    <w:rPr>
      <w:rFonts w:hint="eastAsia" w:ascii="新宋体" w:hAnsi="新宋体" w:eastAsia="新宋体"/>
      <w:color w:val="000000"/>
      <w:sz w:val="18"/>
      <w:szCs w:val="18"/>
      <w:u w:val="none"/>
    </w:rPr>
  </w:style>
  <w:style w:type="character" w:customStyle="1" w:styleId="120">
    <w:name w:val="正文文本 Char1"/>
    <w:qFormat/>
    <w:uiPriority w:val="0"/>
  </w:style>
  <w:style w:type="character" w:customStyle="1" w:styleId="121">
    <w:name w:val="书籍标题1"/>
    <w:qFormat/>
    <w:uiPriority w:val="33"/>
    <w:rPr>
      <w:b/>
      <w:bCs/>
      <w:smallCaps/>
      <w:spacing w:val="5"/>
    </w:rPr>
  </w:style>
  <w:style w:type="character" w:customStyle="1" w:styleId="122">
    <w:name w:val="btn-lnk-alignl2"/>
    <w:qFormat/>
    <w:uiPriority w:val="0"/>
  </w:style>
  <w:style w:type="character" w:customStyle="1" w:styleId="123">
    <w:name w:val="样式4 Char"/>
    <w:qFormat/>
    <w:uiPriority w:val="0"/>
    <w:rPr>
      <w:rFonts w:ascii="Arial" w:hAnsi="Arial" w:eastAsia="宋体" w:cs="Times New Roman"/>
      <w:sz w:val="24"/>
      <w:szCs w:val="21"/>
    </w:rPr>
  </w:style>
  <w:style w:type="character" w:customStyle="1" w:styleId="124">
    <w:name w:val="标准文本 Char"/>
    <w:link w:val="125"/>
    <w:qFormat/>
    <w:uiPriority w:val="0"/>
    <w:rPr>
      <w:kern w:val="2"/>
      <w:sz w:val="24"/>
    </w:rPr>
  </w:style>
  <w:style w:type="paragraph" w:customStyle="1" w:styleId="125">
    <w:name w:val="标准文本"/>
    <w:basedOn w:val="1"/>
    <w:link w:val="124"/>
    <w:qFormat/>
    <w:uiPriority w:val="0"/>
    <w:pPr>
      <w:spacing w:line="360" w:lineRule="auto"/>
      <w:ind w:firstLine="480" w:firstLineChars="200"/>
    </w:pPr>
    <w:rPr>
      <w:kern w:val="2"/>
      <w:sz w:val="24"/>
    </w:rPr>
  </w:style>
  <w:style w:type="character" w:customStyle="1" w:styleId="126">
    <w:name w:val="headst1"/>
    <w:qFormat/>
    <w:uiPriority w:val="0"/>
    <w:rPr>
      <w:color w:val="526BAD"/>
    </w:rPr>
  </w:style>
  <w:style w:type="character" w:customStyle="1" w:styleId="127">
    <w:name w:val="不明显强调1"/>
    <w:qFormat/>
    <w:uiPriority w:val="19"/>
    <w:rPr>
      <w:i/>
      <w:iCs/>
      <w:color w:val="808080"/>
    </w:rPr>
  </w:style>
  <w:style w:type="character" w:customStyle="1" w:styleId="128">
    <w:name w:val="无间隔 Char"/>
    <w:link w:val="129"/>
    <w:qFormat/>
    <w:uiPriority w:val="99"/>
    <w:rPr>
      <w:sz w:val="22"/>
      <w:szCs w:val="22"/>
    </w:rPr>
  </w:style>
  <w:style w:type="paragraph" w:customStyle="1" w:styleId="129">
    <w:name w:val="无间隔1"/>
    <w:link w:val="128"/>
    <w:qFormat/>
    <w:uiPriority w:val="99"/>
    <w:rPr>
      <w:rFonts w:ascii="Times New Roman" w:hAnsi="Times New Roman" w:eastAsia="宋体" w:cs="Times New Roman"/>
      <w:sz w:val="22"/>
      <w:szCs w:val="22"/>
      <w:lang w:val="en-US" w:eastAsia="zh-CN" w:bidi="ar-SA"/>
    </w:rPr>
  </w:style>
  <w:style w:type="character" w:customStyle="1" w:styleId="130">
    <w:name w:val="引用 字符"/>
    <w:link w:val="131"/>
    <w:qFormat/>
    <w:uiPriority w:val="29"/>
    <w:rPr>
      <w:rFonts w:ascii="Calibri" w:hAnsi="Calibri"/>
      <w:i/>
      <w:iCs/>
      <w:color w:val="000000"/>
      <w:kern w:val="2"/>
      <w:sz w:val="24"/>
      <w:szCs w:val="22"/>
    </w:rPr>
  </w:style>
  <w:style w:type="paragraph" w:styleId="131">
    <w:name w:val="Quote"/>
    <w:basedOn w:val="1"/>
    <w:next w:val="1"/>
    <w:link w:val="130"/>
    <w:qFormat/>
    <w:uiPriority w:val="29"/>
    <w:pPr>
      <w:widowControl/>
      <w:spacing w:after="200" w:line="360" w:lineRule="auto"/>
      <w:contextualSpacing/>
      <w:jc w:val="left"/>
    </w:pPr>
    <w:rPr>
      <w:rFonts w:ascii="Calibri" w:hAnsi="Calibri"/>
      <w:i/>
      <w:iCs/>
      <w:color w:val="000000"/>
      <w:kern w:val="2"/>
      <w:sz w:val="24"/>
      <w:szCs w:val="22"/>
    </w:rPr>
  </w:style>
  <w:style w:type="character" w:customStyle="1" w:styleId="132">
    <w:name w:val="16"/>
    <w:qFormat/>
    <w:uiPriority w:val="0"/>
    <w:rPr>
      <w:rFonts w:hint="default" w:ascii="Times New Roman" w:hAnsi="Times New Roman" w:cs="Times New Roman"/>
      <w:color w:val="0368A8"/>
      <w:sz w:val="20"/>
      <w:szCs w:val="20"/>
      <w:u w:val="none"/>
    </w:rPr>
  </w:style>
  <w:style w:type="character" w:customStyle="1" w:styleId="133">
    <w:name w:val="列出段落 字符1"/>
    <w:qFormat/>
    <w:uiPriority w:val="34"/>
    <w:rPr>
      <w:kern w:val="2"/>
      <w:sz w:val="24"/>
      <w:szCs w:val="22"/>
    </w:rPr>
  </w:style>
  <w:style w:type="character" w:customStyle="1" w:styleId="134">
    <w:name w:val="x正文 Char"/>
    <w:link w:val="135"/>
    <w:qFormat/>
    <w:uiPriority w:val="0"/>
    <w:rPr>
      <w:rFonts w:ascii="宋体" w:hAnsi="宋体"/>
      <w:kern w:val="2"/>
      <w:sz w:val="24"/>
      <w:szCs w:val="24"/>
    </w:rPr>
  </w:style>
  <w:style w:type="paragraph" w:customStyle="1" w:styleId="135">
    <w:name w:val="x正文"/>
    <w:basedOn w:val="1"/>
    <w:link w:val="134"/>
    <w:qFormat/>
    <w:uiPriority w:val="0"/>
    <w:pPr>
      <w:spacing w:line="360" w:lineRule="auto"/>
      <w:ind w:firstLine="420"/>
    </w:pPr>
    <w:rPr>
      <w:rFonts w:ascii="宋体" w:hAnsi="宋体"/>
      <w:kern w:val="2"/>
      <w:sz w:val="24"/>
      <w:szCs w:val="24"/>
    </w:rPr>
  </w:style>
  <w:style w:type="character" w:customStyle="1" w:styleId="136">
    <w:name w:val="段落正文 Char"/>
    <w:link w:val="137"/>
    <w:qFormat/>
    <w:uiPriority w:val="0"/>
    <w:rPr>
      <w:spacing w:val="2"/>
      <w:kern w:val="2"/>
      <w:sz w:val="24"/>
      <w:szCs w:val="24"/>
    </w:rPr>
  </w:style>
  <w:style w:type="paragraph" w:customStyle="1" w:styleId="137">
    <w:name w:val="段落正文"/>
    <w:basedOn w:val="1"/>
    <w:link w:val="136"/>
    <w:qFormat/>
    <w:uiPriority w:val="0"/>
    <w:pPr>
      <w:spacing w:beforeLines="50" w:line="360" w:lineRule="auto"/>
      <w:ind w:firstLine="200" w:firstLineChars="200"/>
    </w:pPr>
    <w:rPr>
      <w:spacing w:val="2"/>
      <w:kern w:val="2"/>
      <w:sz w:val="24"/>
      <w:szCs w:val="24"/>
    </w:rPr>
  </w:style>
  <w:style w:type="character" w:customStyle="1" w:styleId="138">
    <w:name w:val="￥正文 Char"/>
    <w:link w:val="139"/>
    <w:qFormat/>
    <w:uiPriority w:val="0"/>
    <w:rPr>
      <w:kern w:val="2"/>
      <w:sz w:val="24"/>
      <w:szCs w:val="21"/>
    </w:rPr>
  </w:style>
  <w:style w:type="paragraph" w:customStyle="1" w:styleId="139">
    <w:name w:val="￥正文"/>
    <w:basedOn w:val="1"/>
    <w:link w:val="138"/>
    <w:qFormat/>
    <w:uiPriority w:val="0"/>
    <w:pPr>
      <w:spacing w:line="360" w:lineRule="auto"/>
      <w:ind w:firstLine="200" w:firstLineChars="200"/>
    </w:pPr>
    <w:rPr>
      <w:kern w:val="2"/>
      <w:sz w:val="24"/>
      <w:szCs w:val="21"/>
    </w:rPr>
  </w:style>
  <w:style w:type="character" w:customStyle="1" w:styleId="140">
    <w:name w:val="明显参考1"/>
    <w:qFormat/>
    <w:uiPriority w:val="32"/>
    <w:rPr>
      <w:b/>
      <w:bCs/>
      <w:smallCaps/>
      <w:color w:val="C0504D"/>
      <w:spacing w:val="5"/>
      <w:u w:val="single"/>
    </w:rPr>
  </w:style>
  <w:style w:type="character" w:customStyle="1" w:styleId="141">
    <w:name w:val="文字 Char"/>
    <w:link w:val="142"/>
    <w:qFormat/>
    <w:uiPriority w:val="0"/>
    <w:rPr>
      <w:rFonts w:ascii="宋体"/>
      <w:kern w:val="2"/>
      <w:sz w:val="28"/>
      <w:szCs w:val="24"/>
    </w:rPr>
  </w:style>
  <w:style w:type="paragraph" w:customStyle="1" w:styleId="142">
    <w:name w:val="文字"/>
    <w:basedOn w:val="1"/>
    <w:link w:val="141"/>
    <w:qFormat/>
    <w:uiPriority w:val="0"/>
    <w:pPr>
      <w:tabs>
        <w:tab w:val="left" w:pos="8520"/>
      </w:tabs>
      <w:spacing w:line="312" w:lineRule="auto"/>
      <w:ind w:right="-210" w:firstLine="556"/>
    </w:pPr>
    <w:rPr>
      <w:rFonts w:ascii="宋体"/>
      <w:kern w:val="2"/>
      <w:sz w:val="28"/>
      <w:szCs w:val="24"/>
    </w:rPr>
  </w:style>
  <w:style w:type="character" w:customStyle="1" w:styleId="143">
    <w:name w:val="样式2 Char Char"/>
    <w:link w:val="144"/>
    <w:qFormat/>
    <w:uiPriority w:val="0"/>
    <w:rPr>
      <w:rFonts w:ascii="Calibri" w:hAnsi="Calibri" w:eastAsia="微软雅黑"/>
      <w:b/>
      <w:color w:val="FF6600"/>
      <w:kern w:val="2"/>
      <w:sz w:val="24"/>
      <w:szCs w:val="21"/>
    </w:rPr>
  </w:style>
  <w:style w:type="paragraph" w:customStyle="1" w:styleId="144">
    <w:name w:val="样式2"/>
    <w:basedOn w:val="1"/>
    <w:link w:val="143"/>
    <w:qFormat/>
    <w:uiPriority w:val="0"/>
    <w:pPr>
      <w:overflowPunct w:val="0"/>
      <w:autoSpaceDE w:val="0"/>
      <w:autoSpaceDN w:val="0"/>
      <w:adjustRightInd w:val="0"/>
      <w:spacing w:line="336" w:lineRule="auto"/>
      <w:jc w:val="left"/>
    </w:pPr>
    <w:rPr>
      <w:rFonts w:ascii="Calibri" w:hAnsi="Calibri" w:eastAsia="微软雅黑"/>
      <w:b/>
      <w:color w:val="FF6600"/>
      <w:kern w:val="2"/>
      <w:sz w:val="24"/>
      <w:szCs w:val="21"/>
    </w:rPr>
  </w:style>
  <w:style w:type="character" w:customStyle="1" w:styleId="145">
    <w:name w:val="列出段落 Char1"/>
    <w:link w:val="146"/>
    <w:qFormat/>
    <w:uiPriority w:val="34"/>
    <w:rPr>
      <w:rFonts w:ascii="Calibri" w:hAnsi="Calibri"/>
      <w:kern w:val="2"/>
      <w:sz w:val="21"/>
      <w:szCs w:val="22"/>
    </w:rPr>
  </w:style>
  <w:style w:type="paragraph" w:customStyle="1" w:styleId="146">
    <w:name w:val="列出段落3"/>
    <w:basedOn w:val="1"/>
    <w:link w:val="145"/>
    <w:qFormat/>
    <w:uiPriority w:val="34"/>
    <w:pPr>
      <w:ind w:firstLine="420" w:firstLineChars="200"/>
    </w:pPr>
    <w:rPr>
      <w:rFonts w:ascii="Calibri" w:hAnsi="Calibri"/>
      <w:kern w:val="2"/>
      <w:sz w:val="21"/>
      <w:szCs w:val="22"/>
    </w:rPr>
  </w:style>
  <w:style w:type="character" w:customStyle="1" w:styleId="147">
    <w:name w:val="常规 Char"/>
    <w:link w:val="148"/>
    <w:qFormat/>
    <w:uiPriority w:val="0"/>
    <w:rPr>
      <w:kern w:val="2"/>
      <w:sz w:val="21"/>
      <w:szCs w:val="21"/>
    </w:rPr>
  </w:style>
  <w:style w:type="paragraph" w:customStyle="1" w:styleId="148">
    <w:name w:val="常规"/>
    <w:basedOn w:val="1"/>
    <w:link w:val="147"/>
    <w:qFormat/>
    <w:uiPriority w:val="0"/>
    <w:pPr>
      <w:spacing w:beforeLines="100" w:afterLines="100"/>
      <w:ind w:left="1134"/>
    </w:pPr>
    <w:rPr>
      <w:kern w:val="2"/>
      <w:sz w:val="21"/>
      <w:szCs w:val="21"/>
    </w:rPr>
  </w:style>
  <w:style w:type="character" w:customStyle="1" w:styleId="149">
    <w:name w:val="标题 3 Char1"/>
    <w:qFormat/>
    <w:uiPriority w:val="99"/>
    <w:rPr>
      <w:rFonts w:ascii="Arial" w:hAnsi="Arial" w:eastAsia="黑体"/>
      <w:color w:val="000000"/>
      <w:kern w:val="2"/>
      <w:sz w:val="30"/>
      <w:szCs w:val="32"/>
    </w:rPr>
  </w:style>
  <w:style w:type="character" w:customStyle="1" w:styleId="150">
    <w:name w:val="font31"/>
    <w:qFormat/>
    <w:uiPriority w:val="0"/>
    <w:rPr>
      <w:rFonts w:hint="default" w:ascii="Times New Roman" w:hAnsi="Times New Roman" w:cs="Times New Roman"/>
      <w:b/>
      <w:bCs/>
      <w:color w:val="000000"/>
      <w:sz w:val="20"/>
      <w:szCs w:val="20"/>
      <w:u w:val="none"/>
    </w:rPr>
  </w:style>
  <w:style w:type="character" w:customStyle="1" w:styleId="151">
    <w:name w:val="列出段落 Char Char"/>
    <w:link w:val="152"/>
    <w:qFormat/>
    <w:uiPriority w:val="0"/>
    <w:rPr>
      <w:rFonts w:ascii="Calibri" w:hAnsi="Calibri"/>
      <w:kern w:val="2"/>
      <w:sz w:val="21"/>
      <w:szCs w:val="22"/>
    </w:rPr>
  </w:style>
  <w:style w:type="paragraph" w:customStyle="1" w:styleId="152">
    <w:name w:val="列出段落1"/>
    <w:basedOn w:val="1"/>
    <w:link w:val="151"/>
    <w:qFormat/>
    <w:uiPriority w:val="0"/>
    <w:pPr>
      <w:ind w:firstLine="420" w:firstLineChars="200"/>
    </w:pPr>
    <w:rPr>
      <w:rFonts w:ascii="Calibri" w:hAnsi="Calibri"/>
      <w:kern w:val="2"/>
      <w:sz w:val="21"/>
      <w:szCs w:val="22"/>
    </w:rPr>
  </w:style>
  <w:style w:type="character" w:customStyle="1" w:styleId="153">
    <w:name w:val="正文1 Char"/>
    <w:link w:val="154"/>
    <w:qFormat/>
    <w:locked/>
    <w:uiPriority w:val="0"/>
    <w:rPr>
      <w:kern w:val="2"/>
      <w:sz w:val="24"/>
      <w:szCs w:val="24"/>
      <w:lang w:val="zh-CN"/>
    </w:rPr>
  </w:style>
  <w:style w:type="paragraph" w:customStyle="1" w:styleId="154">
    <w:name w:val="正文1"/>
    <w:basedOn w:val="1"/>
    <w:link w:val="153"/>
    <w:qFormat/>
    <w:uiPriority w:val="0"/>
    <w:pPr>
      <w:spacing w:before="60" w:after="60" w:line="360" w:lineRule="auto"/>
      <w:outlineLvl w:val="6"/>
    </w:pPr>
    <w:rPr>
      <w:kern w:val="2"/>
      <w:sz w:val="24"/>
      <w:szCs w:val="24"/>
      <w:lang w:val="zh-CN"/>
    </w:rPr>
  </w:style>
  <w:style w:type="character" w:styleId="155">
    <w:name w:val="Placeholder Text"/>
    <w:unhideWhenUsed/>
    <w:qFormat/>
    <w:uiPriority w:val="99"/>
    <w:rPr>
      <w:color w:val="808080"/>
    </w:rPr>
  </w:style>
  <w:style w:type="character" w:customStyle="1" w:styleId="156">
    <w:name w:val="列出段落 字符"/>
    <w:qFormat/>
    <w:uiPriority w:val="34"/>
  </w:style>
  <w:style w:type="character" w:customStyle="1" w:styleId="157">
    <w:name w:val="样式3 Char Char"/>
    <w:link w:val="158"/>
    <w:qFormat/>
    <w:uiPriority w:val="0"/>
    <w:rPr>
      <w:rFonts w:ascii="Calibri" w:hAnsi="Calibri" w:eastAsia="微软雅黑"/>
      <w:color w:val="808080"/>
      <w:kern w:val="2"/>
      <w:sz w:val="21"/>
      <w:szCs w:val="21"/>
      <w:lang w:val="zh-CN"/>
    </w:rPr>
  </w:style>
  <w:style w:type="paragraph" w:customStyle="1" w:styleId="158">
    <w:name w:val="样式3"/>
    <w:basedOn w:val="1"/>
    <w:link w:val="157"/>
    <w:qFormat/>
    <w:uiPriority w:val="0"/>
    <w:pPr>
      <w:tabs>
        <w:tab w:val="left" w:pos="360"/>
        <w:tab w:val="left" w:pos="420"/>
        <w:tab w:val="left" w:pos="720"/>
      </w:tabs>
      <w:overflowPunct w:val="0"/>
      <w:autoSpaceDE w:val="0"/>
      <w:autoSpaceDN w:val="0"/>
      <w:adjustRightInd w:val="0"/>
      <w:spacing w:line="336" w:lineRule="auto"/>
      <w:ind w:left="420" w:right="210" w:rightChars="100" w:hanging="420"/>
      <w:jc w:val="left"/>
    </w:pPr>
    <w:rPr>
      <w:rFonts w:ascii="Calibri" w:hAnsi="Calibri" w:eastAsia="微软雅黑"/>
      <w:color w:val="808080"/>
      <w:kern w:val="2"/>
      <w:sz w:val="21"/>
      <w:szCs w:val="21"/>
      <w:lang w:val="zh-CN"/>
    </w:rPr>
  </w:style>
  <w:style w:type="character" w:customStyle="1" w:styleId="159">
    <w:name w:val="style41"/>
    <w:qFormat/>
    <w:uiPriority w:val="0"/>
    <w:rPr>
      <w:color w:val="666666"/>
    </w:rPr>
  </w:style>
  <w:style w:type="character" w:customStyle="1" w:styleId="160">
    <w:name w:val="*正文 Char"/>
    <w:link w:val="161"/>
    <w:qFormat/>
    <w:uiPriority w:val="0"/>
    <w:rPr>
      <w:rFonts w:ascii="宋体" w:hAnsi="宋体"/>
      <w:kern w:val="2"/>
      <w:sz w:val="21"/>
      <w:szCs w:val="24"/>
    </w:rPr>
  </w:style>
  <w:style w:type="paragraph" w:customStyle="1" w:styleId="161">
    <w:name w:val="*正文"/>
    <w:basedOn w:val="1"/>
    <w:link w:val="160"/>
    <w:qFormat/>
    <w:uiPriority w:val="0"/>
    <w:pPr>
      <w:spacing w:line="300" w:lineRule="auto"/>
      <w:ind w:firstLine="480"/>
    </w:pPr>
    <w:rPr>
      <w:rFonts w:ascii="宋体" w:hAnsi="宋体"/>
      <w:kern w:val="2"/>
      <w:sz w:val="21"/>
      <w:szCs w:val="24"/>
    </w:rPr>
  </w:style>
  <w:style w:type="character" w:customStyle="1" w:styleId="162">
    <w:name w:val="明显引用 字符"/>
    <w:link w:val="163"/>
    <w:qFormat/>
    <w:uiPriority w:val="30"/>
    <w:rPr>
      <w:rFonts w:ascii="Calibri" w:hAnsi="Calibri"/>
      <w:b/>
      <w:bCs/>
      <w:i/>
      <w:iCs/>
      <w:color w:val="4F81BD"/>
      <w:kern w:val="2"/>
      <w:sz w:val="24"/>
      <w:szCs w:val="22"/>
    </w:rPr>
  </w:style>
  <w:style w:type="paragraph" w:styleId="163">
    <w:name w:val="Intense Quote"/>
    <w:basedOn w:val="1"/>
    <w:next w:val="1"/>
    <w:link w:val="162"/>
    <w:qFormat/>
    <w:uiPriority w:val="30"/>
    <w:pPr>
      <w:widowControl/>
      <w:pBdr>
        <w:bottom w:val="single" w:color="4F81BD" w:sz="4" w:space="4"/>
      </w:pBdr>
      <w:spacing w:before="200" w:after="280" w:line="360" w:lineRule="auto"/>
      <w:ind w:left="936" w:right="936"/>
      <w:contextualSpacing/>
      <w:jc w:val="left"/>
    </w:pPr>
    <w:rPr>
      <w:rFonts w:ascii="Calibri" w:hAnsi="Calibri"/>
      <w:b/>
      <w:bCs/>
      <w:i/>
      <w:iCs/>
      <w:color w:val="4F81BD"/>
      <w:kern w:val="2"/>
      <w:sz w:val="24"/>
      <w:szCs w:val="22"/>
    </w:rPr>
  </w:style>
  <w:style w:type="character" w:customStyle="1" w:styleId="164">
    <w:name w:val="段 Char"/>
    <w:link w:val="165"/>
    <w:qFormat/>
    <w:uiPriority w:val="0"/>
    <w:rPr>
      <w:rFonts w:ascii="宋体"/>
      <w:sz w:val="21"/>
    </w:rPr>
  </w:style>
  <w:style w:type="paragraph" w:customStyle="1" w:styleId="165">
    <w:name w:val="段"/>
    <w:link w:val="16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6">
    <w:name w:val="c121"/>
    <w:qFormat/>
    <w:uiPriority w:val="0"/>
    <w:rPr>
      <w:color w:val="0258B7"/>
      <w:sz w:val="24"/>
      <w:szCs w:val="24"/>
    </w:rPr>
  </w:style>
  <w:style w:type="paragraph" w:customStyle="1" w:styleId="167">
    <w:name w:val="DocParagraph"/>
    <w:basedOn w:val="1"/>
    <w:qFormat/>
    <w:uiPriority w:val="1"/>
    <w:pPr>
      <w:spacing w:before="120" w:after="100" w:afterAutospacing="1" w:line="288" w:lineRule="auto"/>
      <w:ind w:left="1247"/>
    </w:pPr>
    <w:rPr>
      <w:rFonts w:ascii="Arial" w:hAnsi="Arial" w:cs="Arial"/>
      <w:kern w:val="44"/>
      <w:sz w:val="21"/>
      <w:szCs w:val="21"/>
    </w:rPr>
  </w:style>
  <w:style w:type="paragraph" w:customStyle="1" w:styleId="168">
    <w:name w:val="TOC 标题2"/>
    <w:basedOn w:val="3"/>
    <w:next w:val="1"/>
    <w:qFormat/>
    <w:uiPriority w:val="39"/>
    <w:pPr>
      <w:keepLines/>
      <w:widowControl/>
      <w:adjustRightInd/>
      <w:snapToGrid/>
      <w:spacing w:before="480" w:after="0" w:line="276" w:lineRule="auto"/>
      <w:ind w:left="2836"/>
      <w:jc w:val="left"/>
      <w:outlineLvl w:val="9"/>
    </w:pPr>
    <w:rPr>
      <w:rFonts w:ascii="Arial" w:hAnsi="Arial" w:eastAsia="MS Gothic"/>
      <w:b w:val="0"/>
      <w:color w:val="365F91"/>
      <w:kern w:val="0"/>
      <w:sz w:val="28"/>
      <w:lang w:eastAsia="ja-JP"/>
    </w:rPr>
  </w:style>
  <w:style w:type="paragraph" w:customStyle="1" w:styleId="169">
    <w:name w:val="Char Char Char Char Char Char Char1"/>
    <w:basedOn w:val="1"/>
    <w:qFormat/>
    <w:uiPriority w:val="0"/>
    <w:rPr>
      <w:kern w:val="2"/>
      <w:sz w:val="21"/>
      <w:szCs w:val="24"/>
    </w:rPr>
  </w:style>
  <w:style w:type="paragraph" w:customStyle="1" w:styleId="170">
    <w:name w:val="WPSOffice手动目录 1"/>
    <w:qFormat/>
    <w:uiPriority w:val="0"/>
    <w:rPr>
      <w:rFonts w:ascii="Times New Roman" w:hAnsi="Times New Roman" w:eastAsia="宋体" w:cs="Times New Roman"/>
      <w:lang w:val="en-US" w:eastAsia="zh-CN" w:bidi="ar-SA"/>
    </w:rPr>
  </w:style>
  <w:style w:type="paragraph" w:customStyle="1" w:styleId="171">
    <w:name w:val="正文-段落"/>
    <w:qFormat/>
    <w:uiPriority w:val="0"/>
    <w:pPr>
      <w:spacing w:line="360" w:lineRule="auto"/>
      <w:ind w:firstLine="200" w:firstLineChars="200"/>
    </w:pPr>
    <w:rPr>
      <w:rFonts w:ascii="Times New Roman" w:hAnsi="Times New Roman" w:eastAsia="宋体" w:cs="宋体"/>
      <w:sz w:val="24"/>
      <w:szCs w:val="24"/>
      <w:lang w:val="en-GB" w:eastAsia="zh-CN" w:bidi="ar-SA"/>
    </w:rPr>
  </w:style>
  <w:style w:type="paragraph" w:customStyle="1" w:styleId="172">
    <w:name w:val="Char2"/>
    <w:basedOn w:val="1"/>
    <w:qFormat/>
    <w:uiPriority w:val="0"/>
    <w:rPr>
      <w:rFonts w:ascii="Tahoma" w:hAnsi="Tahoma"/>
      <w:kern w:val="2"/>
      <w:sz w:val="24"/>
    </w:rPr>
  </w:style>
  <w:style w:type="paragraph" w:styleId="173">
    <w:name w:val="No Spacing"/>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174">
    <w:name w:val="_Style 1"/>
    <w:basedOn w:val="1"/>
    <w:qFormat/>
    <w:uiPriority w:val="34"/>
    <w:pPr>
      <w:ind w:firstLine="420" w:firstLineChars="200"/>
    </w:pPr>
    <w:rPr>
      <w:rFonts w:ascii="Calibri" w:hAnsi="Calibri" w:cs="宋体"/>
      <w:kern w:val="2"/>
      <w:sz w:val="21"/>
      <w:szCs w:val="21"/>
    </w:rPr>
  </w:style>
  <w:style w:type="paragraph" w:customStyle="1" w:styleId="175">
    <w:name w:val="德山-正文"/>
    <w:basedOn w:val="1"/>
    <w:qFormat/>
    <w:uiPriority w:val="0"/>
    <w:pPr>
      <w:spacing w:beforeLines="50" w:afterLines="50" w:line="360" w:lineRule="auto"/>
      <w:ind w:firstLine="200" w:firstLineChars="200"/>
    </w:pPr>
    <w:rPr>
      <w:rFonts w:ascii="Calibri" w:hAnsi="Calibri"/>
      <w:kern w:val="2"/>
      <w:sz w:val="24"/>
      <w:szCs w:val="21"/>
    </w:rPr>
  </w:style>
  <w:style w:type="paragraph" w:customStyle="1" w:styleId="176">
    <w:name w:val="Mr.Moon2"/>
    <w:basedOn w:val="5"/>
    <w:qFormat/>
    <w:uiPriority w:val="0"/>
    <w:pPr>
      <w:spacing w:beforeLines="25" w:afterLines="25"/>
    </w:pPr>
    <w:rPr>
      <w:rFonts w:ascii="黑体" w:hAnsi="黑体"/>
      <w:b w:val="0"/>
      <w:szCs w:val="24"/>
    </w:rPr>
  </w:style>
  <w:style w:type="paragraph" w:customStyle="1" w:styleId="177">
    <w:name w:val="p15"/>
    <w:basedOn w:val="1"/>
    <w:qFormat/>
    <w:uiPriority w:val="0"/>
    <w:pPr>
      <w:widowControl/>
      <w:spacing w:after="120"/>
    </w:pPr>
    <w:rPr>
      <w:sz w:val="21"/>
      <w:szCs w:val="21"/>
    </w:rPr>
  </w:style>
  <w:style w:type="paragraph" w:customStyle="1" w:styleId="178">
    <w:name w:val="模板普通正文"/>
    <w:basedOn w:val="19"/>
    <w:qFormat/>
    <w:uiPriority w:val="0"/>
    <w:pPr>
      <w:spacing w:beforeLines="50" w:after="10" w:line="360" w:lineRule="auto"/>
      <w:ind w:left="0" w:leftChars="0" w:firstLine="490" w:firstLineChars="175"/>
      <w:jc w:val="left"/>
    </w:pPr>
    <w:rPr>
      <w:sz w:val="24"/>
      <w:szCs w:val="20"/>
      <w:lang w:val="en-US"/>
    </w:rPr>
  </w:style>
  <w:style w:type="paragraph" w:customStyle="1" w:styleId="179">
    <w:name w:val="a"/>
    <w:basedOn w:val="1"/>
    <w:qFormat/>
    <w:uiPriority w:val="0"/>
    <w:pPr>
      <w:widowControl/>
      <w:spacing w:before="100" w:beforeAutospacing="1" w:after="100" w:afterAutospacing="1"/>
      <w:jc w:val="left"/>
    </w:pPr>
    <w:rPr>
      <w:rFonts w:ascii="宋体" w:hAnsi="宋体" w:cs="宋体"/>
      <w:sz w:val="24"/>
      <w:szCs w:val="24"/>
    </w:rPr>
  </w:style>
  <w:style w:type="paragraph" w:customStyle="1" w:styleId="180">
    <w:name w:val="Char Char Char Char"/>
    <w:basedOn w:val="1"/>
    <w:qFormat/>
    <w:uiPriority w:val="0"/>
    <w:pPr>
      <w:spacing w:line="360" w:lineRule="auto"/>
    </w:pPr>
    <w:rPr>
      <w:rFonts w:ascii="Tahoma" w:hAnsi="Tahoma"/>
      <w:kern w:val="2"/>
      <w:sz w:val="24"/>
    </w:rPr>
  </w:style>
  <w:style w:type="paragraph" w:customStyle="1" w:styleId="181">
    <w:name w:val="_Style 5"/>
    <w:basedOn w:val="1"/>
    <w:qFormat/>
    <w:uiPriority w:val="39"/>
    <w:pPr>
      <w:spacing w:before="100" w:beforeAutospacing="1" w:after="100" w:afterAutospacing="1" w:line="360" w:lineRule="auto"/>
      <w:ind w:firstLine="420" w:firstLineChars="200"/>
      <w:contextualSpacing/>
    </w:pPr>
    <w:rPr>
      <w:rFonts w:ascii="Calibri" w:hAnsi="Calibri"/>
      <w:kern w:val="2"/>
      <w:sz w:val="24"/>
      <w:szCs w:val="22"/>
    </w:rPr>
  </w:style>
  <w:style w:type="paragraph" w:customStyle="1" w:styleId="182">
    <w:name w:val="标题 6（有编号）（绿盟科技）"/>
    <w:basedOn w:val="1"/>
    <w:next w:val="66"/>
    <w:qFormat/>
    <w:uiPriority w:val="0"/>
    <w:pPr>
      <w:keepNext/>
      <w:keepLines/>
      <w:spacing w:before="240" w:after="64" w:line="319" w:lineRule="auto"/>
      <w:ind w:left="1247" w:hanging="1247"/>
      <w:jc w:val="left"/>
      <w:outlineLvl w:val="5"/>
    </w:pPr>
    <w:rPr>
      <w:rFonts w:ascii="Arial" w:hAnsi="Arial" w:eastAsia="黑体"/>
      <w:b/>
      <w:sz w:val="21"/>
      <w:szCs w:val="24"/>
    </w:rPr>
  </w:style>
  <w:style w:type="paragraph" w:customStyle="1" w:styleId="183">
    <w:name w:val="_Style 3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84">
    <w:name w:val="列出段落2"/>
    <w:basedOn w:val="1"/>
    <w:qFormat/>
    <w:uiPriority w:val="0"/>
    <w:pPr>
      <w:ind w:firstLine="420" w:firstLineChars="200"/>
    </w:pPr>
    <w:rPr>
      <w:kern w:val="2"/>
      <w:sz w:val="24"/>
      <w:szCs w:val="24"/>
    </w:rPr>
  </w:style>
  <w:style w:type="paragraph" w:customStyle="1" w:styleId="185">
    <w:name w:val="Mr.Moon4"/>
    <w:basedOn w:val="2"/>
    <w:qFormat/>
    <w:uiPriority w:val="0"/>
    <w:pPr>
      <w:spacing w:beforeLines="50" w:afterLines="50" w:line="360" w:lineRule="auto"/>
    </w:pPr>
    <w:rPr>
      <w:rFonts w:ascii="黑体" w:hAnsi="黑体" w:eastAsia="黑体"/>
      <w:b w:val="0"/>
    </w:rPr>
  </w:style>
  <w:style w:type="paragraph" w:customStyle="1" w:styleId="186">
    <w:name w:val="Char24"/>
    <w:basedOn w:val="1"/>
    <w:qFormat/>
    <w:uiPriority w:val="0"/>
    <w:rPr>
      <w:kern w:val="2"/>
      <w:sz w:val="21"/>
      <w:szCs w:val="24"/>
    </w:rPr>
  </w:style>
  <w:style w:type="paragraph" w:customStyle="1" w:styleId="187">
    <w:name w:val="Mr.Moon6"/>
    <w:basedOn w:val="8"/>
    <w:qFormat/>
    <w:uiPriority w:val="0"/>
    <w:pPr>
      <w:numPr>
        <w:ilvl w:val="0"/>
        <w:numId w:val="0"/>
      </w:numPr>
      <w:spacing w:beforeLines="50" w:afterLines="50" w:line="360" w:lineRule="auto"/>
      <w:ind w:firstLine="200" w:firstLineChars="200"/>
    </w:pPr>
    <w:rPr>
      <w:rFonts w:ascii="宋体" w:hAnsi="宋体" w:eastAsia="宋体"/>
      <w:szCs w:val="24"/>
    </w:rPr>
  </w:style>
  <w:style w:type="paragraph" w:customStyle="1" w:styleId="188">
    <w:name w:val="NotSortedNumbering2"/>
    <w:basedOn w:val="1"/>
    <w:qFormat/>
    <w:uiPriority w:val="1"/>
    <w:pPr>
      <w:spacing w:before="120" w:line="288" w:lineRule="auto"/>
      <w:ind w:left="2324" w:hanging="623"/>
    </w:pPr>
    <w:rPr>
      <w:rFonts w:ascii="Arial" w:hAnsi="Arial"/>
      <w:kern w:val="44"/>
      <w:sz w:val="18"/>
      <w:szCs w:val="44"/>
    </w:rPr>
  </w:style>
  <w:style w:type="paragraph" w:customStyle="1" w:styleId="189">
    <w:name w:val="Char Char Char"/>
    <w:basedOn w:val="1"/>
    <w:qFormat/>
    <w:uiPriority w:val="0"/>
    <w:rPr>
      <w:rFonts w:ascii="Tahoma" w:hAnsi="Tahoma"/>
      <w:kern w:val="2"/>
      <w:sz w:val="24"/>
    </w:rPr>
  </w:style>
  <w:style w:type="paragraph" w:customStyle="1" w:styleId="190">
    <w:name w:val="Mr.Moon3"/>
    <w:basedOn w:val="6"/>
    <w:qFormat/>
    <w:uiPriority w:val="0"/>
    <w:pPr>
      <w:ind w:left="425"/>
    </w:pPr>
    <w:rPr>
      <w:rFonts w:ascii="黑体" w:hAnsi="黑体"/>
      <w:sz w:val="30"/>
    </w:rPr>
  </w:style>
  <w:style w:type="paragraph" w:customStyle="1" w:styleId="191">
    <w:name w:val="标准段落"/>
    <w:basedOn w:val="1"/>
    <w:qFormat/>
    <w:uiPriority w:val="0"/>
    <w:pPr>
      <w:ind w:firstLine="454"/>
    </w:pPr>
    <w:rPr>
      <w:rFonts w:ascii="Calibri" w:hAnsi="Calibri"/>
      <w:kern w:val="2"/>
      <w:sz w:val="24"/>
      <w:szCs w:val="22"/>
    </w:rPr>
  </w:style>
  <w:style w:type="paragraph" w:customStyle="1" w:styleId="192">
    <w:name w:val="图样式"/>
    <w:basedOn w:val="1"/>
    <w:qFormat/>
    <w:uiPriority w:val="0"/>
    <w:pPr>
      <w:keepNext/>
      <w:widowControl/>
      <w:spacing w:before="80" w:after="80" w:line="360" w:lineRule="auto"/>
      <w:ind w:firstLine="200" w:firstLineChars="200"/>
      <w:jc w:val="center"/>
    </w:pPr>
    <w:rPr>
      <w:rFonts w:ascii="Calibri" w:hAnsi="Calibri"/>
      <w:kern w:val="2"/>
      <w:sz w:val="24"/>
      <w:szCs w:val="24"/>
    </w:rPr>
  </w:style>
  <w:style w:type="paragraph" w:customStyle="1" w:styleId="193">
    <w:name w:val="样式 标题 3 + 首行缩进:  0.5 字符"/>
    <w:basedOn w:val="6"/>
    <w:qFormat/>
    <w:uiPriority w:val="0"/>
    <w:pPr>
      <w:tabs>
        <w:tab w:val="left" w:pos="176"/>
      </w:tabs>
      <w:autoSpaceDE w:val="0"/>
      <w:autoSpaceDN w:val="0"/>
      <w:spacing w:before="120" w:after="120"/>
      <w:jc w:val="left"/>
    </w:pPr>
    <w:rPr>
      <w:rFonts w:ascii="Arial" w:hAnsi="Arial"/>
      <w:b w:val="0"/>
      <w:bCs w:val="0"/>
      <w:color w:val="000000"/>
      <w:kern w:val="0"/>
      <w:sz w:val="28"/>
      <w:szCs w:val="20"/>
    </w:rPr>
  </w:style>
  <w:style w:type="paragraph" w:customStyle="1" w:styleId="194">
    <w:name w:val="样式 首行缩进:  2 字符5"/>
    <w:basedOn w:val="1"/>
    <w:qFormat/>
    <w:uiPriority w:val="0"/>
    <w:pPr>
      <w:spacing w:before="120" w:line="360" w:lineRule="auto"/>
      <w:ind w:firstLine="480" w:firstLineChars="200"/>
    </w:pPr>
    <w:rPr>
      <w:rFonts w:ascii="Calibri" w:hAnsi="Calibri" w:cs="宋体"/>
      <w:kern w:val="2"/>
      <w:sz w:val="24"/>
    </w:rPr>
  </w:style>
  <w:style w:type="paragraph" w:customStyle="1" w:styleId="195">
    <w:name w:val="样式 楷体_GB2312 小四 行距: 1.5 倍行距"/>
    <w:basedOn w:val="1"/>
    <w:qFormat/>
    <w:uiPriority w:val="0"/>
    <w:pPr>
      <w:spacing w:line="360" w:lineRule="auto"/>
      <w:ind w:firstLine="200" w:firstLineChars="200"/>
    </w:pPr>
    <w:rPr>
      <w:rFonts w:ascii="楷体_GB2312" w:eastAsia="楷体_GB2312" w:cs="宋体"/>
      <w:kern w:val="2"/>
      <w:sz w:val="24"/>
    </w:rPr>
  </w:style>
  <w:style w:type="paragraph" w:customStyle="1" w:styleId="196">
    <w:name w:val="_Style 8"/>
    <w:basedOn w:val="1"/>
    <w:qFormat/>
    <w:uiPriority w:val="34"/>
    <w:pPr>
      <w:ind w:firstLine="420" w:firstLineChars="200"/>
    </w:pPr>
    <w:rPr>
      <w:rFonts w:ascii="Calibri" w:hAnsi="Calibri"/>
      <w:kern w:val="2"/>
      <w:sz w:val="21"/>
      <w:szCs w:val="22"/>
    </w:rPr>
  </w:style>
  <w:style w:type="paragraph" w:customStyle="1" w:styleId="197">
    <w:name w:val="标题 71"/>
    <w:basedOn w:val="1"/>
    <w:next w:val="1"/>
    <w:qFormat/>
    <w:uiPriority w:val="0"/>
    <w:pPr>
      <w:keepNext/>
      <w:keepLines/>
      <w:tabs>
        <w:tab w:val="left" w:pos="1296"/>
        <w:tab w:val="left" w:pos="3480"/>
      </w:tabs>
      <w:spacing w:before="240" w:after="64" w:line="317" w:lineRule="auto"/>
      <w:ind w:left="3480" w:hanging="420"/>
      <w:textAlignment w:val="baseline"/>
      <w:outlineLvl w:val="6"/>
    </w:pPr>
    <w:rPr>
      <w:rFonts w:ascii="Arial"/>
      <w:b/>
      <w:kern w:val="2"/>
      <w:sz w:val="24"/>
      <w:szCs w:val="24"/>
      <w:lang w:val="zh-CN"/>
    </w:rPr>
  </w:style>
  <w:style w:type="paragraph" w:customStyle="1" w:styleId="198">
    <w:name w:val="Char3"/>
    <w:basedOn w:val="1"/>
    <w:qFormat/>
    <w:uiPriority w:val="0"/>
    <w:rPr>
      <w:rFonts w:ascii="Tahoma" w:hAnsi="Tahoma"/>
      <w:kern w:val="2"/>
      <w:sz w:val="24"/>
    </w:rPr>
  </w:style>
  <w:style w:type="paragraph" w:customStyle="1" w:styleId="199">
    <w:name w:val="_Style 195"/>
    <w:unhideWhenUsed/>
    <w:qFormat/>
    <w:uiPriority w:val="99"/>
    <w:rPr>
      <w:rFonts w:ascii="Times New Roman" w:hAnsi="Times New Roman" w:eastAsia="宋体" w:cs="Times New Roman"/>
      <w:lang w:val="en-US" w:eastAsia="zh-CN" w:bidi="ar-SA"/>
    </w:rPr>
  </w:style>
  <w:style w:type="paragraph" w:customStyle="1" w:styleId="200">
    <w:name w:val="he"/>
    <w:basedOn w:val="1"/>
    <w:next w:val="1"/>
    <w:qFormat/>
    <w:uiPriority w:val="0"/>
    <w:pPr>
      <w:keepNext/>
      <w:keepLines/>
      <w:spacing w:before="260" w:after="260" w:line="416" w:lineRule="auto"/>
    </w:pPr>
    <w:rPr>
      <w:b/>
      <w:bCs/>
      <w:kern w:val="2"/>
      <w:sz w:val="32"/>
      <w:szCs w:val="32"/>
    </w:rPr>
  </w:style>
  <w:style w:type="paragraph" w:customStyle="1" w:styleId="201">
    <w:name w:val="标题 82"/>
    <w:basedOn w:val="1"/>
    <w:next w:val="1"/>
    <w:qFormat/>
    <w:uiPriority w:val="0"/>
    <w:pPr>
      <w:keepNext/>
      <w:keepLines/>
      <w:tabs>
        <w:tab w:val="left" w:pos="1440"/>
        <w:tab w:val="left" w:pos="3900"/>
      </w:tabs>
      <w:spacing w:before="240" w:after="64" w:line="317" w:lineRule="auto"/>
      <w:ind w:left="3900" w:hanging="420"/>
      <w:textAlignment w:val="baseline"/>
      <w:outlineLvl w:val="7"/>
    </w:pPr>
    <w:rPr>
      <w:rFonts w:ascii="Arial" w:hAnsi="Arial" w:eastAsia="黑体"/>
      <w:kern w:val="2"/>
      <w:sz w:val="24"/>
      <w:szCs w:val="24"/>
      <w:lang w:val="zh-CN"/>
    </w:rPr>
  </w:style>
  <w:style w:type="paragraph" w:customStyle="1" w:styleId="202">
    <w:name w:val="标题 12"/>
    <w:basedOn w:val="1"/>
    <w:next w:val="1"/>
    <w:qFormat/>
    <w:uiPriority w:val="0"/>
    <w:pPr>
      <w:keepNext/>
      <w:keepLines/>
      <w:pageBreakBefore/>
      <w:tabs>
        <w:tab w:val="left" w:pos="960"/>
        <w:tab w:val="left" w:pos="1152"/>
      </w:tabs>
      <w:spacing w:before="120" w:after="120" w:line="480" w:lineRule="auto"/>
      <w:ind w:left="960" w:hanging="420"/>
      <w:outlineLvl w:val="0"/>
    </w:pPr>
    <w:rPr>
      <w:rFonts w:ascii="宋体"/>
      <w:b/>
      <w:kern w:val="2"/>
      <w:sz w:val="36"/>
      <w:szCs w:val="24"/>
      <w:lang w:val="zh-CN"/>
    </w:rPr>
  </w:style>
  <w:style w:type="paragraph" w:customStyle="1" w:styleId="203">
    <w:name w:val="introcss2"/>
    <w:basedOn w:val="1"/>
    <w:qFormat/>
    <w:uiPriority w:val="0"/>
    <w:pPr>
      <w:widowControl/>
      <w:spacing w:before="100" w:beforeAutospacing="1" w:after="100" w:afterAutospacing="1"/>
      <w:jc w:val="left"/>
    </w:pPr>
    <w:rPr>
      <w:rFonts w:ascii="宋体" w:hAnsi="宋体" w:cs="宋体"/>
      <w:sz w:val="24"/>
      <w:szCs w:val="24"/>
    </w:rPr>
  </w:style>
  <w:style w:type="paragraph" w:customStyle="1" w:styleId="204">
    <w:name w:val="标题 4（绿盟科技）"/>
    <w:basedOn w:val="2"/>
    <w:next w:val="66"/>
    <w:qFormat/>
    <w:uiPriority w:val="0"/>
    <w:pPr>
      <w:widowControl/>
      <w:tabs>
        <w:tab w:val="left" w:pos="864"/>
      </w:tabs>
      <w:spacing w:after="156"/>
      <w:ind w:left="1021" w:hanging="1021"/>
      <w:jc w:val="left"/>
    </w:pPr>
    <w:rPr>
      <w:rFonts w:ascii="Arial" w:hAnsi="Arial" w:eastAsia="黑体"/>
      <w:b w:val="0"/>
      <w:bCs w:val="0"/>
      <w:kern w:val="0"/>
    </w:rPr>
  </w:style>
  <w:style w:type="paragraph" w:customStyle="1" w:styleId="205">
    <w:name w:val="FUNO标题3"/>
    <w:basedOn w:val="1"/>
    <w:next w:val="1"/>
    <w:qFormat/>
    <w:uiPriority w:val="0"/>
    <w:pPr>
      <w:widowControl/>
      <w:spacing w:before="260" w:after="260" w:line="408" w:lineRule="auto"/>
      <w:ind w:left="845" w:hanging="420"/>
      <w:jc w:val="left"/>
      <w:outlineLvl w:val="1"/>
    </w:pPr>
    <w:rPr>
      <w:rFonts w:ascii="Arial Unicode MS" w:hAnsi="Arial Unicode MS" w:eastAsia="黑体" w:cs="Arial Unicode MS"/>
      <w:b/>
      <w:bCs/>
      <w:kern w:val="2"/>
      <w:sz w:val="36"/>
      <w:szCs w:val="36"/>
    </w:rPr>
  </w:style>
  <w:style w:type="paragraph" w:customStyle="1" w:styleId="206">
    <w:name w:val="表格文字中"/>
    <w:basedOn w:val="1"/>
    <w:qFormat/>
    <w:uiPriority w:val="0"/>
    <w:pPr>
      <w:adjustRightInd w:val="0"/>
      <w:snapToGrid w:val="0"/>
      <w:ind w:left="22" w:leftChars="8"/>
      <w:jc w:val="center"/>
    </w:pPr>
    <w:rPr>
      <w:szCs w:val="24"/>
    </w:rPr>
  </w:style>
  <w:style w:type="paragraph" w:customStyle="1" w:styleId="207">
    <w:name w:val="投标正文"/>
    <w:basedOn w:val="1"/>
    <w:qFormat/>
    <w:uiPriority w:val="0"/>
    <w:pPr>
      <w:spacing w:before="100" w:beforeAutospacing="1" w:after="100" w:afterAutospacing="1" w:line="360" w:lineRule="auto"/>
      <w:ind w:firstLine="480" w:firstLineChars="200"/>
    </w:pPr>
    <w:rPr>
      <w:rFonts w:ascii="宋体" w:hAnsi="宋体"/>
      <w:snapToGrid w:val="0"/>
      <w:sz w:val="24"/>
      <w:szCs w:val="24"/>
    </w:rPr>
  </w:style>
  <w:style w:type="paragraph" w:customStyle="1" w:styleId="208">
    <w:name w:val="默认段落字体 Para Char Char Char"/>
    <w:basedOn w:val="1"/>
    <w:qFormat/>
    <w:uiPriority w:val="0"/>
    <w:rPr>
      <w:kern w:val="2"/>
      <w:sz w:val="21"/>
      <w:szCs w:val="24"/>
    </w:rPr>
  </w:style>
  <w:style w:type="paragraph" w:customStyle="1" w:styleId="209">
    <w:name w:val="TOC 标题3"/>
    <w:basedOn w:val="3"/>
    <w:next w:val="1"/>
    <w:unhideWhenUsed/>
    <w:qFormat/>
    <w:uiPriority w:val="39"/>
    <w:pPr>
      <w:keepNext/>
      <w:keepLines/>
      <w:widowControl/>
      <w:adjustRightInd/>
      <w:snapToGrid/>
      <w:spacing w:after="0" w:line="259" w:lineRule="auto"/>
      <w:jc w:val="left"/>
      <w:outlineLvl w:val="9"/>
    </w:pPr>
    <w:rPr>
      <w:rFonts w:ascii="Calibri Light" w:hAnsi="Calibri Light"/>
      <w:b w:val="0"/>
      <w:bCs w:val="0"/>
      <w:color w:val="2E74B5"/>
      <w:kern w:val="0"/>
      <w:szCs w:val="32"/>
      <w:lang w:val="en-US"/>
    </w:rPr>
  </w:style>
  <w:style w:type="paragraph" w:customStyle="1" w:styleId="210">
    <w:name w:val="p0"/>
    <w:basedOn w:val="1"/>
    <w:qFormat/>
    <w:uiPriority w:val="0"/>
    <w:pPr>
      <w:widowControl/>
      <w:ind w:firstLine="420"/>
      <w:jc w:val="left"/>
    </w:pPr>
    <w:rPr>
      <w:rFonts w:ascii="Calibri" w:hAnsi="Calibri"/>
    </w:rPr>
  </w:style>
  <w:style w:type="paragraph" w:customStyle="1" w:styleId="211">
    <w:name w:val="Char Char Char Char Char Char Char"/>
    <w:basedOn w:val="1"/>
    <w:qFormat/>
    <w:uiPriority w:val="0"/>
    <w:rPr>
      <w:kern w:val="2"/>
      <w:sz w:val="21"/>
      <w:szCs w:val="24"/>
    </w:rPr>
  </w:style>
  <w:style w:type="paragraph" w:customStyle="1" w:styleId="212">
    <w:name w:val="样式 首行缩进:  2 字符"/>
    <w:basedOn w:val="1"/>
    <w:qFormat/>
    <w:uiPriority w:val="0"/>
    <w:pPr>
      <w:widowControl/>
      <w:spacing w:line="400" w:lineRule="exact"/>
      <w:ind w:firstLine="200" w:firstLineChars="200"/>
    </w:pPr>
    <w:rPr>
      <w:rFonts w:ascii="宋体" w:cs="宋体"/>
      <w:sz w:val="24"/>
    </w:rPr>
  </w:style>
  <w:style w:type="paragraph" w:customStyle="1" w:styleId="213">
    <w:name w:val="列出段落5"/>
    <w:basedOn w:val="1"/>
    <w:qFormat/>
    <w:uiPriority w:val="34"/>
    <w:pPr>
      <w:spacing w:line="360" w:lineRule="auto"/>
      <w:ind w:firstLine="420" w:firstLineChars="200"/>
    </w:pPr>
    <w:rPr>
      <w:kern w:val="2"/>
      <w:sz w:val="24"/>
      <w:szCs w:val="24"/>
    </w:rPr>
  </w:style>
  <w:style w:type="paragraph" w:customStyle="1" w:styleId="214">
    <w:name w:val="product_spec1"/>
    <w:basedOn w:val="1"/>
    <w:qFormat/>
    <w:uiPriority w:val="0"/>
    <w:pPr>
      <w:widowControl/>
      <w:spacing w:before="100" w:beforeAutospacing="1" w:after="100" w:afterAutospacing="1"/>
      <w:jc w:val="left"/>
    </w:pPr>
    <w:rPr>
      <w:rFonts w:ascii="宋体" w:hAnsi="宋体" w:cs="宋体"/>
      <w:sz w:val="24"/>
      <w:szCs w:val="24"/>
    </w:rPr>
  </w:style>
  <w:style w:type="paragraph" w:customStyle="1" w:styleId="215">
    <w:name w:val="内容文本"/>
    <w:basedOn w:val="146"/>
    <w:qFormat/>
    <w:uiPriority w:val="0"/>
    <w:pPr>
      <w:ind w:firstLine="200"/>
      <w:contextualSpacing/>
      <w:jc w:val="left"/>
    </w:pPr>
    <w:rPr>
      <w:rFonts w:ascii="宋体" w:hAnsi="宋体"/>
      <w:kern w:val="0"/>
      <w:sz w:val="24"/>
      <w:szCs w:val="24"/>
      <w:lang w:val="zh-CN" w:eastAsia="en-US" w:bidi="en-US"/>
    </w:rPr>
  </w:style>
  <w:style w:type="paragraph" w:customStyle="1" w:styleId="216">
    <w:name w:val="TOC 标题1"/>
    <w:basedOn w:val="3"/>
    <w:next w:val="1"/>
    <w:unhideWhenUsed/>
    <w:qFormat/>
    <w:uiPriority w:val="39"/>
    <w:pPr>
      <w:keepNext/>
      <w:keepLines/>
      <w:widowControl/>
      <w:adjustRightInd/>
      <w:snapToGrid/>
      <w:spacing w:before="480" w:after="0" w:line="276" w:lineRule="auto"/>
      <w:jc w:val="left"/>
      <w:outlineLvl w:val="9"/>
    </w:pPr>
    <w:rPr>
      <w:rFonts w:ascii="Calibri Light" w:hAnsi="Calibri Light"/>
      <w:color w:val="2E74B5"/>
      <w:kern w:val="0"/>
      <w:sz w:val="28"/>
      <w:lang w:val="en-US"/>
    </w:rPr>
  </w:style>
  <w:style w:type="paragraph" w:customStyle="1" w:styleId="217">
    <w:name w:val="Char5"/>
    <w:basedOn w:val="1"/>
    <w:qFormat/>
    <w:uiPriority w:val="0"/>
    <w:pPr>
      <w:widowControl/>
      <w:spacing w:after="160" w:line="240" w:lineRule="exact"/>
      <w:jc w:val="left"/>
    </w:pPr>
    <w:rPr>
      <w:rFonts w:ascii="Verdana" w:hAnsi="Verdana"/>
      <w:lang w:eastAsia="en-US"/>
    </w:rPr>
  </w:style>
  <w:style w:type="paragraph" w:customStyle="1" w:styleId="218">
    <w:name w:val="标题 21"/>
    <w:basedOn w:val="1"/>
    <w:next w:val="1"/>
    <w:qFormat/>
    <w:uiPriority w:val="0"/>
    <w:pPr>
      <w:keepNext/>
      <w:keepLines/>
      <w:tabs>
        <w:tab w:val="left" w:pos="936"/>
        <w:tab w:val="left" w:pos="1380"/>
      </w:tabs>
      <w:autoSpaceDE w:val="0"/>
      <w:autoSpaceDN w:val="0"/>
      <w:spacing w:before="260" w:after="260" w:line="360" w:lineRule="auto"/>
      <w:ind w:left="1380" w:hanging="420"/>
      <w:jc w:val="left"/>
      <w:textAlignment w:val="baseline"/>
      <w:outlineLvl w:val="1"/>
    </w:pPr>
    <w:rPr>
      <w:rFonts w:ascii="Arial"/>
      <w:b/>
      <w:kern w:val="2"/>
      <w:sz w:val="32"/>
      <w:szCs w:val="24"/>
      <w:lang w:val="zh-CN"/>
    </w:rPr>
  </w:style>
  <w:style w:type="paragraph" w:customStyle="1" w:styleId="219">
    <w:name w:val="华宇段落1"/>
    <w:basedOn w:val="1"/>
    <w:qFormat/>
    <w:uiPriority w:val="0"/>
    <w:pPr>
      <w:spacing w:line="360" w:lineRule="auto"/>
      <w:ind w:firstLine="420" w:firstLineChars="175"/>
    </w:pPr>
    <w:rPr>
      <w:rFonts w:ascii="宋体" w:hAnsi="宋体"/>
      <w:sz w:val="24"/>
    </w:rPr>
  </w:style>
  <w:style w:type="paragraph" w:customStyle="1" w:styleId="220">
    <w:name w:val="编号，小四"/>
    <w:basedOn w:val="1"/>
    <w:qFormat/>
    <w:uiPriority w:val="0"/>
    <w:rPr>
      <w:rFonts w:ascii="Calibri" w:hAnsi="Calibri"/>
      <w:kern w:val="2"/>
      <w:sz w:val="24"/>
      <w:szCs w:val="22"/>
    </w:rPr>
  </w:style>
  <w:style w:type="paragraph" w:customStyle="1" w:styleId="221">
    <w:name w:val="Char Char Char Char3"/>
    <w:basedOn w:val="1"/>
    <w:qFormat/>
    <w:uiPriority w:val="0"/>
    <w:rPr>
      <w:kern w:val="2"/>
      <w:sz w:val="21"/>
      <w:szCs w:val="24"/>
    </w:rPr>
  </w:style>
  <w:style w:type="paragraph" w:customStyle="1" w:styleId="222">
    <w:name w:val="Mr.Moon1"/>
    <w:basedOn w:val="3"/>
    <w:qFormat/>
    <w:uiPriority w:val="0"/>
    <w:pPr>
      <w:keepLines/>
      <w:adjustRightInd/>
      <w:snapToGrid/>
      <w:jc w:val="both"/>
    </w:pPr>
    <w:rPr>
      <w:rFonts w:ascii="Times New Roman" w:hAnsi="Times New Roman"/>
      <w:b w:val="0"/>
      <w:kern w:val="44"/>
      <w:szCs w:val="44"/>
    </w:rPr>
  </w:style>
  <w:style w:type="paragraph" w:customStyle="1" w:styleId="223">
    <w:name w:val="FUNO标题2"/>
    <w:next w:val="1"/>
    <w:qFormat/>
    <w:uiPriority w:val="0"/>
    <w:pPr>
      <w:spacing w:before="320" w:after="320" w:line="576" w:lineRule="auto"/>
      <w:outlineLvl w:val="0"/>
    </w:pPr>
    <w:rPr>
      <w:rFonts w:ascii="Arial Unicode MS" w:hAnsi="Arial Unicode MS" w:eastAsia="黑体" w:cs="Times New Roman"/>
      <w:b/>
      <w:kern w:val="2"/>
      <w:sz w:val="44"/>
      <w:szCs w:val="22"/>
      <w:lang w:val="en-US" w:eastAsia="zh-CN" w:bidi="ar-SA"/>
    </w:rPr>
  </w:style>
  <w:style w:type="paragraph" w:customStyle="1" w:styleId="224">
    <w:name w:val="样式 仿宋_GB2312 四号 行距: 1.5 倍行距"/>
    <w:basedOn w:val="1"/>
    <w:qFormat/>
    <w:uiPriority w:val="0"/>
    <w:pPr>
      <w:spacing w:line="360" w:lineRule="auto"/>
      <w:ind w:firstLine="560" w:firstLineChars="200"/>
    </w:pPr>
    <w:rPr>
      <w:rFonts w:ascii="仿宋_GB2312" w:eastAsia="仿宋_GB2312" w:cs="宋体"/>
      <w:sz w:val="28"/>
    </w:rPr>
  </w:style>
  <w:style w:type="paragraph" w:customStyle="1" w:styleId="225">
    <w:name w:val="Char25"/>
    <w:basedOn w:val="1"/>
    <w:qFormat/>
    <w:uiPriority w:val="0"/>
    <w:rPr>
      <w:kern w:val="2"/>
      <w:sz w:val="21"/>
      <w:szCs w:val="24"/>
    </w:rPr>
  </w:style>
  <w:style w:type="paragraph" w:customStyle="1" w:styleId="226">
    <w:name w:val="简单回函地址"/>
    <w:basedOn w:val="1"/>
    <w:qFormat/>
    <w:uiPriority w:val="0"/>
    <w:pPr>
      <w:spacing w:line="360" w:lineRule="auto"/>
    </w:pPr>
    <w:rPr>
      <w:rFonts w:ascii="Tahoma" w:hAnsi="Tahoma"/>
      <w:kern w:val="2"/>
      <w:sz w:val="24"/>
      <w:szCs w:val="24"/>
    </w:rPr>
  </w:style>
  <w:style w:type="paragraph" w:customStyle="1" w:styleId="227">
    <w:name w:val="Char Char Char Char2"/>
    <w:basedOn w:val="1"/>
    <w:qFormat/>
    <w:uiPriority w:val="0"/>
    <w:rPr>
      <w:kern w:val="2"/>
      <w:sz w:val="21"/>
      <w:szCs w:val="24"/>
    </w:rPr>
  </w:style>
  <w:style w:type="paragraph" w:customStyle="1" w:styleId="228">
    <w:name w:val="0 正文"/>
    <w:basedOn w:val="1"/>
    <w:qFormat/>
    <w:uiPriority w:val="0"/>
    <w:pPr>
      <w:spacing w:before="156" w:after="156" w:line="360" w:lineRule="auto"/>
      <w:ind w:firstLine="420"/>
    </w:pPr>
    <w:rPr>
      <w:rFonts w:ascii="宋体" w:hAnsi="宋体"/>
      <w:sz w:val="24"/>
      <w:szCs w:val="24"/>
    </w:rPr>
  </w:style>
  <w:style w:type="paragraph" w:customStyle="1" w:styleId="229">
    <w:name w:val="Mr.Moon7"/>
    <w:basedOn w:val="9"/>
    <w:qFormat/>
    <w:uiPriority w:val="0"/>
    <w:pPr>
      <w:spacing w:beforeLines="50" w:afterLines="50" w:line="360" w:lineRule="auto"/>
    </w:pPr>
    <w:rPr>
      <w:rFonts w:ascii="宋体" w:hAnsi="宋体"/>
      <w:b w:val="0"/>
      <w:bCs/>
      <w:szCs w:val="24"/>
    </w:rPr>
  </w:style>
  <w:style w:type="paragraph" w:customStyle="1" w:styleId="230">
    <w:name w:val="样式 标题 1 + 首行缩进:  0.5 字符1"/>
    <w:basedOn w:val="3"/>
    <w:qFormat/>
    <w:uiPriority w:val="0"/>
    <w:pPr>
      <w:tabs>
        <w:tab w:val="left" w:pos="176"/>
      </w:tabs>
      <w:adjustRightInd/>
      <w:snapToGrid/>
      <w:spacing w:before="340" w:after="330"/>
      <w:jc w:val="both"/>
    </w:pPr>
    <w:rPr>
      <w:rFonts w:ascii="Arial" w:hAnsi="Arial" w:cs="宋体"/>
      <w:b w:val="0"/>
      <w:kern w:val="44"/>
      <w:sz w:val="44"/>
      <w:szCs w:val="20"/>
    </w:rPr>
  </w:style>
  <w:style w:type="paragraph" w:customStyle="1" w:styleId="231">
    <w:name w:val="SUB1-C"/>
    <w:basedOn w:val="1"/>
    <w:qFormat/>
    <w:uiPriority w:val="0"/>
    <w:pPr>
      <w:keepNext/>
      <w:snapToGrid w:val="0"/>
      <w:spacing w:beforeLines="50" w:afterLines="50" w:line="360" w:lineRule="auto"/>
      <w:ind w:firstLine="475" w:firstLineChars="198"/>
      <w:outlineLvl w:val="3"/>
    </w:pPr>
    <w:rPr>
      <w:rFonts w:ascii="Arial" w:hAnsi="Arial" w:cs="Arial"/>
      <w:bCs/>
      <w:color w:val="FF0000"/>
      <w:kern w:val="2"/>
      <w:sz w:val="24"/>
      <w:szCs w:val="24"/>
      <w:u w:val="single"/>
    </w:rPr>
  </w:style>
  <w:style w:type="paragraph" w:customStyle="1" w:styleId="232">
    <w:name w:val="_Style 3"/>
    <w:qFormat/>
    <w:uiPriority w:val="34"/>
    <w:pPr>
      <w:ind w:firstLine="420" w:firstLineChars="200"/>
    </w:pPr>
    <w:rPr>
      <w:rFonts w:ascii="Times New Roman" w:hAnsi="Times New Roman" w:eastAsia="宋体" w:cs="Times New Roman"/>
      <w:sz w:val="21"/>
      <w:szCs w:val="22"/>
      <w:lang w:val="en-US" w:eastAsia="zh-CN" w:bidi="ar-SA"/>
    </w:rPr>
  </w:style>
  <w:style w:type="paragraph" w:customStyle="1" w:styleId="233">
    <w:name w:val="NotSortedNumbering1"/>
    <w:basedOn w:val="1"/>
    <w:qFormat/>
    <w:uiPriority w:val="1"/>
    <w:pPr>
      <w:spacing w:before="120" w:after="100" w:afterAutospacing="1" w:line="288" w:lineRule="auto"/>
      <w:ind w:left="1701" w:hanging="453"/>
    </w:pPr>
    <w:rPr>
      <w:rFonts w:ascii="Arial" w:hAnsi="Arial" w:cs="Arial"/>
      <w:kern w:val="44"/>
      <w:sz w:val="21"/>
      <w:szCs w:val="21"/>
    </w:rPr>
  </w:style>
  <w:style w:type="paragraph" w:customStyle="1" w:styleId="234">
    <w:name w:val="CM3"/>
    <w:basedOn w:val="235"/>
    <w:next w:val="235"/>
    <w:qFormat/>
    <w:uiPriority w:val="0"/>
    <w:pPr>
      <w:spacing w:line="626" w:lineRule="atLeast"/>
    </w:pPr>
    <w:rPr>
      <w:rFonts w:ascii=".a..DD.." w:hAnsi="Times New Roman" w:eastAsia=".a..DD.." w:cs="Times New Roman"/>
      <w:color w:val="auto"/>
    </w:rPr>
  </w:style>
  <w:style w:type="paragraph" w:customStyle="1" w:styleId="23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36">
    <w:name w:val="Char1"/>
    <w:basedOn w:val="1"/>
    <w:qFormat/>
    <w:uiPriority w:val="0"/>
    <w:rPr>
      <w:rFonts w:ascii="Tahoma" w:hAnsi="Tahoma"/>
      <w:kern w:val="2"/>
      <w:sz w:val="24"/>
    </w:rPr>
  </w:style>
  <w:style w:type="paragraph" w:customStyle="1" w:styleId="237">
    <w:name w:val="文档大标题"/>
    <w:basedOn w:val="1"/>
    <w:qFormat/>
    <w:uiPriority w:val="0"/>
    <w:pPr>
      <w:widowControl/>
      <w:topLinePunct/>
      <w:adjustRightInd w:val="0"/>
      <w:snapToGrid w:val="0"/>
      <w:spacing w:before="20" w:after="20" w:line="360" w:lineRule="auto"/>
      <w:ind w:firstLine="480" w:firstLineChars="200"/>
      <w:jc w:val="center"/>
    </w:pPr>
    <w:rPr>
      <w:rFonts w:ascii="黑体" w:eastAsia="黑体" w:cs="宋体"/>
      <w:b/>
      <w:bCs/>
      <w:color w:val="C6281E"/>
      <w:kern w:val="2"/>
      <w:sz w:val="56"/>
    </w:rPr>
  </w:style>
  <w:style w:type="paragraph" w:customStyle="1" w:styleId="238">
    <w:name w:val="样式 首行缩进:  0 字符"/>
    <w:basedOn w:val="1"/>
    <w:qFormat/>
    <w:uiPriority w:val="0"/>
    <w:rPr>
      <w:rFonts w:ascii="Calibri" w:hAnsi="Calibri"/>
      <w:kern w:val="2"/>
      <w:sz w:val="24"/>
      <w:szCs w:val="22"/>
    </w:rPr>
  </w:style>
  <w:style w:type="paragraph" w:customStyle="1" w:styleId="239">
    <w:name w:val="正文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40">
    <w:name w:val="Char Char Char2"/>
    <w:basedOn w:val="1"/>
    <w:qFormat/>
    <w:uiPriority w:val="0"/>
    <w:rPr>
      <w:rFonts w:ascii="Tahoma" w:hAnsi="Tahoma"/>
      <w:kern w:val="2"/>
      <w:sz w:val="24"/>
    </w:rPr>
  </w:style>
  <w:style w:type="paragraph" w:customStyle="1" w:styleId="241">
    <w:name w:val="样式 标题 2 + 首行缩进:  0.5 字符"/>
    <w:basedOn w:val="5"/>
    <w:qFormat/>
    <w:uiPriority w:val="0"/>
    <w:pPr>
      <w:tabs>
        <w:tab w:val="left" w:pos="285"/>
      </w:tabs>
      <w:autoSpaceDE w:val="0"/>
      <w:autoSpaceDN w:val="0"/>
      <w:spacing w:before="0" w:after="0"/>
      <w:jc w:val="left"/>
    </w:pPr>
    <w:rPr>
      <w:b w:val="0"/>
      <w:kern w:val="0"/>
      <w:sz w:val="30"/>
      <w:szCs w:val="20"/>
    </w:rPr>
  </w:style>
  <w:style w:type="paragraph" w:customStyle="1" w:styleId="242">
    <w:name w:val="小四 段落 宋体 Char Char"/>
    <w:basedOn w:val="1"/>
    <w:qFormat/>
    <w:uiPriority w:val="0"/>
    <w:pPr>
      <w:spacing w:line="360" w:lineRule="auto"/>
      <w:ind w:firstLine="480" w:firstLineChars="200"/>
    </w:pPr>
    <w:rPr>
      <w:rFonts w:ascii="宋体" w:hAnsi="宋体"/>
      <w:sz w:val="24"/>
      <w:szCs w:val="24"/>
    </w:rPr>
  </w:style>
  <w:style w:type="paragraph" w:customStyle="1" w:styleId="243">
    <w:name w:val="标准正文"/>
    <w:basedOn w:val="19"/>
    <w:qFormat/>
    <w:uiPriority w:val="0"/>
    <w:pPr>
      <w:spacing w:before="60" w:after="60" w:line="360" w:lineRule="auto"/>
      <w:ind w:left="0" w:leftChars="0" w:firstLine="482"/>
    </w:pPr>
    <w:rPr>
      <w:rFonts w:ascii="Arial" w:hAnsi="Arial"/>
      <w:sz w:val="24"/>
      <w:szCs w:val="20"/>
      <w:lang w:val="en-US"/>
    </w:rPr>
  </w:style>
  <w:style w:type="paragraph" w:customStyle="1" w:styleId="244">
    <w:name w:val="Char21"/>
    <w:basedOn w:val="1"/>
    <w:qFormat/>
    <w:uiPriority w:val="0"/>
    <w:rPr>
      <w:rFonts w:ascii="Tahoma" w:hAnsi="Tahoma"/>
      <w:kern w:val="2"/>
      <w:sz w:val="24"/>
    </w:rPr>
  </w:style>
  <w:style w:type="paragraph" w:customStyle="1" w:styleId="245">
    <w:name w:val="xl28"/>
    <w:basedOn w:val="1"/>
    <w:qFormat/>
    <w:uiPriority w:val="0"/>
    <w:pPr>
      <w:widowControl/>
      <w:spacing w:before="100" w:beforeAutospacing="1" w:after="100" w:afterAutospacing="1"/>
      <w:jc w:val="center"/>
      <w:textAlignment w:val="center"/>
    </w:pPr>
    <w:rPr>
      <w:rFonts w:ascii="宋体" w:hAnsi="宋体"/>
      <w:sz w:val="24"/>
      <w:szCs w:val="24"/>
    </w:rPr>
  </w:style>
  <w:style w:type="paragraph" w:customStyle="1" w:styleId="246">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247">
    <w:name w:val="纯文本1"/>
    <w:basedOn w:val="1"/>
    <w:qFormat/>
    <w:uiPriority w:val="0"/>
    <w:pPr>
      <w:adjustRightInd w:val="0"/>
      <w:spacing w:line="360" w:lineRule="auto"/>
      <w:textAlignment w:val="baseline"/>
    </w:pPr>
    <w:rPr>
      <w:rFonts w:ascii="宋体" w:hAnsi="Courier New"/>
      <w:kern w:val="2"/>
      <w:sz w:val="24"/>
    </w:rPr>
  </w:style>
  <w:style w:type="paragraph" w:customStyle="1" w:styleId="248">
    <w:name w:val="文档正文"/>
    <w:basedOn w:val="1"/>
    <w:qFormat/>
    <w:uiPriority w:val="0"/>
    <w:pPr>
      <w:adjustRightInd w:val="0"/>
      <w:spacing w:line="480" w:lineRule="atLeast"/>
      <w:ind w:firstLine="567"/>
      <w:textAlignment w:val="baseline"/>
    </w:pPr>
    <w:rPr>
      <w:rFonts w:ascii="宋体"/>
      <w:sz w:val="24"/>
      <w:szCs w:val="24"/>
    </w:rPr>
  </w:style>
  <w:style w:type="paragraph" w:customStyle="1" w:styleId="249">
    <w:name w:val="列表段落1"/>
    <w:basedOn w:val="1"/>
    <w:qFormat/>
    <w:uiPriority w:val="34"/>
    <w:pPr>
      <w:spacing w:line="360" w:lineRule="auto"/>
      <w:ind w:firstLine="420" w:firstLineChars="200"/>
    </w:pPr>
    <w:rPr>
      <w:kern w:val="2"/>
      <w:sz w:val="21"/>
    </w:rPr>
  </w:style>
  <w:style w:type="paragraph" w:customStyle="1" w:styleId="250">
    <w:name w:val="表格"/>
    <w:basedOn w:val="1"/>
    <w:qFormat/>
    <w:uiPriority w:val="0"/>
    <w:pPr>
      <w:spacing w:line="400" w:lineRule="exact"/>
    </w:pPr>
    <w:rPr>
      <w:kern w:val="2"/>
      <w:sz w:val="24"/>
    </w:rPr>
  </w:style>
  <w:style w:type="paragraph" w:customStyle="1" w:styleId="251">
    <w:name w:val="CM2"/>
    <w:basedOn w:val="235"/>
    <w:next w:val="235"/>
    <w:qFormat/>
    <w:uiPriority w:val="0"/>
    <w:pPr>
      <w:spacing w:line="623" w:lineRule="atLeast"/>
    </w:pPr>
    <w:rPr>
      <w:rFonts w:ascii=".a..DD.." w:hAnsi="Times New Roman" w:eastAsia=".a..DD.." w:cs="Times New Roman"/>
      <w:color w:val="auto"/>
    </w:rPr>
  </w:style>
  <w:style w:type="paragraph" w:customStyle="1" w:styleId="252">
    <w:name w:val="list-blue check"/>
    <w:basedOn w:val="1"/>
    <w:qFormat/>
    <w:uiPriority w:val="0"/>
    <w:pPr>
      <w:tabs>
        <w:tab w:val="left" w:pos="420"/>
        <w:tab w:val="left" w:pos="780"/>
      </w:tabs>
      <w:overflowPunct w:val="0"/>
      <w:autoSpaceDE w:val="0"/>
      <w:autoSpaceDN w:val="0"/>
      <w:adjustRightInd w:val="0"/>
      <w:spacing w:line="336" w:lineRule="auto"/>
      <w:ind w:left="780" w:hanging="420"/>
      <w:jc w:val="left"/>
    </w:pPr>
    <w:rPr>
      <w:rFonts w:ascii="Calibri" w:hAnsi="Calibri" w:eastAsia="微软雅黑"/>
    </w:rPr>
  </w:style>
  <w:style w:type="paragraph" w:customStyle="1" w:styleId="253">
    <w:name w:val="一般正文 Char"/>
    <w:basedOn w:val="1"/>
    <w:qFormat/>
    <w:uiPriority w:val="0"/>
    <w:pPr>
      <w:spacing w:beforeLines="25" w:afterLines="25" w:line="300" w:lineRule="auto"/>
      <w:ind w:firstLine="200" w:firstLineChars="200"/>
    </w:pPr>
    <w:rPr>
      <w:kern w:val="2"/>
      <w:sz w:val="21"/>
      <w:szCs w:val="24"/>
    </w:rPr>
  </w:style>
  <w:style w:type="paragraph" w:customStyle="1" w:styleId="254">
    <w:name w:val="列出段落21"/>
    <w:basedOn w:val="1"/>
    <w:qFormat/>
    <w:uiPriority w:val="34"/>
    <w:pPr>
      <w:ind w:firstLine="420" w:firstLineChars="200"/>
    </w:pPr>
    <w:rPr>
      <w:kern w:val="2"/>
      <w:sz w:val="24"/>
      <w:szCs w:val="24"/>
    </w:rPr>
  </w:style>
  <w:style w:type="paragraph" w:customStyle="1" w:styleId="255">
    <w:name w:val="标题 72"/>
    <w:basedOn w:val="1"/>
    <w:next w:val="1"/>
    <w:qFormat/>
    <w:uiPriority w:val="0"/>
    <w:pPr>
      <w:keepNext/>
      <w:keepLines/>
      <w:tabs>
        <w:tab w:val="left" w:pos="1296"/>
        <w:tab w:val="left" w:pos="3480"/>
      </w:tabs>
      <w:spacing w:before="240" w:after="64" w:line="317" w:lineRule="auto"/>
      <w:ind w:left="3480" w:hanging="420"/>
      <w:textAlignment w:val="baseline"/>
      <w:outlineLvl w:val="6"/>
    </w:pPr>
    <w:rPr>
      <w:rFonts w:ascii="Arial"/>
      <w:b/>
      <w:kern w:val="2"/>
      <w:sz w:val="24"/>
      <w:szCs w:val="24"/>
      <w:lang w:val="zh-CN"/>
    </w:rPr>
  </w:style>
  <w:style w:type="paragraph" w:customStyle="1" w:styleId="256">
    <w:name w:val="GW-标题5"/>
    <w:basedOn w:val="7"/>
    <w:next w:val="1"/>
    <w:qFormat/>
    <w:uiPriority w:val="0"/>
    <w:pPr>
      <w:widowControl/>
      <w:tabs>
        <w:tab w:val="left" w:pos="0"/>
      </w:tabs>
      <w:spacing w:before="40" w:after="0" w:line="259" w:lineRule="auto"/>
      <w:ind w:left="1008" w:hanging="1008"/>
      <w:jc w:val="left"/>
    </w:pPr>
    <w:rPr>
      <w:rFonts w:ascii="Cambria" w:hAnsi="Cambria"/>
      <w:bCs w:val="0"/>
      <w:caps/>
      <w:color w:val="365F90"/>
      <w:kern w:val="0"/>
      <w:szCs w:val="21"/>
      <w:lang w:val="zh-CN" w:eastAsia="en-US"/>
    </w:rPr>
  </w:style>
  <w:style w:type="paragraph" w:customStyle="1" w:styleId="257">
    <w:name w:val="CM20"/>
    <w:basedOn w:val="235"/>
    <w:next w:val="235"/>
    <w:qFormat/>
    <w:uiPriority w:val="0"/>
    <w:pPr>
      <w:spacing w:after="115"/>
    </w:pPr>
    <w:rPr>
      <w:rFonts w:ascii=".a..DD.." w:hAnsi="Times New Roman" w:eastAsia=".a..DD.." w:cs="Times New Roman"/>
      <w:color w:val="auto"/>
    </w:rPr>
  </w:style>
  <w:style w:type="paragraph" w:customStyle="1" w:styleId="25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59">
    <w:name w:val="默认段落字体 Para Char Char Char Char"/>
    <w:basedOn w:val="1"/>
    <w:qFormat/>
    <w:uiPriority w:val="0"/>
    <w:rPr>
      <w:b/>
      <w:kern w:val="2"/>
      <w:sz w:val="24"/>
      <w:szCs w:val="24"/>
    </w:rPr>
  </w:style>
  <w:style w:type="paragraph" w:customStyle="1" w:styleId="260">
    <w:name w:val="Char22"/>
    <w:basedOn w:val="1"/>
    <w:qFormat/>
    <w:uiPriority w:val="0"/>
    <w:rPr>
      <w:kern w:val="2"/>
      <w:sz w:val="21"/>
      <w:szCs w:val="24"/>
    </w:rPr>
  </w:style>
  <w:style w:type="paragraph" w:customStyle="1" w:styleId="261">
    <w:name w:val="无间隔2"/>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62">
    <w:name w:val="正文首行缩进两字符"/>
    <w:basedOn w:val="1"/>
    <w:qFormat/>
    <w:uiPriority w:val="0"/>
    <w:pPr>
      <w:spacing w:line="360" w:lineRule="auto"/>
      <w:ind w:firstLine="200" w:firstLineChars="200"/>
    </w:pPr>
    <w:rPr>
      <w:rFonts w:ascii="宋体"/>
      <w:sz w:val="34"/>
      <w:szCs w:val="24"/>
    </w:rPr>
  </w:style>
  <w:style w:type="paragraph" w:customStyle="1" w:styleId="263">
    <w:name w:val="@正文"/>
    <w:basedOn w:val="1"/>
    <w:qFormat/>
    <w:uiPriority w:val="0"/>
    <w:pPr>
      <w:spacing w:before="100" w:beforeAutospacing="1" w:after="100" w:afterAutospacing="1" w:line="360" w:lineRule="auto"/>
      <w:ind w:firstLine="480" w:firstLineChars="200"/>
      <w:contextualSpacing/>
      <w:jc w:val="left"/>
    </w:pPr>
    <w:rPr>
      <w:rFonts w:ascii="宋体" w:hAnsi="宋体" w:eastAsia="等线" w:cs="宋体"/>
      <w:kern w:val="2"/>
      <w:sz w:val="24"/>
      <w:szCs w:val="22"/>
    </w:rPr>
  </w:style>
  <w:style w:type="paragraph" w:customStyle="1" w:styleId="264">
    <w:name w:val="Char"/>
    <w:basedOn w:val="1"/>
    <w:qFormat/>
    <w:uiPriority w:val="0"/>
    <w:pPr>
      <w:widowControl/>
      <w:spacing w:after="160" w:line="240" w:lineRule="exact"/>
      <w:jc w:val="left"/>
    </w:pPr>
    <w:rPr>
      <w:rFonts w:ascii="Verdana" w:hAnsi="Verdana"/>
      <w:lang w:eastAsia="en-US"/>
    </w:rPr>
  </w:style>
  <w:style w:type="paragraph" w:customStyle="1" w:styleId="265">
    <w:name w:val="_Style 13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66">
    <w:name w:val="_Style 4"/>
    <w:qFormat/>
    <w:uiPriority w:val="34"/>
    <w:pPr>
      <w:ind w:firstLine="420" w:firstLineChars="200"/>
    </w:pPr>
    <w:rPr>
      <w:rFonts w:ascii="Times New Roman" w:hAnsi="Times New Roman" w:eastAsia="宋体" w:cs="Times New Roman"/>
      <w:sz w:val="21"/>
      <w:szCs w:val="22"/>
      <w:lang w:val="en-US" w:eastAsia="zh-CN" w:bidi="ar-SA"/>
    </w:rPr>
  </w:style>
  <w:style w:type="paragraph" w:customStyle="1" w:styleId="267">
    <w:name w:val="标题1"/>
    <w:basedOn w:val="1"/>
    <w:next w:val="1"/>
    <w:qFormat/>
    <w:uiPriority w:val="0"/>
    <w:pPr>
      <w:widowControl/>
      <w:spacing w:beforeLines="50" w:after="100" w:afterAutospacing="1"/>
      <w:ind w:left="850" w:hanging="425"/>
      <w:jc w:val="center"/>
      <w:outlineLvl w:val="0"/>
    </w:pPr>
    <w:rPr>
      <w:rFonts w:ascii="Arial Unicode MS" w:hAnsi="Arial Unicode MS" w:eastAsia="黑体" w:cs="Arial Unicode MS"/>
      <w:b/>
      <w:bCs/>
      <w:kern w:val="2"/>
      <w:sz w:val="44"/>
      <w:szCs w:val="44"/>
    </w:rPr>
  </w:style>
  <w:style w:type="paragraph" w:customStyle="1" w:styleId="268">
    <w:name w:val="PictureNote"/>
    <w:basedOn w:val="1"/>
    <w:qFormat/>
    <w:uiPriority w:val="1"/>
    <w:pPr>
      <w:spacing w:before="480" w:after="120"/>
      <w:ind w:left="1587" w:hanging="340"/>
      <w:jc w:val="left"/>
    </w:pPr>
    <w:rPr>
      <w:rFonts w:ascii="Arial" w:hAnsi="Arial"/>
      <w:kern w:val="44"/>
      <w:sz w:val="18"/>
      <w:szCs w:val="44"/>
    </w:rPr>
  </w:style>
  <w:style w:type="paragraph" w:customStyle="1" w:styleId="269">
    <w:name w:val="标题 11"/>
    <w:basedOn w:val="1"/>
    <w:next w:val="1"/>
    <w:qFormat/>
    <w:uiPriority w:val="0"/>
    <w:pPr>
      <w:keepNext/>
      <w:keepLines/>
      <w:pageBreakBefore/>
      <w:tabs>
        <w:tab w:val="left" w:pos="960"/>
        <w:tab w:val="left" w:pos="1152"/>
      </w:tabs>
      <w:spacing w:before="120" w:after="120" w:line="480" w:lineRule="auto"/>
      <w:ind w:left="960" w:hanging="420"/>
      <w:outlineLvl w:val="0"/>
    </w:pPr>
    <w:rPr>
      <w:rFonts w:ascii="宋体"/>
      <w:b/>
      <w:kern w:val="2"/>
      <w:sz w:val="36"/>
      <w:szCs w:val="24"/>
      <w:lang w:val="zh-CN"/>
    </w:rPr>
  </w:style>
  <w:style w:type="paragraph" w:customStyle="1" w:styleId="270">
    <w:name w:val="样式 宋体 小四 行距: 1.5 倍行距"/>
    <w:basedOn w:val="1"/>
    <w:qFormat/>
    <w:uiPriority w:val="0"/>
    <w:pPr>
      <w:ind w:firstLine="200" w:firstLineChars="200"/>
    </w:pPr>
    <w:rPr>
      <w:rFonts w:ascii="宋体" w:hAnsi="宋体" w:cs="宋体"/>
      <w:kern w:val="2"/>
      <w:sz w:val="24"/>
    </w:rPr>
  </w:style>
  <w:style w:type="paragraph" w:customStyle="1" w:styleId="271">
    <w:name w:val="reader-word-layer"/>
    <w:basedOn w:val="1"/>
    <w:qFormat/>
    <w:uiPriority w:val="0"/>
    <w:pPr>
      <w:widowControl/>
      <w:jc w:val="left"/>
    </w:pPr>
    <w:rPr>
      <w:rFonts w:ascii="宋体" w:hAnsi="宋体" w:eastAsia="仿宋_GB2312" w:cs="宋体"/>
      <w:sz w:val="24"/>
    </w:rPr>
  </w:style>
  <w:style w:type="paragraph" w:customStyle="1" w:styleId="272">
    <w:name w:val="p27"/>
    <w:basedOn w:val="1"/>
    <w:qFormat/>
    <w:uiPriority w:val="0"/>
    <w:pPr>
      <w:widowControl/>
      <w:spacing w:line="360" w:lineRule="auto"/>
      <w:ind w:firstLine="420"/>
    </w:pPr>
    <w:rPr>
      <w:rFonts w:ascii="宋体" w:hAnsi="宋体" w:cs="宋体"/>
      <w:sz w:val="24"/>
      <w:szCs w:val="24"/>
    </w:rPr>
  </w:style>
  <w:style w:type="paragraph" w:customStyle="1" w:styleId="273">
    <w:name w:val="表格内的red dot"/>
    <w:qFormat/>
    <w:uiPriority w:val="0"/>
    <w:pPr>
      <w:tabs>
        <w:tab w:val="left" w:pos="360"/>
        <w:tab w:val="left" w:pos="420"/>
      </w:tabs>
      <w:spacing w:line="288" w:lineRule="auto"/>
      <w:ind w:left="360" w:hanging="360"/>
    </w:pPr>
    <w:rPr>
      <w:rFonts w:ascii="Times New Roman" w:hAnsi="Times New Roman" w:eastAsia="新宋体" w:cs="Times New Roman"/>
      <w:kern w:val="2"/>
      <w:sz w:val="21"/>
      <w:szCs w:val="21"/>
      <w:lang w:val="en-US" w:eastAsia="zh-CN" w:bidi="ar-SA"/>
    </w:rPr>
  </w:style>
  <w:style w:type="paragraph" w:customStyle="1" w:styleId="274">
    <w:name w:val="Char4"/>
    <w:basedOn w:val="1"/>
    <w:qFormat/>
    <w:uiPriority w:val="0"/>
    <w:pPr>
      <w:widowControl/>
      <w:spacing w:after="160" w:line="240" w:lineRule="exact"/>
      <w:jc w:val="left"/>
    </w:pPr>
    <w:rPr>
      <w:rFonts w:ascii="Verdana" w:hAnsi="Verdana"/>
      <w:lang w:eastAsia="en-US"/>
    </w:rPr>
  </w:style>
  <w:style w:type="paragraph" w:customStyle="1" w:styleId="275">
    <w:name w:val="标题 22"/>
    <w:basedOn w:val="1"/>
    <w:next w:val="1"/>
    <w:qFormat/>
    <w:uiPriority w:val="0"/>
    <w:pPr>
      <w:keepNext/>
      <w:keepLines/>
      <w:tabs>
        <w:tab w:val="left" w:pos="936"/>
        <w:tab w:val="left" w:pos="1380"/>
      </w:tabs>
      <w:autoSpaceDE w:val="0"/>
      <w:autoSpaceDN w:val="0"/>
      <w:spacing w:before="260" w:after="260" w:line="360" w:lineRule="auto"/>
      <w:ind w:left="1380" w:hanging="420"/>
      <w:jc w:val="left"/>
      <w:textAlignment w:val="baseline"/>
      <w:outlineLvl w:val="1"/>
    </w:pPr>
    <w:rPr>
      <w:rFonts w:ascii="Arial"/>
      <w:b/>
      <w:kern w:val="2"/>
      <w:sz w:val="32"/>
      <w:szCs w:val="24"/>
      <w:lang w:val="zh-CN"/>
    </w:rPr>
  </w:style>
  <w:style w:type="paragraph" w:customStyle="1" w:styleId="276">
    <w:name w:val="样式4"/>
    <w:basedOn w:val="1"/>
    <w:qFormat/>
    <w:uiPriority w:val="0"/>
    <w:pPr>
      <w:tabs>
        <w:tab w:val="left" w:pos="420"/>
        <w:tab w:val="left" w:pos="720"/>
      </w:tabs>
      <w:overflowPunct w:val="0"/>
      <w:autoSpaceDE w:val="0"/>
      <w:autoSpaceDN w:val="0"/>
      <w:adjustRightInd w:val="0"/>
      <w:spacing w:line="336" w:lineRule="auto"/>
      <w:ind w:left="420" w:hanging="420"/>
      <w:jc w:val="left"/>
    </w:pPr>
    <w:rPr>
      <w:rFonts w:ascii="Calibri" w:hAnsi="Calibri" w:eastAsia="微软雅黑"/>
      <w:color w:val="808080"/>
      <w:kern w:val="2"/>
      <w:sz w:val="21"/>
      <w:szCs w:val="21"/>
    </w:rPr>
  </w:style>
  <w:style w:type="paragraph" w:customStyle="1" w:styleId="277">
    <w:name w:val="p18"/>
    <w:basedOn w:val="1"/>
    <w:qFormat/>
    <w:uiPriority w:val="0"/>
    <w:pPr>
      <w:widowControl/>
      <w:ind w:firstLine="420"/>
    </w:pPr>
    <w:rPr>
      <w:sz w:val="21"/>
      <w:szCs w:val="21"/>
    </w:rPr>
  </w:style>
  <w:style w:type="paragraph" w:customStyle="1" w:styleId="278">
    <w:name w:val="三级"/>
    <w:basedOn w:val="1"/>
    <w:next w:val="1"/>
    <w:qFormat/>
    <w:uiPriority w:val="0"/>
    <w:pPr>
      <w:widowControl/>
      <w:spacing w:before="260" w:after="260" w:line="360" w:lineRule="auto"/>
      <w:ind w:left="1140" w:hanging="420"/>
      <w:jc w:val="left"/>
      <w:outlineLvl w:val="2"/>
    </w:pPr>
    <w:rPr>
      <w:rFonts w:ascii="Arial Unicode MS" w:hAnsi="Arial Unicode MS" w:eastAsia="黑体" w:cs="Arial Unicode MS"/>
      <w:b/>
      <w:bCs/>
      <w:kern w:val="2"/>
      <w:sz w:val="32"/>
      <w:szCs w:val="32"/>
    </w:rPr>
  </w:style>
  <w:style w:type="paragraph" w:customStyle="1" w:styleId="279">
    <w:name w:val="_Style 2"/>
    <w:qFormat/>
    <w:uiPriority w:val="34"/>
    <w:pPr>
      <w:ind w:firstLine="420" w:firstLineChars="200"/>
    </w:pPr>
    <w:rPr>
      <w:rFonts w:ascii="Times New Roman" w:hAnsi="Times New Roman" w:eastAsia="宋体" w:cs="Times New Roman"/>
      <w:sz w:val="21"/>
      <w:szCs w:val="22"/>
      <w:lang w:val="en-US" w:eastAsia="zh-CN" w:bidi="ar-SA"/>
    </w:rPr>
  </w:style>
  <w:style w:type="paragraph" w:customStyle="1" w:styleId="280">
    <w:name w:val="Char Char Char1"/>
    <w:basedOn w:val="1"/>
    <w:qFormat/>
    <w:uiPriority w:val="0"/>
    <w:rPr>
      <w:rFonts w:eastAsia="Times New Roman"/>
      <w:kern w:val="2"/>
      <w:sz w:val="21"/>
    </w:rPr>
  </w:style>
  <w:style w:type="paragraph" w:customStyle="1" w:styleId="281">
    <w:name w:val="p16"/>
    <w:basedOn w:val="1"/>
    <w:qFormat/>
    <w:uiPriority w:val="0"/>
    <w:pPr>
      <w:widowControl/>
      <w:snapToGrid w:val="0"/>
      <w:spacing w:line="312" w:lineRule="atLeast"/>
      <w:ind w:firstLine="420"/>
    </w:pPr>
    <w:rPr>
      <w:rFonts w:ascii="宋体" w:hAnsi="宋体" w:cs="宋体"/>
      <w:sz w:val="21"/>
      <w:szCs w:val="21"/>
    </w:rPr>
  </w:style>
  <w:style w:type="paragraph" w:customStyle="1" w:styleId="282">
    <w:name w:val="Definition Term"/>
    <w:basedOn w:val="1"/>
    <w:next w:val="1"/>
    <w:qFormat/>
    <w:uiPriority w:val="0"/>
    <w:pPr>
      <w:widowControl/>
      <w:autoSpaceDE w:val="0"/>
      <w:autoSpaceDN w:val="0"/>
      <w:adjustRightInd w:val="0"/>
      <w:jc w:val="left"/>
    </w:pPr>
    <w:rPr>
      <w:szCs w:val="24"/>
      <w:lang w:eastAsia="en-US"/>
    </w:rPr>
  </w:style>
  <w:style w:type="paragraph" w:customStyle="1" w:styleId="283">
    <w:name w:val="默认段落字体 Para Char Char Char Char Char Char Char Char Char1 Char"/>
    <w:basedOn w:val="1"/>
    <w:qFormat/>
    <w:uiPriority w:val="0"/>
    <w:rPr>
      <w:rFonts w:ascii="Tahoma" w:hAnsi="Tahoma"/>
      <w:kern w:val="2"/>
      <w:sz w:val="24"/>
    </w:rPr>
  </w:style>
  <w:style w:type="paragraph" w:customStyle="1" w:styleId="284">
    <w:name w:val="Char23"/>
    <w:basedOn w:val="1"/>
    <w:qFormat/>
    <w:uiPriority w:val="0"/>
    <w:rPr>
      <w:kern w:val="2"/>
      <w:sz w:val="21"/>
      <w:szCs w:val="24"/>
    </w:rPr>
  </w:style>
  <w:style w:type="paragraph" w:customStyle="1" w:styleId="285">
    <w:name w:val="Char26"/>
    <w:basedOn w:val="1"/>
    <w:qFormat/>
    <w:uiPriority w:val="0"/>
    <w:rPr>
      <w:kern w:val="2"/>
      <w:sz w:val="21"/>
      <w:szCs w:val="24"/>
    </w:rPr>
  </w:style>
  <w:style w:type="paragraph" w:customStyle="1" w:styleId="286">
    <w:name w:val="标题 81"/>
    <w:basedOn w:val="1"/>
    <w:next w:val="1"/>
    <w:qFormat/>
    <w:uiPriority w:val="0"/>
    <w:pPr>
      <w:keepNext/>
      <w:keepLines/>
      <w:tabs>
        <w:tab w:val="left" w:pos="1440"/>
        <w:tab w:val="left" w:pos="3900"/>
      </w:tabs>
      <w:spacing w:before="240" w:after="64" w:line="317" w:lineRule="auto"/>
      <w:ind w:left="3900" w:hanging="420"/>
      <w:textAlignment w:val="baseline"/>
      <w:outlineLvl w:val="7"/>
    </w:pPr>
    <w:rPr>
      <w:rFonts w:ascii="Arial" w:hAnsi="Arial" w:eastAsia="黑体"/>
      <w:kern w:val="2"/>
      <w:sz w:val="24"/>
      <w:szCs w:val="24"/>
      <w:lang w:val="zh-CN"/>
    </w:rPr>
  </w:style>
  <w:style w:type="paragraph" w:customStyle="1" w:styleId="287">
    <w:name w:val="样式 标题 3第二层条第三层h3H3l3CT目录标题 3BOD 0sect1.2.3l3+toc 3hea..."/>
    <w:basedOn w:val="6"/>
    <w:qFormat/>
    <w:uiPriority w:val="0"/>
    <w:pPr>
      <w:widowControl/>
      <w:tabs>
        <w:tab w:val="left" w:pos="1800"/>
      </w:tabs>
      <w:spacing w:beforeLines="200" w:afterLines="200" w:line="240" w:lineRule="auto"/>
      <w:ind w:left="1800" w:right="238"/>
      <w:jc w:val="left"/>
    </w:pPr>
    <w:rPr>
      <w:rFonts w:ascii="Calibri" w:hAnsi="Calibri" w:eastAsia="黑体"/>
      <w:b w:val="0"/>
      <w:kern w:val="0"/>
      <w:sz w:val="30"/>
      <w:szCs w:val="30"/>
      <w:lang w:val="en-GB" w:bidi="mn-Mong-CN"/>
    </w:rPr>
  </w:style>
  <w:style w:type="paragraph" w:customStyle="1" w:styleId="288">
    <w:name w:val="Mr.Moon5"/>
    <w:basedOn w:val="7"/>
    <w:qFormat/>
    <w:uiPriority w:val="0"/>
    <w:pPr>
      <w:spacing w:beforeLines="50" w:afterLines="50" w:line="360" w:lineRule="auto"/>
    </w:pPr>
    <w:rPr>
      <w:b w:val="0"/>
    </w:rPr>
  </w:style>
  <w:style w:type="paragraph" w:customStyle="1" w:styleId="289">
    <w:name w:val="p17"/>
    <w:basedOn w:val="1"/>
    <w:qFormat/>
    <w:uiPriority w:val="0"/>
    <w:pPr>
      <w:widowControl/>
      <w:spacing w:after="120"/>
    </w:pPr>
    <w:rPr>
      <w:sz w:val="21"/>
      <w:szCs w:val="21"/>
    </w:rPr>
  </w:style>
  <w:style w:type="paragraph" w:customStyle="1" w:styleId="290">
    <w:name w:val="正文＋小四＋缩进2字符"/>
    <w:basedOn w:val="1"/>
    <w:qFormat/>
    <w:uiPriority w:val="0"/>
    <w:pPr>
      <w:spacing w:line="360" w:lineRule="auto"/>
      <w:ind w:firstLine="200" w:firstLineChars="200"/>
    </w:pPr>
    <w:rPr>
      <w:kern w:val="2"/>
      <w:sz w:val="24"/>
      <w:szCs w:val="24"/>
    </w:rPr>
  </w:style>
  <w:style w:type="paragraph" w:customStyle="1" w:styleId="291">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92">
    <w:name w:val="正文缩进1"/>
    <w:basedOn w:val="1"/>
    <w:qFormat/>
    <w:uiPriority w:val="0"/>
    <w:pPr>
      <w:ind w:firstLine="200" w:firstLineChars="200"/>
    </w:pPr>
    <w:rPr>
      <w:rFonts w:eastAsia="楷体_GB2312"/>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13051</Words>
  <Characters>13596</Characters>
  <Lines>253</Lines>
  <Paragraphs>71</Paragraphs>
  <TotalTime>0</TotalTime>
  <ScaleCrop>false</ScaleCrop>
  <LinksUpToDate>false</LinksUpToDate>
  <CharactersWithSpaces>13935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2022-10-26T18:00:00Z</dcterms:created>
  <dc:creator>03</dc:creator>
  <cp:lastModifiedBy>新昱</cp:lastModifiedBy>
  <cp:lastPrinted>2025-04-10T06:40:00Z</cp:lastPrinted>
  <dcterms:modified xsi:type="dcterms:W3CDTF">2025-07-15T11:07:24Z</dcterms:modified>
  <dc:title>西安市天然气螺旋缝埋弧焊钢管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SaveFontToCloudKey">
    <vt:lpwstr>276197021_btnclosed</vt:lpwstr>
  </property>
  <property fmtid="{D5CDD505-2E9C-101B-9397-08002B2CF9AE}" pid="4" name="ICV">
    <vt:lpwstr>960B67AED8064D70A88DD1913974DB95_13</vt:lpwstr>
  </property>
  <property fmtid="{D5CDD505-2E9C-101B-9397-08002B2CF9AE}" pid="5" name="KSOTemplateDocerSaveRecord">
    <vt:lpwstr>eyJoZGlkIjoiYjNjNTkyNDJjNWFiYWRmMjRlNGYzNzgwOGFjNTE0OGUiLCJ1c2VySWQiOiI1MDU3ODU5ODQifQ==</vt:lpwstr>
  </property>
</Properties>
</file>