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版本号：WSHZB-CZ2025060620250709001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第二轮土地承包到期后再延长30年试点项目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WSHZB-CZ20250606</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陕西万仕航项目管理有限公司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陕西万仕航项目管理有限公司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第二轮土地承包到期后再延长30年试点项目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WSHZB-CZ20250606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第二轮土地承包到期后再延长30年试点项目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富平县农业农村局第二轮土地承包到期后再延长30年试点项目，结合延包工作实际，开展全县16个镇街167500户土地承包信息摸底调查、变更、修改、勘误修正、数据库更新、业务培训、合同网签、合同打印、数据验收、档案整理等服务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1、营业执照等证明文件：须提供合法注册的法人或其他组织的营业执照等证明文件（事业单位法人证书\民办非企业单位登记证书\非企业专业服务机构执业许可证等），自然人须提供的身份证明文件。</w:t>
      </w:r>
    </w:p>
    <w:p>
      <w:pPr>
        <w:pStyle w:val="null3"/>
      </w:pPr>
      <w:r>
        <w:rPr>
          <w:rFonts w:ascii="仿宋_GB2312" w:hAnsi="仿宋_GB2312" w:cs="仿宋_GB2312" w:eastAsia="仿宋_GB2312"/>
        </w:rPr>
        <w:t>2、法定代表人授权委托书：（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3、资质要求：具有行政主管部门颁发的在有效期内的乙级及以上测绘资质</w:t>
      </w:r>
    </w:p>
    <w:p>
      <w:pPr>
        <w:pStyle w:val="null3"/>
      </w:pPr>
      <w:r>
        <w:rPr>
          <w:rFonts w:ascii="仿宋_GB2312" w:hAnsi="仿宋_GB2312" w:cs="仿宋_GB2312" w:eastAsia="仿宋_GB2312"/>
        </w:rPr>
        <w:t>4、信用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5、控股关系：单位负责人为同一人或者存在直接控股、管理关系的不同投标人，不得参加同一合同项下的政府采购活动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6、非联合体投标：本项目不接受联合体投标，不允许分包。投标人应提供《非联合体不分包投标声明》，视为独立投标，不分包。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1、营业执照等证明文件：须提供合法注册的法人或其他组织的营业执照等证明文件（事业单位法人证书\民办非企业单位登记证书\非企业专业服务机构执业许可证等），自然人须提供的身份证明文件。</w:t>
      </w:r>
    </w:p>
    <w:p>
      <w:pPr>
        <w:pStyle w:val="null3"/>
      </w:pPr>
      <w:r>
        <w:rPr>
          <w:rFonts w:ascii="仿宋_GB2312" w:hAnsi="仿宋_GB2312" w:cs="仿宋_GB2312" w:eastAsia="仿宋_GB2312"/>
        </w:rPr>
        <w:t>2、法定代表人授权委托书：（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3、资质要求：具有行政主管部门颁发的在有效期内的乙级及以上测绘资质</w:t>
      </w:r>
    </w:p>
    <w:p>
      <w:pPr>
        <w:pStyle w:val="null3"/>
      </w:pPr>
      <w:r>
        <w:rPr>
          <w:rFonts w:ascii="仿宋_GB2312" w:hAnsi="仿宋_GB2312" w:cs="仿宋_GB2312" w:eastAsia="仿宋_GB2312"/>
        </w:rPr>
        <w:t>4、信用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5、控股关系：单位负责人为同一人或者存在直接控股、管理关系的不同投标人，不得参加同一合同项下的政府采购活动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6、非联合体投标：本项目不接受联合体投标，不允许分包。投标人应提供《非联合体不分包投标声明》，视为独立投标，不分包。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1、营业执照等证明文件：须提供合法注册的法人或其他组织的营业执照等证明文件（事业单位法人证书\民办非企业单位登记证书\非企业专业服务机构执业许可证等），自然人须提供的身份证明文件。</w:t>
      </w:r>
    </w:p>
    <w:p>
      <w:pPr>
        <w:pStyle w:val="null3"/>
      </w:pPr>
      <w:r>
        <w:rPr>
          <w:rFonts w:ascii="仿宋_GB2312" w:hAnsi="仿宋_GB2312" w:cs="仿宋_GB2312" w:eastAsia="仿宋_GB2312"/>
        </w:rPr>
        <w:t>2、法定代表人授权委托书：（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3、资质要求：具有行政主管部门颁发的在有效期内的乙级及以上测绘资质</w:t>
      </w:r>
    </w:p>
    <w:p>
      <w:pPr>
        <w:pStyle w:val="null3"/>
      </w:pPr>
      <w:r>
        <w:rPr>
          <w:rFonts w:ascii="仿宋_GB2312" w:hAnsi="仿宋_GB2312" w:cs="仿宋_GB2312" w:eastAsia="仿宋_GB2312"/>
        </w:rPr>
        <w:t>4、信用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5、控股关系：单位负责人为同一人或者存在直接控股、管理关系的不同投标人，不得参加同一合同项下的政府采购活动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6、非联合体投标：本项目不接受联合体投标，不允许分包。投标人应提供《非联合体不分包投标声明》，视为独立投标，不分包。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1、营业执照等证明文件：须提供合法注册的法人或其他组织的营业执照等证明文件（事业单位法人证书\民办非企业单位登记证书\非企业专业服务机构执业许可证等），自然人须提供的身份证明文件。</w:t>
      </w:r>
    </w:p>
    <w:p>
      <w:pPr>
        <w:pStyle w:val="null3"/>
      </w:pPr>
      <w:r>
        <w:rPr>
          <w:rFonts w:ascii="仿宋_GB2312" w:hAnsi="仿宋_GB2312" w:cs="仿宋_GB2312" w:eastAsia="仿宋_GB2312"/>
        </w:rPr>
        <w:t>2、法定代表人授权委托书：（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3、资质要求：具有行政主管部门颁发的在有效期内的乙级及以上测绘资质</w:t>
      </w:r>
    </w:p>
    <w:p>
      <w:pPr>
        <w:pStyle w:val="null3"/>
      </w:pPr>
      <w:r>
        <w:rPr>
          <w:rFonts w:ascii="仿宋_GB2312" w:hAnsi="仿宋_GB2312" w:cs="仿宋_GB2312" w:eastAsia="仿宋_GB2312"/>
        </w:rPr>
        <w:t>4、信用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5、控股关系：单位负责人为同一人或者存在直接控股、管理关系的不同投标人，不得参加同一合同项下的政府采购活动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6、非联合体投标：本项目不接受联合体投标，不允许分包。投标人应提供《非联合体不分包投标声明》，视为独立投标，不分包。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1、营业执照等证明文件：须提供合法注册的法人或其他组织的营业执照等证明文件（事业单位法人证书\民办非企业单位登记证书\非企业专业服务机构执业许可证等），自然人须提供的身份证明文件。</w:t>
      </w:r>
    </w:p>
    <w:p>
      <w:pPr>
        <w:pStyle w:val="null3"/>
      </w:pPr>
      <w:r>
        <w:rPr>
          <w:rFonts w:ascii="仿宋_GB2312" w:hAnsi="仿宋_GB2312" w:cs="仿宋_GB2312" w:eastAsia="仿宋_GB2312"/>
        </w:rPr>
        <w:t>2、法定代表人授权委托书：（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3、资质要求：具有行政主管部门颁发的在有效期内的乙级及以上测绘资质</w:t>
      </w:r>
    </w:p>
    <w:p>
      <w:pPr>
        <w:pStyle w:val="null3"/>
      </w:pPr>
      <w:r>
        <w:rPr>
          <w:rFonts w:ascii="仿宋_GB2312" w:hAnsi="仿宋_GB2312" w:cs="仿宋_GB2312" w:eastAsia="仿宋_GB2312"/>
        </w:rPr>
        <w:t>4、信用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5、控股关系：单位负责人为同一人或者存在直接控股、管理关系的不同投标人，不得参加同一合同项下的政府采购活动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6、非联合体投标：本项目不接受联合体投标，不允许分包。投标人应提供《非联合体不分包投标声明》，视为独立投标，不分包。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陈华阳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18191809777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陕西万仕航项目管理有限公司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陕西省西安市未央区陕西省西安市未央区未央路74号宝龙国际广场六层605室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19829873990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采购包1：1,622,100.00元</w:t>
            </w:r>
          </w:p>
          <w:p>
            <w:pPr>
              <w:pStyle w:val="null3"/>
            </w:pPr>
            <w:r>
              <w:rPr>
                <w:rFonts w:ascii="仿宋_GB2312" w:hAnsi="仿宋_GB2312" w:cs="仿宋_GB2312" w:eastAsia="仿宋_GB2312"/>
              </w:rPr>
              <w:t>采购包2：1,237,600.00元</w:t>
            </w:r>
          </w:p>
          <w:p>
            <w:pPr>
              <w:pStyle w:val="null3"/>
            </w:pPr>
            <w:r>
              <w:rPr>
                <w:rFonts w:ascii="仿宋_GB2312" w:hAnsi="仿宋_GB2312" w:cs="仿宋_GB2312" w:eastAsia="仿宋_GB2312"/>
              </w:rPr>
              <w:t>采购包3：1,153,800.00元</w:t>
            </w:r>
          </w:p>
          <w:p>
            <w:pPr>
              <w:pStyle w:val="null3"/>
            </w:pPr>
            <w:r>
              <w:rPr>
                <w:rFonts w:ascii="仿宋_GB2312" w:hAnsi="仿宋_GB2312" w:cs="仿宋_GB2312" w:eastAsia="仿宋_GB2312"/>
              </w:rPr>
              <w:t>采购包4：1,220,500.00元</w:t>
            </w:r>
          </w:p>
          <w:p>
            <w:pPr>
              <w:pStyle w:val="null3"/>
            </w:pPr>
            <w:r>
              <w:rPr>
                <w:rFonts w:ascii="仿宋_GB2312" w:hAnsi="仿宋_GB2312" w:cs="仿宋_GB2312" w:eastAsia="仿宋_GB2312"/>
              </w:rPr>
              <w:t>采购包5：841,500.00元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开户名称：陕西万仕航项目管理有限公司</w:t>
            </w:r>
          </w:p>
          <w:p>
            <w:pPr>
              <w:pStyle w:val="null3"/>
            </w:pPr>
            <w:r>
              <w:rPr>
                <w:rFonts w:ascii="仿宋_GB2312" w:hAnsi="仿宋_GB2312" w:cs="仿宋_GB2312" w:eastAsia="仿宋_GB2312"/>
              </w:rPr>
              <w:t>开户银行：招商银行股份有限公司未央路支行</w:t>
            </w:r>
          </w:p>
          <w:p>
            <w:pPr>
              <w:pStyle w:val="null3"/>
            </w:pPr>
            <w:r>
              <w:rPr>
                <w:rFonts w:ascii="仿宋_GB2312" w:hAnsi="仿宋_GB2312" w:cs="仿宋_GB2312" w:eastAsia="仿宋_GB2312"/>
              </w:rPr>
              <w:t>银行账号：129913029010902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万仕航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2.招标代理服务费应按招标文件要求的方式缴纳。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陕西万仕航项目管理有限公司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陕西万仕航项目管理有限公司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陕西万仕航项目管理有限公司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陕西万仕航项目管理有限公司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陕西万仕航项目管理有限公司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陕西万仕航项目管理有限公司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联系人：张旋、胡凡</w:t>
      </w:r>
    </w:p>
    <w:p>
      <w:pPr>
        <w:pStyle w:val="null3"/>
      </w:pPr>
      <w:r>
        <w:rPr>
          <w:rFonts w:ascii="仿宋_GB2312" w:hAnsi="仿宋_GB2312" w:cs="仿宋_GB2312" w:eastAsia="仿宋_GB2312"/>
        </w:rPr>
        <w:t>联系电话：19829873990</w:t>
      </w:r>
    </w:p>
    <w:p>
      <w:pPr>
        <w:pStyle w:val="null3"/>
      </w:pPr>
      <w:r>
        <w:rPr>
          <w:rFonts w:ascii="仿宋_GB2312" w:hAnsi="仿宋_GB2312" w:cs="仿宋_GB2312" w:eastAsia="仿宋_GB2312"/>
        </w:rPr>
        <w:t>地址：西安市高新区丈八一路汇鑫中心11楼1106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富平县第二轮土地承包到期后再延长30年试点工作采购项目招标项目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1,622,100.00</w:t>
      </w:r>
    </w:p>
    <w:p>
      <w:pPr>
        <w:pStyle w:val="null3"/>
      </w:pPr>
      <w:r>
        <w:rPr>
          <w:rFonts w:ascii="仿宋_GB2312" w:hAnsi="仿宋_GB2312" w:cs="仿宋_GB2312" w:eastAsia="仿宋_GB2312"/>
        </w:rPr>
        <w:t>采购包最高限价（元）: 1,622,100.00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第二轮土地承包到期后再延长30年试点项目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1,622,100.00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1,237,600.00</w:t>
      </w:r>
    </w:p>
    <w:p>
      <w:pPr>
        <w:pStyle w:val="null3"/>
      </w:pPr>
      <w:r>
        <w:rPr>
          <w:rFonts w:ascii="仿宋_GB2312" w:hAnsi="仿宋_GB2312" w:cs="仿宋_GB2312" w:eastAsia="仿宋_GB2312"/>
        </w:rPr>
        <w:t>采购包最高限价（元）: 1,237,600.00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第二轮土地承包到期后再延长30年试点项目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1,153,800.00</w:t>
      </w:r>
    </w:p>
    <w:p>
      <w:pPr>
        <w:pStyle w:val="null3"/>
      </w:pPr>
      <w:r>
        <w:rPr>
          <w:rFonts w:ascii="仿宋_GB2312" w:hAnsi="仿宋_GB2312" w:cs="仿宋_GB2312" w:eastAsia="仿宋_GB2312"/>
        </w:rPr>
        <w:t>采购包最高限价（元）: 1,153,800.00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第二轮土地承包到期后再延长30年试点项目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1,220,500.00</w:t>
      </w:r>
    </w:p>
    <w:p>
      <w:pPr>
        <w:pStyle w:val="null3"/>
      </w:pPr>
      <w:r>
        <w:rPr>
          <w:rFonts w:ascii="仿宋_GB2312" w:hAnsi="仿宋_GB2312" w:cs="仿宋_GB2312" w:eastAsia="仿宋_GB2312"/>
        </w:rPr>
        <w:t>采购包最高限价（元）: 1,220,500.00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第二轮土地承包到期后再延长30年试点项目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841,500.00</w:t>
      </w:r>
    </w:p>
    <w:p>
      <w:pPr>
        <w:pStyle w:val="null3"/>
      </w:pPr>
      <w:r>
        <w:rPr>
          <w:rFonts w:ascii="仿宋_GB2312" w:hAnsi="仿宋_GB2312" w:cs="仿宋_GB2312" w:eastAsia="仿宋_GB2312"/>
        </w:rPr>
        <w:t>采购包最高限价（元）: 841,500.00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第二轮土地承包到期后再延长30年试点项目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841,500.00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标的名称：第二轮土地承包到期后再延长30年试点项目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服务内容及要求</w:t>
            </w:r>
            <w:r>
              <w:br/>
            </w:r>
            <w:r>
              <w:rPr>
                <w:rFonts w:ascii="仿宋_GB2312" w:hAnsi="仿宋_GB2312" w:cs="仿宋_GB2312" w:eastAsia="仿宋_GB2312"/>
              </w:rPr>
              <w:t xml:space="preserve"> 一、指导思想</w:t>
            </w:r>
            <w:r>
              <w:br/>
            </w:r>
            <w:r>
              <w:rPr>
                <w:rFonts w:ascii="仿宋_GB2312" w:hAnsi="仿宋_GB2312" w:cs="仿宋_GB2312" w:eastAsia="仿宋_GB2312"/>
              </w:rPr>
              <w:t xml:space="preserve"> 以总书记新时代中国特色社会主义思想为指导,贯彻执行《中共中央、国务院印发关于保持土地承包关系稳定并长久不变的意见》精神,紧扣处理好农民和土地关系主线,巩固和完善农村基本经营制度,坚持农户家庭承包经营,坚持承包关系长久稳定,赋予农民更加充分而有保障的土地权益。稳定土地承包关系,确保绝大多数农户原有承包地继续保持稳定,为提高农业农村现代化水平、推动乡村全面振兴、保持社会和谐稳定奠定基础。</w:t>
            </w:r>
            <w:r>
              <w:br/>
            </w:r>
            <w:r>
              <w:rPr>
                <w:rFonts w:ascii="仿宋_GB2312" w:hAnsi="仿宋_GB2312" w:cs="仿宋_GB2312" w:eastAsia="仿宋_GB2312"/>
              </w:rPr>
              <w:t xml:space="preserve"> 二、基本原则</w:t>
            </w:r>
            <w:r>
              <w:br/>
            </w:r>
            <w:r>
              <w:rPr>
                <w:rFonts w:ascii="仿宋_GB2312" w:hAnsi="仿宋_GB2312" w:cs="仿宋_GB2312" w:eastAsia="仿宋_GB2312"/>
              </w:rPr>
              <w:t xml:space="preserve"> （一）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r>
              <w:br/>
            </w:r>
            <w:r>
              <w:rPr>
                <w:rFonts w:ascii="仿宋_GB2312" w:hAnsi="仿宋_GB2312" w:cs="仿宋_GB2312" w:eastAsia="仿宋_GB2312"/>
              </w:rPr>
              <w:t xml:space="preserve"> （二）坚持尊重农民主体地位。充分尊重农民意愿,维护农民合法权益。对法律政策没有明确规定的,把选择权交给农民,允许农民集体在法律政策允许范围内通过民主协商方式,依靠农民解决好自已最关心最现实的利益问题。 </w:t>
            </w:r>
            <w:r>
              <w:br/>
            </w:r>
            <w:r>
              <w:rPr>
                <w:rFonts w:ascii="仿宋_GB2312" w:hAnsi="仿宋_GB2312" w:cs="仿宋_GB2312" w:eastAsia="仿宋_GB2312"/>
              </w:rPr>
              <w:t xml:space="preserve"> (三)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r>
              <w:br/>
            </w:r>
            <w:r>
              <w:rPr>
                <w:rFonts w:ascii="仿宋_GB2312" w:hAnsi="仿宋_GB2312" w:cs="仿宋_GB2312" w:eastAsia="仿宋_GB2312"/>
              </w:rPr>
              <w:t xml:space="preserve"> (四)坚持维护农村社会稳定。以农村社会稳定为前提,尊重历史、兼顾现实、平稳过渡,因地制宜、分类施策。审慎稳妥推进,不搞"一刀切"。</w:t>
            </w:r>
            <w:r>
              <w:br/>
            </w:r>
            <w:r>
              <w:rPr>
                <w:rFonts w:ascii="仿宋_GB2312" w:hAnsi="仿宋_GB2312" w:cs="仿宋_GB2312" w:eastAsia="仿宋_GB2312"/>
              </w:rPr>
              <w:t xml:space="preserve"> 三、服务地点</w:t>
            </w:r>
            <w:r>
              <w:br/>
            </w:r>
            <w:r>
              <w:rPr>
                <w:rFonts w:ascii="仿宋_GB2312" w:hAnsi="仿宋_GB2312" w:cs="仿宋_GB2312" w:eastAsia="仿宋_GB2312"/>
              </w:rPr>
              <w:t xml:space="preserve"> 富平县城关街道办、淡村镇、庄里镇。</w:t>
            </w:r>
            <w:r>
              <w:br/>
            </w:r>
            <w:r>
              <w:rPr>
                <w:rFonts w:ascii="仿宋_GB2312" w:hAnsi="仿宋_GB2312" w:cs="仿宋_GB2312" w:eastAsia="仿宋_GB2312"/>
              </w:rPr>
              <w:t xml:space="preserve"> 四、服务内容</w:t>
            </w:r>
            <w:r>
              <w:br/>
            </w:r>
            <w:r>
              <w:rPr>
                <w:rFonts w:ascii="仿宋_GB2312" w:hAnsi="仿宋_GB2312" w:cs="仿宋_GB2312" w:eastAsia="仿宋_GB2312"/>
              </w:rPr>
              <w:t xml:space="preserve"> 完成富平县第一标段第二轮土地承包到期后再延长30年试点工作。城关街道办、淡村镇、庄里镇共3个镇街36023户农户延包信息核查以及变更，农村土地延包合同网签，农村土地延包合同印制（一式2份），本标段农村土地承包标准数据库更新完善；完成富平县第二轮土地承包到期后再延长30年试点工作县级数据库核查、质检、整合、汇总、验收。        </w:t>
            </w:r>
            <w:r>
              <w:br/>
            </w:r>
            <w:r>
              <w:rPr>
                <w:rFonts w:ascii="仿宋_GB2312" w:hAnsi="仿宋_GB2312" w:cs="仿宋_GB2312" w:eastAsia="仿宋_GB2312"/>
              </w:rPr>
              <w:t xml:space="preserve"> 五、服务质量</w:t>
            </w:r>
            <w:r>
              <w:br/>
            </w:r>
            <w:r>
              <w:rPr>
                <w:rFonts w:ascii="仿宋_GB2312" w:hAnsi="仿宋_GB2312" w:cs="仿宋_GB2312" w:eastAsia="仿宋_GB2312"/>
              </w:rPr>
              <w:t xml:space="preserve"> 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六、成果提交</w:t>
            </w:r>
            <w:r>
              <w:br/>
            </w:r>
            <w:r>
              <w:rPr>
                <w:rFonts w:ascii="仿宋_GB2312" w:hAnsi="仿宋_GB2312" w:cs="仿宋_GB2312" w:eastAsia="仿宋_GB2312"/>
              </w:rPr>
              <w:t xml:space="preserve"> 1、第二轮土地承包到期后再延长30年电子版合同扫描件一式一份；</w:t>
            </w:r>
            <w:r>
              <w:br/>
            </w:r>
            <w:r>
              <w:rPr>
                <w:rFonts w:ascii="仿宋_GB2312" w:hAnsi="仿宋_GB2312" w:cs="仿宋_GB2312" w:eastAsia="仿宋_GB2312"/>
              </w:rPr>
              <w:t xml:space="preserve"> 2、第二轮土地承包到期后再延长30年纸质合同一式两份；</w:t>
            </w:r>
            <w:r>
              <w:br/>
            </w:r>
            <w:r>
              <w:rPr>
                <w:rFonts w:ascii="仿宋_GB2312" w:hAnsi="仿宋_GB2312" w:cs="仿宋_GB2312" w:eastAsia="仿宋_GB2312"/>
              </w:rPr>
              <w:t xml:space="preserve"> 3、第二轮土地承包到期后再延长30年数据库电子版一式一份；</w:t>
            </w:r>
            <w:r>
              <w:br/>
            </w:r>
            <w:r>
              <w:rPr>
                <w:rFonts w:ascii="仿宋_GB2312" w:hAnsi="仿宋_GB2312" w:cs="仿宋_GB2312" w:eastAsia="仿宋_GB2312"/>
              </w:rPr>
              <w:t xml:space="preserve"> 4、第二轮土地承包到期后再延长30年合同业务信息表电子版一式一份；</w:t>
            </w:r>
            <w:r>
              <w:br/>
            </w:r>
            <w:r>
              <w:rPr>
                <w:rFonts w:ascii="仿宋_GB2312" w:hAnsi="仿宋_GB2312" w:cs="仿宋_GB2312" w:eastAsia="仿宋_GB2312"/>
              </w:rPr>
              <w:t xml:space="preserve"> 5、第二轮土地承包到期后再延长30年县级数据汇总、档案整理。</w:t>
            </w:r>
            <w:r>
              <w:br/>
            </w:r>
            <w:r>
              <w:rPr>
                <w:rFonts w:ascii="仿宋_GB2312" w:hAnsi="仿宋_GB2312" w:cs="仿宋_GB2312" w:eastAsia="仿宋_GB2312"/>
                <w:b/>
              </w:rPr>
              <w:t>注：服务内容及要求为实质性要求，不得负偏离。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r>
              <w:br/>
            </w:r>
            <w:r>
              <w:rPr>
                <w:rFonts w:ascii="仿宋_GB2312" w:hAnsi="仿宋_GB2312" w:cs="仿宋_GB2312" w:eastAsia="仿宋_GB2312"/>
              </w:rPr>
              <w:t xml:space="preserve"> 一、服务期限及地点：</w:t>
            </w:r>
            <w:r>
              <w:br/>
            </w:r>
            <w:r>
              <w:rPr>
                <w:rFonts w:ascii="仿宋_GB2312" w:hAnsi="仿宋_GB2312" w:cs="仿宋_GB2312" w:eastAsia="仿宋_GB2312"/>
              </w:rPr>
              <w:t xml:space="preserve"> 服务期限：5个月。</w:t>
            </w:r>
            <w:r>
              <w:br/>
            </w:r>
            <w:r>
              <w:rPr>
                <w:rFonts w:ascii="仿宋_GB2312" w:hAnsi="仿宋_GB2312" w:cs="仿宋_GB2312" w:eastAsia="仿宋_GB2312"/>
              </w:rPr>
              <w:t xml:space="preserve"> 地点：富平县城关街道办、淡村镇、庄里镇。</w:t>
            </w:r>
            <w:r>
              <w:br/>
            </w:r>
            <w:r>
              <w:rPr>
                <w:rFonts w:ascii="仿宋_GB2312" w:hAnsi="仿宋_GB2312" w:cs="仿宋_GB2312" w:eastAsia="仿宋_GB2312"/>
              </w:rPr>
              <w:t xml:space="preserve"> 二、付款方式：</w:t>
            </w:r>
            <w:r>
              <w:br/>
            </w:r>
            <w:r>
              <w:rPr>
                <w:rFonts w:ascii="仿宋_GB2312" w:hAnsi="仿宋_GB2312" w:cs="仿宋_GB2312" w:eastAsia="仿宋_GB2312"/>
              </w:rPr>
              <w:t xml:space="preserve"> 通过甲方验收合格后进行付款。</w:t>
            </w:r>
            <w:r>
              <w:br/>
            </w:r>
            <w:r>
              <w:rPr>
                <w:rFonts w:ascii="仿宋_GB2312" w:hAnsi="仿宋_GB2312" w:cs="仿宋_GB2312" w:eastAsia="仿宋_GB2312"/>
              </w:rPr>
              <w:t xml:space="preserve"> 三、验收条件：按照《中华人民共和国农村土地承包法》、《第二轮土地承包到期后再延长30年试点工作规程（试行）》等相关规定，指导试点村组规范有序开展延包工作。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四、合同实施：</w:t>
            </w:r>
            <w:r>
              <w:br/>
            </w:r>
            <w:r>
              <w:rPr>
                <w:rFonts w:ascii="仿宋_GB2312" w:hAnsi="仿宋_GB2312" w:cs="仿宋_GB2312" w:eastAsia="仿宋_GB2312"/>
              </w:rPr>
              <w:t xml:space="preserve"> 1.中标人应在合同签订后7个日历日内安排人员（项目组成人员简历表所列）与采购单位就项目实施等工作进行安排、部署。</w:t>
            </w:r>
            <w:r>
              <w:br/>
            </w:r>
            <w:r>
              <w:rPr>
                <w:rFonts w:ascii="仿宋_GB2312" w:hAnsi="仿宋_GB2312" w:cs="仿宋_GB2312" w:eastAsia="仿宋_GB2312"/>
              </w:rPr>
              <w:t xml:space="preserve"> 2.若未能在要求的服务期限内完成合同规定的义务，由此对采购人造成的延误和一切损失，由中标人承担和赔偿。</w:t>
            </w:r>
            <w:r>
              <w:br/>
            </w:r>
            <w:r>
              <w:rPr>
                <w:rFonts w:ascii="仿宋_GB2312" w:hAnsi="仿宋_GB2312" w:cs="仿宋_GB2312" w:eastAsia="仿宋_GB2312"/>
              </w:rPr>
              <w:t xml:space="preserve"> 五、违约责任：</w:t>
            </w:r>
            <w:r>
              <w:br/>
            </w:r>
            <w:r>
              <w:rPr>
                <w:rFonts w:ascii="仿宋_GB2312" w:hAnsi="仿宋_GB2312" w:cs="仿宋_GB2312" w:eastAsia="仿宋_GB2312"/>
              </w:rPr>
              <w:t xml:space="preserve"> 1.投标文件中提供的资质证书等材料在合同签订及履行期间持续有效，否则投标文件中应提供一份承诺书，承诺到期前完成续期并向采购人提供新的材料</w:t>
            </w:r>
            <w:r>
              <w:br/>
            </w:r>
            <w:r>
              <w:rPr>
                <w:rFonts w:ascii="仿宋_GB2312" w:hAnsi="仿宋_GB2312" w:cs="仿宋_GB2312" w:eastAsia="仿宋_GB2312"/>
              </w:rPr>
              <w:t xml:space="preserve"> 2.按《中华人民共和国民法典》中的相关条款执行。</w:t>
            </w:r>
            <w:r>
              <w:br/>
            </w:r>
            <w:r>
              <w:rPr>
                <w:rFonts w:ascii="仿宋_GB2312" w:hAnsi="仿宋_GB2312" w:cs="仿宋_GB2312" w:eastAsia="仿宋_GB2312"/>
              </w:rPr>
              <w:t xml:space="preserve"> 3.未按合同要求提供服务或服务质量不能满足服务要求和标准，采购人有权终止合同，并对供方违约行为进行追究，同时按《中华人民共和国政府采购法》的有关规定进行处罚。</w:t>
            </w:r>
          </w:p>
          <w:p>
            <w:pPr>
              <w:pStyle w:val="null3"/>
            </w:pPr>
            <w:r>
              <w:br/>
            </w:r>
            <w:r>
              <w:rPr>
                <w:rFonts w:ascii="仿宋_GB2312" w:hAnsi="仿宋_GB2312" w:cs="仿宋_GB2312" w:eastAsia="仿宋_GB2312"/>
                <w:b/>
              </w:rPr>
              <w:t>注：商务要求为实质性要求，不得负偏离。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标的名称：第二轮土地承包到期后再延长30年试点项目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服务内容及要求</w:t>
            </w:r>
            <w:r>
              <w:br/>
            </w:r>
            <w:r>
              <w:rPr>
                <w:rFonts w:ascii="仿宋_GB2312" w:hAnsi="仿宋_GB2312" w:cs="仿宋_GB2312" w:eastAsia="仿宋_GB2312"/>
              </w:rPr>
              <w:t xml:space="preserve"> 一、指导思想</w:t>
            </w:r>
            <w:r>
              <w:br/>
            </w:r>
            <w:r>
              <w:rPr>
                <w:rFonts w:ascii="仿宋_GB2312" w:hAnsi="仿宋_GB2312" w:cs="仿宋_GB2312" w:eastAsia="仿宋_GB2312"/>
              </w:rPr>
              <w:t xml:space="preserve"> 以总书记新时代中国特色社会主义思想为指导,贯彻执行《中共中央、国务院印发关于保持土地承包关系稳定并长久不变的意见》精神,紧扣处理好农民和土地关系主线,巩固和完善农村基本经营制度,坚持农户家庭承包经营,坚持承包关系长久稳定,赋予农民更加充分而有保障的土地权益。稳定土地承包关系,确保绝大多数农户原有承包地继续保持稳定,为提高农业农村现代化水平、推动乡村全面振兴、保持社会和谐稳定奠定基础。</w:t>
            </w:r>
            <w:r>
              <w:br/>
            </w:r>
            <w:r>
              <w:rPr>
                <w:rFonts w:ascii="仿宋_GB2312" w:hAnsi="仿宋_GB2312" w:cs="仿宋_GB2312" w:eastAsia="仿宋_GB2312"/>
              </w:rPr>
              <w:t xml:space="preserve"> 二、基本原则</w:t>
            </w:r>
            <w:r>
              <w:br/>
            </w:r>
            <w:r>
              <w:rPr>
                <w:rFonts w:ascii="仿宋_GB2312" w:hAnsi="仿宋_GB2312" w:cs="仿宋_GB2312" w:eastAsia="仿宋_GB2312"/>
              </w:rPr>
              <w:t xml:space="preserve"> （一）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r>
              <w:br/>
            </w:r>
            <w:r>
              <w:rPr>
                <w:rFonts w:ascii="仿宋_GB2312" w:hAnsi="仿宋_GB2312" w:cs="仿宋_GB2312" w:eastAsia="仿宋_GB2312"/>
              </w:rPr>
              <w:t xml:space="preserve"> （二）坚持尊重农民主体地位。充分尊重农民意愿,维护农民合法权益。对法律政策没有明确规定的,把选择权交给农民,允许农民集体在法律政策允许范围内通过民主协商方式,依靠农民解决好自已最关心最现实的利益问题。 </w:t>
            </w:r>
            <w:r>
              <w:br/>
            </w:r>
            <w:r>
              <w:rPr>
                <w:rFonts w:ascii="仿宋_GB2312" w:hAnsi="仿宋_GB2312" w:cs="仿宋_GB2312" w:eastAsia="仿宋_GB2312"/>
              </w:rPr>
              <w:t xml:space="preserve"> (三)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r>
              <w:br/>
            </w:r>
            <w:r>
              <w:rPr>
                <w:rFonts w:ascii="仿宋_GB2312" w:hAnsi="仿宋_GB2312" w:cs="仿宋_GB2312" w:eastAsia="仿宋_GB2312"/>
              </w:rPr>
              <w:t xml:space="preserve"> (四)坚持维护农村社会稳定。以农村社会稳定为前提,尊重历史、兼顾现实、平稳过渡,因地制宜、分类施策。审慎稳妥推进,不搞"一刀切"。</w:t>
            </w:r>
            <w:r>
              <w:br/>
            </w:r>
            <w:r>
              <w:rPr>
                <w:rFonts w:ascii="仿宋_GB2312" w:hAnsi="仿宋_GB2312" w:cs="仿宋_GB2312" w:eastAsia="仿宋_GB2312"/>
              </w:rPr>
              <w:t xml:space="preserve"> 三、服务地点</w:t>
            </w:r>
            <w:r>
              <w:br/>
            </w:r>
            <w:r>
              <w:rPr>
                <w:rFonts w:ascii="仿宋_GB2312" w:hAnsi="仿宋_GB2312" w:cs="仿宋_GB2312" w:eastAsia="仿宋_GB2312"/>
              </w:rPr>
              <w:t xml:space="preserve"> 富平县城东华街道办、宫里镇、齐村镇、曹村镇。</w:t>
            </w:r>
            <w:r>
              <w:br/>
            </w:r>
            <w:r>
              <w:rPr>
                <w:rFonts w:ascii="仿宋_GB2312" w:hAnsi="仿宋_GB2312" w:cs="仿宋_GB2312" w:eastAsia="仿宋_GB2312"/>
              </w:rPr>
              <w:t xml:space="preserve"> 四、服务内容</w:t>
            </w:r>
            <w:r>
              <w:br/>
            </w:r>
            <w:r>
              <w:rPr>
                <w:rFonts w:ascii="仿宋_GB2312" w:hAnsi="仿宋_GB2312" w:cs="仿宋_GB2312" w:eastAsia="仿宋_GB2312"/>
              </w:rPr>
              <w:t xml:space="preserve"> 完成富平县第二标段第二轮土地承包到期后再延长30年试点工作。东华街道办、宫里镇、齐村镇、曹村镇共4个镇街36474户农户延包信息核查以及变更，农村土地延包合同网签，农村土地延包合同印制（一式2份），本标段农村土地承包标准数据库更新完善。</w:t>
            </w:r>
            <w:r>
              <w:br/>
            </w:r>
            <w:r>
              <w:rPr>
                <w:rFonts w:ascii="仿宋_GB2312" w:hAnsi="仿宋_GB2312" w:cs="仿宋_GB2312" w:eastAsia="仿宋_GB2312"/>
              </w:rPr>
              <w:t xml:space="preserve"> 五、服务质量</w:t>
            </w:r>
            <w:r>
              <w:br/>
            </w:r>
            <w:r>
              <w:rPr>
                <w:rFonts w:ascii="仿宋_GB2312" w:hAnsi="仿宋_GB2312" w:cs="仿宋_GB2312" w:eastAsia="仿宋_GB2312"/>
              </w:rPr>
              <w:t xml:space="preserve"> 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六、成果提交</w:t>
            </w:r>
            <w:r>
              <w:br/>
            </w:r>
            <w:r>
              <w:rPr>
                <w:rFonts w:ascii="仿宋_GB2312" w:hAnsi="仿宋_GB2312" w:cs="仿宋_GB2312" w:eastAsia="仿宋_GB2312"/>
              </w:rPr>
              <w:t xml:space="preserve"> 1、第二轮土地承包到期后再延长30年电子版合同扫描件一式一份；</w:t>
            </w:r>
            <w:r>
              <w:br/>
            </w:r>
            <w:r>
              <w:rPr>
                <w:rFonts w:ascii="仿宋_GB2312" w:hAnsi="仿宋_GB2312" w:cs="仿宋_GB2312" w:eastAsia="仿宋_GB2312"/>
              </w:rPr>
              <w:t xml:space="preserve"> 2、第二轮土地承包到期后再延长30年纸质合同一式两份；</w:t>
            </w:r>
            <w:r>
              <w:br/>
            </w:r>
            <w:r>
              <w:rPr>
                <w:rFonts w:ascii="仿宋_GB2312" w:hAnsi="仿宋_GB2312" w:cs="仿宋_GB2312" w:eastAsia="仿宋_GB2312"/>
              </w:rPr>
              <w:t xml:space="preserve"> 3、第二轮土地承包到期后再延长30年数据库电子版一式一份；</w:t>
            </w:r>
            <w:r>
              <w:br/>
            </w:r>
            <w:r>
              <w:rPr>
                <w:rFonts w:ascii="仿宋_GB2312" w:hAnsi="仿宋_GB2312" w:cs="仿宋_GB2312" w:eastAsia="仿宋_GB2312"/>
              </w:rPr>
              <w:t xml:space="preserve"> 4、第二轮土地承包到期后再延长30年合同业务信息表电子版一式一份；</w:t>
            </w:r>
            <w:r>
              <w:br/>
            </w:r>
            <w:r>
              <w:rPr>
                <w:rFonts w:ascii="仿宋_GB2312" w:hAnsi="仿宋_GB2312" w:cs="仿宋_GB2312" w:eastAsia="仿宋_GB2312"/>
                <w:b/>
              </w:rPr>
              <w:t>注：服务内容及要求为实质性要求，不得负偏离。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r>
              <w:br/>
            </w:r>
            <w:r>
              <w:rPr>
                <w:rFonts w:ascii="仿宋_GB2312" w:hAnsi="仿宋_GB2312" w:cs="仿宋_GB2312" w:eastAsia="仿宋_GB2312"/>
              </w:rPr>
              <w:t xml:space="preserve"> 一、服务期限及地点：</w:t>
            </w:r>
            <w:r>
              <w:br/>
            </w:r>
            <w:r>
              <w:rPr>
                <w:rFonts w:ascii="仿宋_GB2312" w:hAnsi="仿宋_GB2312" w:cs="仿宋_GB2312" w:eastAsia="仿宋_GB2312"/>
              </w:rPr>
              <w:t xml:space="preserve"> 服务期限：5个月。</w:t>
            </w:r>
            <w:r>
              <w:br/>
            </w:r>
            <w:r>
              <w:rPr>
                <w:rFonts w:ascii="仿宋_GB2312" w:hAnsi="仿宋_GB2312" w:cs="仿宋_GB2312" w:eastAsia="仿宋_GB2312"/>
              </w:rPr>
              <w:t xml:space="preserve"> 地点：富平县城东华街道办、宫里镇、齐村镇、曹村镇。</w:t>
            </w:r>
            <w:r>
              <w:br/>
            </w:r>
            <w:r>
              <w:rPr>
                <w:rFonts w:ascii="仿宋_GB2312" w:hAnsi="仿宋_GB2312" w:cs="仿宋_GB2312" w:eastAsia="仿宋_GB2312"/>
              </w:rPr>
              <w:t xml:space="preserve"> 二、付款方式：</w:t>
            </w:r>
            <w:r>
              <w:br/>
            </w:r>
            <w:r>
              <w:rPr>
                <w:rFonts w:ascii="仿宋_GB2312" w:hAnsi="仿宋_GB2312" w:cs="仿宋_GB2312" w:eastAsia="仿宋_GB2312"/>
              </w:rPr>
              <w:t xml:space="preserve"> 通过甲方验收合格后进行付款。</w:t>
            </w:r>
            <w:r>
              <w:br/>
            </w:r>
            <w:r>
              <w:rPr>
                <w:rFonts w:ascii="仿宋_GB2312" w:hAnsi="仿宋_GB2312" w:cs="仿宋_GB2312" w:eastAsia="仿宋_GB2312"/>
              </w:rPr>
              <w:t xml:space="preserve"> 三、验收条件：按照《中华人民共和国农村土地承包法》、《第二轮土地承包到期后再延长30年试点工作规程（试行）》等相关规定，指导试点村组规范有序开展延包工作。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四、合同实施：</w:t>
            </w:r>
            <w:r>
              <w:br/>
            </w:r>
            <w:r>
              <w:rPr>
                <w:rFonts w:ascii="仿宋_GB2312" w:hAnsi="仿宋_GB2312" w:cs="仿宋_GB2312" w:eastAsia="仿宋_GB2312"/>
              </w:rPr>
              <w:t xml:space="preserve"> 1.中标人应在合同签订后7个日历日内安排人员（项目组成人员简历表所列）与采购单位就项目实施等工作进行安排、部署。</w:t>
            </w:r>
            <w:r>
              <w:br/>
            </w:r>
            <w:r>
              <w:rPr>
                <w:rFonts w:ascii="仿宋_GB2312" w:hAnsi="仿宋_GB2312" w:cs="仿宋_GB2312" w:eastAsia="仿宋_GB2312"/>
              </w:rPr>
              <w:t xml:space="preserve"> 2.若未能在要求的服务期限内完成合同规定的义务，由此对采购人造成的延误和一切损失，由中标人承担和赔偿。</w:t>
            </w:r>
            <w:r>
              <w:br/>
            </w:r>
            <w:r>
              <w:rPr>
                <w:rFonts w:ascii="仿宋_GB2312" w:hAnsi="仿宋_GB2312" w:cs="仿宋_GB2312" w:eastAsia="仿宋_GB2312"/>
              </w:rPr>
              <w:t xml:space="preserve"> 五、违约责任：</w:t>
            </w:r>
            <w:r>
              <w:br/>
            </w:r>
            <w:r>
              <w:rPr>
                <w:rFonts w:ascii="仿宋_GB2312" w:hAnsi="仿宋_GB2312" w:cs="仿宋_GB2312" w:eastAsia="仿宋_GB2312"/>
              </w:rPr>
              <w:t xml:space="preserve"> 1.投标文件中提供的资质证书等材料在合同签订及履行期间持续有效，否则投标文件中应提供一份承诺书，承诺到期前完成续期并向采购人提供新的材料</w:t>
            </w:r>
            <w:r>
              <w:br/>
            </w:r>
            <w:r>
              <w:rPr>
                <w:rFonts w:ascii="仿宋_GB2312" w:hAnsi="仿宋_GB2312" w:cs="仿宋_GB2312" w:eastAsia="仿宋_GB2312"/>
              </w:rPr>
              <w:t xml:space="preserve"> 2.按《中华人民共和国民法典》中的相关条款执行。</w:t>
            </w:r>
            <w:r>
              <w:br/>
            </w:r>
            <w:r>
              <w:rPr>
                <w:rFonts w:ascii="仿宋_GB2312" w:hAnsi="仿宋_GB2312" w:cs="仿宋_GB2312" w:eastAsia="仿宋_GB2312"/>
              </w:rPr>
              <w:t xml:space="preserve"> 3.未按合同要求提供服务或服务质量不能满足服务要求和标准，采购人有权终止合同，并对供方违约行为进行追究，同时按《中华人民共和国政府采购法》的有关规定进行处罚。</w:t>
            </w:r>
          </w:p>
          <w:p>
            <w:pPr>
              <w:pStyle w:val="null3"/>
            </w:pPr>
            <w:r>
              <w:br/>
            </w:r>
            <w:r>
              <w:rPr>
                <w:rFonts w:ascii="仿宋_GB2312" w:hAnsi="仿宋_GB2312" w:cs="仿宋_GB2312" w:eastAsia="仿宋_GB2312"/>
                <w:b/>
              </w:rPr>
              <w:t>注：商务要求为实质性要求，不得负偏离。</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标的名称：第二轮土地承包到期后再延长30年试点项目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服务内容及要求</w:t>
            </w:r>
            <w:r>
              <w:br/>
            </w:r>
            <w:r>
              <w:rPr>
                <w:rFonts w:ascii="仿宋_GB2312" w:hAnsi="仿宋_GB2312" w:cs="仿宋_GB2312" w:eastAsia="仿宋_GB2312"/>
              </w:rPr>
              <w:t xml:space="preserve"> 一、指导思想</w:t>
            </w:r>
            <w:r>
              <w:br/>
            </w:r>
            <w:r>
              <w:rPr>
                <w:rFonts w:ascii="仿宋_GB2312" w:hAnsi="仿宋_GB2312" w:cs="仿宋_GB2312" w:eastAsia="仿宋_GB2312"/>
              </w:rPr>
              <w:t xml:space="preserve"> 以总书记新时代中国特色社会主义思想为指导,贯彻执行《中共中央、国务院印发关于保持土地承包关系稳定并长久不变的意见》精神,紧扣处理好农民和土地关系主线,巩固和完善农村基本经营制度,坚持农户家庭承包经营,坚持承包关系长久稳定,赋予农民更加充分而有保障的土地权益。稳定土地承包关系,确保绝大多数农户原有承包地继续保持稳定,为提高农业农村现代化水平、推动乡村全面振兴、保持社会和谐稳定奠定基础。</w:t>
            </w:r>
            <w:r>
              <w:br/>
            </w:r>
            <w:r>
              <w:rPr>
                <w:rFonts w:ascii="仿宋_GB2312" w:hAnsi="仿宋_GB2312" w:cs="仿宋_GB2312" w:eastAsia="仿宋_GB2312"/>
              </w:rPr>
              <w:t xml:space="preserve"> 二、基本原则</w:t>
            </w:r>
            <w:r>
              <w:br/>
            </w:r>
            <w:r>
              <w:rPr>
                <w:rFonts w:ascii="仿宋_GB2312" w:hAnsi="仿宋_GB2312" w:cs="仿宋_GB2312" w:eastAsia="仿宋_GB2312"/>
              </w:rPr>
              <w:t xml:space="preserve"> （一）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r>
              <w:br/>
            </w:r>
            <w:r>
              <w:rPr>
                <w:rFonts w:ascii="仿宋_GB2312" w:hAnsi="仿宋_GB2312" w:cs="仿宋_GB2312" w:eastAsia="仿宋_GB2312"/>
              </w:rPr>
              <w:t xml:space="preserve"> （二）坚持尊重农民主体地位。充分尊重农民意愿,维护农民合法权益。对法律政策没有明确规定的,把选择权交给农民,允许农民集体在法律政策允许范围内通过民主协商方式,依靠农民解决好自已最关心最现实的利益问题。 </w:t>
            </w:r>
            <w:r>
              <w:br/>
            </w:r>
            <w:r>
              <w:rPr>
                <w:rFonts w:ascii="仿宋_GB2312" w:hAnsi="仿宋_GB2312" w:cs="仿宋_GB2312" w:eastAsia="仿宋_GB2312"/>
              </w:rPr>
              <w:t xml:space="preserve"> (三)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r>
              <w:br/>
            </w:r>
            <w:r>
              <w:rPr>
                <w:rFonts w:ascii="仿宋_GB2312" w:hAnsi="仿宋_GB2312" w:cs="仿宋_GB2312" w:eastAsia="仿宋_GB2312"/>
              </w:rPr>
              <w:t xml:space="preserve"> (四)坚持维护农村社会稳定。以农村社会稳定为前提,尊重历史、兼顾现实、平稳过渡,因地制宜、分类施策。审慎稳妥推进,不搞"一刀切"。</w:t>
            </w:r>
            <w:r>
              <w:br/>
            </w:r>
            <w:r>
              <w:rPr>
                <w:rFonts w:ascii="仿宋_GB2312" w:hAnsi="仿宋_GB2312" w:cs="仿宋_GB2312" w:eastAsia="仿宋_GB2312"/>
              </w:rPr>
              <w:t xml:space="preserve"> 三、服务地点</w:t>
            </w:r>
            <w:r>
              <w:br/>
            </w:r>
            <w:r>
              <w:rPr>
                <w:rFonts w:ascii="仿宋_GB2312" w:hAnsi="仿宋_GB2312" w:cs="仿宋_GB2312" w:eastAsia="仿宋_GB2312"/>
              </w:rPr>
              <w:t xml:space="preserve"> 富平县留古镇、流曲镇、刘集镇。</w:t>
            </w:r>
            <w:r>
              <w:br/>
            </w:r>
            <w:r>
              <w:rPr>
                <w:rFonts w:ascii="仿宋_GB2312" w:hAnsi="仿宋_GB2312" w:cs="仿宋_GB2312" w:eastAsia="仿宋_GB2312"/>
              </w:rPr>
              <w:t xml:space="preserve"> 四、服务内容</w:t>
            </w:r>
            <w:r>
              <w:br/>
            </w:r>
            <w:r>
              <w:rPr>
                <w:rFonts w:ascii="仿宋_GB2312" w:hAnsi="仿宋_GB2312" w:cs="仿宋_GB2312" w:eastAsia="仿宋_GB2312"/>
              </w:rPr>
              <w:t xml:space="preserve"> 完成富平县第三标段第二轮土地承包到期后再延长30年试点工作。留古镇、流曲镇、刘集镇共3个镇街34043户农户延包信息核查以及变更，农村土地延包合同网签，农村土地延包合同印制（一式2份），本标段农村土地承包标准数据库更新完善。</w:t>
            </w:r>
          </w:p>
          <w:p>
            <w:pPr>
              <w:pStyle w:val="null3"/>
            </w:pPr>
            <w:r>
              <w:rPr>
                <w:rFonts w:ascii="仿宋_GB2312" w:hAnsi="仿宋_GB2312" w:cs="仿宋_GB2312" w:eastAsia="仿宋_GB2312"/>
              </w:rPr>
              <w:t>五、服务质量</w:t>
            </w:r>
            <w:r>
              <w:br/>
            </w:r>
            <w:r>
              <w:rPr>
                <w:rFonts w:ascii="仿宋_GB2312" w:hAnsi="仿宋_GB2312" w:cs="仿宋_GB2312" w:eastAsia="仿宋_GB2312"/>
              </w:rPr>
              <w:t xml:space="preserve"> 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六、成果提交</w:t>
            </w:r>
            <w:r>
              <w:br/>
            </w:r>
            <w:r>
              <w:rPr>
                <w:rFonts w:ascii="仿宋_GB2312" w:hAnsi="仿宋_GB2312" w:cs="仿宋_GB2312" w:eastAsia="仿宋_GB2312"/>
              </w:rPr>
              <w:t xml:space="preserve"> 1、第二轮土地承包到期后再延长30年电子版合同扫描件一式一份；</w:t>
            </w:r>
            <w:r>
              <w:br/>
            </w:r>
            <w:r>
              <w:rPr>
                <w:rFonts w:ascii="仿宋_GB2312" w:hAnsi="仿宋_GB2312" w:cs="仿宋_GB2312" w:eastAsia="仿宋_GB2312"/>
              </w:rPr>
              <w:t xml:space="preserve"> 2、第二轮土地承包到期后再延长30年纸质合同一式两份；</w:t>
            </w:r>
            <w:r>
              <w:br/>
            </w:r>
            <w:r>
              <w:rPr>
                <w:rFonts w:ascii="仿宋_GB2312" w:hAnsi="仿宋_GB2312" w:cs="仿宋_GB2312" w:eastAsia="仿宋_GB2312"/>
              </w:rPr>
              <w:t xml:space="preserve"> 3、第二轮土地承包到期后再延长30年数据库电子版一式一份；</w:t>
            </w:r>
            <w:r>
              <w:br/>
            </w:r>
            <w:r>
              <w:rPr>
                <w:rFonts w:ascii="仿宋_GB2312" w:hAnsi="仿宋_GB2312" w:cs="仿宋_GB2312" w:eastAsia="仿宋_GB2312"/>
              </w:rPr>
              <w:t xml:space="preserve"> 4、第二轮土地承包到期后再延长30年合同业务信息表电子版一式一份；</w:t>
            </w:r>
            <w:r>
              <w:br/>
            </w:r>
            <w:r>
              <w:rPr>
                <w:rFonts w:ascii="仿宋_GB2312" w:hAnsi="仿宋_GB2312" w:cs="仿宋_GB2312" w:eastAsia="仿宋_GB2312"/>
                <w:b/>
              </w:rPr>
              <w:t>注：服务内容及要求为实质性要求，不得负偏离。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r>
              <w:br/>
            </w:r>
            <w:r>
              <w:rPr>
                <w:rFonts w:ascii="仿宋_GB2312" w:hAnsi="仿宋_GB2312" w:cs="仿宋_GB2312" w:eastAsia="仿宋_GB2312"/>
              </w:rPr>
              <w:t xml:space="preserve"> 一、服务期限及地点：</w:t>
            </w:r>
            <w:r>
              <w:br/>
            </w:r>
            <w:r>
              <w:rPr>
                <w:rFonts w:ascii="仿宋_GB2312" w:hAnsi="仿宋_GB2312" w:cs="仿宋_GB2312" w:eastAsia="仿宋_GB2312"/>
              </w:rPr>
              <w:t xml:space="preserve"> 服务期限：5个月。</w:t>
            </w:r>
            <w:r>
              <w:br/>
            </w:r>
            <w:r>
              <w:rPr>
                <w:rFonts w:ascii="仿宋_GB2312" w:hAnsi="仿宋_GB2312" w:cs="仿宋_GB2312" w:eastAsia="仿宋_GB2312"/>
              </w:rPr>
              <w:t xml:space="preserve"> 地点：富平县留古镇、流曲镇、刘集镇。</w:t>
            </w:r>
            <w:r>
              <w:br/>
            </w:r>
            <w:r>
              <w:rPr>
                <w:rFonts w:ascii="仿宋_GB2312" w:hAnsi="仿宋_GB2312" w:cs="仿宋_GB2312" w:eastAsia="仿宋_GB2312"/>
              </w:rPr>
              <w:t xml:space="preserve"> 二、付款方式：</w:t>
            </w:r>
            <w:r>
              <w:br/>
            </w:r>
            <w:r>
              <w:rPr>
                <w:rFonts w:ascii="仿宋_GB2312" w:hAnsi="仿宋_GB2312" w:cs="仿宋_GB2312" w:eastAsia="仿宋_GB2312"/>
              </w:rPr>
              <w:t xml:space="preserve"> 通过甲方验收合格后进行付款。</w:t>
            </w:r>
            <w:r>
              <w:br/>
            </w:r>
            <w:r>
              <w:rPr>
                <w:rFonts w:ascii="仿宋_GB2312" w:hAnsi="仿宋_GB2312" w:cs="仿宋_GB2312" w:eastAsia="仿宋_GB2312"/>
              </w:rPr>
              <w:t xml:space="preserve"> 三、验收条件：按照《中华人民共和国农村土地承包法》、《第二轮土地承包到期后再延长30年试点工作规程（试行）》等相关规定，指导试点村组规范有序开展延包工作。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四、合同实施：</w:t>
            </w:r>
            <w:r>
              <w:br/>
            </w:r>
            <w:r>
              <w:rPr>
                <w:rFonts w:ascii="仿宋_GB2312" w:hAnsi="仿宋_GB2312" w:cs="仿宋_GB2312" w:eastAsia="仿宋_GB2312"/>
              </w:rPr>
              <w:t xml:space="preserve"> 1.中标人应在合同签订后7个日历日内安排人员（项目组成人员简历表所列）与采购单位就项目实施等工作进行安排、部署。</w:t>
            </w:r>
            <w:r>
              <w:br/>
            </w:r>
            <w:r>
              <w:rPr>
                <w:rFonts w:ascii="仿宋_GB2312" w:hAnsi="仿宋_GB2312" w:cs="仿宋_GB2312" w:eastAsia="仿宋_GB2312"/>
              </w:rPr>
              <w:t xml:space="preserve"> 2.若未能在要求的服务期限内完成合同规定的义务，由此对采购人造成的延误和一切损失，由中标人承担和赔偿。</w:t>
            </w:r>
            <w:r>
              <w:br/>
            </w:r>
            <w:r>
              <w:rPr>
                <w:rFonts w:ascii="仿宋_GB2312" w:hAnsi="仿宋_GB2312" w:cs="仿宋_GB2312" w:eastAsia="仿宋_GB2312"/>
              </w:rPr>
              <w:t xml:space="preserve"> 五、违约责任：</w:t>
            </w:r>
            <w:r>
              <w:br/>
            </w:r>
            <w:r>
              <w:rPr>
                <w:rFonts w:ascii="仿宋_GB2312" w:hAnsi="仿宋_GB2312" w:cs="仿宋_GB2312" w:eastAsia="仿宋_GB2312"/>
              </w:rPr>
              <w:t xml:space="preserve"> 1.投标文件中提供的资质证书等材料在合同签订及履行期间持续有效，否则投标文件中应提供一份承诺书，承诺到期前完成续期并向采购人提供新的材料</w:t>
            </w:r>
            <w:r>
              <w:br/>
            </w:r>
            <w:r>
              <w:rPr>
                <w:rFonts w:ascii="仿宋_GB2312" w:hAnsi="仿宋_GB2312" w:cs="仿宋_GB2312" w:eastAsia="仿宋_GB2312"/>
              </w:rPr>
              <w:t xml:space="preserve"> 2.按《中华人民共和国民法典》中的相关条款执行。</w:t>
            </w:r>
            <w:r>
              <w:br/>
            </w:r>
            <w:r>
              <w:rPr>
                <w:rFonts w:ascii="仿宋_GB2312" w:hAnsi="仿宋_GB2312" w:cs="仿宋_GB2312" w:eastAsia="仿宋_GB2312"/>
              </w:rPr>
              <w:t xml:space="preserve"> 3.未按合同要求提供服务或服务质量不能满足服务要求和标准，采购人有权终止合同，并对供方违约行为进行追究，同时按《中华人民共和国政府采购法》的有关规定进行处罚。</w:t>
            </w:r>
          </w:p>
          <w:p>
            <w:pPr>
              <w:pStyle w:val="null3"/>
            </w:pPr>
            <w:r>
              <w:br/>
            </w:r>
            <w:r>
              <w:rPr>
                <w:rFonts w:ascii="仿宋_GB2312" w:hAnsi="仿宋_GB2312" w:cs="仿宋_GB2312" w:eastAsia="仿宋_GB2312"/>
                <w:b/>
              </w:rPr>
              <w:t>注：商务要求为实质性要求，不得负偏离。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标的名称：第二轮土地承包到期后再延长30年试点项目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服务内容及要求</w:t>
            </w:r>
            <w:r>
              <w:br/>
            </w:r>
            <w:r>
              <w:rPr>
                <w:rFonts w:ascii="仿宋_GB2312" w:hAnsi="仿宋_GB2312" w:cs="仿宋_GB2312" w:eastAsia="仿宋_GB2312"/>
              </w:rPr>
              <w:t xml:space="preserve"> 一、指导思想</w:t>
            </w:r>
            <w:r>
              <w:br/>
            </w:r>
            <w:r>
              <w:rPr>
                <w:rFonts w:ascii="仿宋_GB2312" w:hAnsi="仿宋_GB2312" w:cs="仿宋_GB2312" w:eastAsia="仿宋_GB2312"/>
              </w:rPr>
              <w:t xml:space="preserve"> 以总书记新时代中国特色社会主义思想为指导,贯彻执行《中共中央、国务院印发关于保持土地承包关系稳定并长久不变的意见》精神,紧扣处理好农民和土地关系主线,巩固和完善农村基本经营制度,坚持农户家庭承包经营,坚持承包关系长久稳定,赋予农民更加充分而有保障的土地权益。稳定土地承包关系,确保绝大多数农户原有承包地继续保持稳定,为提高农业农村现代化水平、推动乡村全面振兴、保持社会和谐稳定奠定基础。</w:t>
            </w:r>
            <w:r>
              <w:br/>
            </w:r>
            <w:r>
              <w:rPr>
                <w:rFonts w:ascii="仿宋_GB2312" w:hAnsi="仿宋_GB2312" w:cs="仿宋_GB2312" w:eastAsia="仿宋_GB2312"/>
              </w:rPr>
              <w:t xml:space="preserve"> 二、基本原则</w:t>
            </w:r>
            <w:r>
              <w:br/>
            </w:r>
            <w:r>
              <w:rPr>
                <w:rFonts w:ascii="仿宋_GB2312" w:hAnsi="仿宋_GB2312" w:cs="仿宋_GB2312" w:eastAsia="仿宋_GB2312"/>
              </w:rPr>
              <w:t xml:space="preserve"> （一）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r>
              <w:br/>
            </w:r>
            <w:r>
              <w:rPr>
                <w:rFonts w:ascii="仿宋_GB2312" w:hAnsi="仿宋_GB2312" w:cs="仿宋_GB2312" w:eastAsia="仿宋_GB2312"/>
              </w:rPr>
              <w:t xml:space="preserve"> （二）坚持尊重农民主体地位。充分尊重农民意愿,维护农民合法权益。对法律政策没有明确规定的,把选择权交给农民,允许农民集体在法律政策允许范围内通过民主协商方式,依靠农民解决好自已最关心最现实的利益问题。 </w:t>
            </w:r>
            <w:r>
              <w:br/>
            </w:r>
            <w:r>
              <w:rPr>
                <w:rFonts w:ascii="仿宋_GB2312" w:hAnsi="仿宋_GB2312" w:cs="仿宋_GB2312" w:eastAsia="仿宋_GB2312"/>
              </w:rPr>
              <w:t xml:space="preserve"> (三)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r>
              <w:br/>
            </w:r>
            <w:r>
              <w:rPr>
                <w:rFonts w:ascii="仿宋_GB2312" w:hAnsi="仿宋_GB2312" w:cs="仿宋_GB2312" w:eastAsia="仿宋_GB2312"/>
              </w:rPr>
              <w:t xml:space="preserve"> (四)坚持维护农村社会稳定。以农村社会稳定为前提,尊重历史、兼顾现实、平稳过渡,因地制宜、分类施策。审慎稳妥推进,不搞"一刀切"。</w:t>
            </w:r>
            <w:r>
              <w:br/>
            </w:r>
            <w:r>
              <w:rPr>
                <w:rFonts w:ascii="仿宋_GB2312" w:hAnsi="仿宋_GB2312" w:cs="仿宋_GB2312" w:eastAsia="仿宋_GB2312"/>
              </w:rPr>
              <w:t xml:space="preserve"> 三、服务地点</w:t>
            </w:r>
            <w:r>
              <w:br/>
            </w:r>
            <w:r>
              <w:rPr>
                <w:rFonts w:ascii="仿宋_GB2312" w:hAnsi="仿宋_GB2312" w:cs="仿宋_GB2312" w:eastAsia="仿宋_GB2312"/>
              </w:rPr>
              <w:t xml:space="preserve"> 富平县美原镇、薛镇、老庙镇。</w:t>
            </w:r>
            <w:r>
              <w:br/>
            </w:r>
            <w:r>
              <w:rPr>
                <w:rFonts w:ascii="仿宋_GB2312" w:hAnsi="仿宋_GB2312" w:cs="仿宋_GB2312" w:eastAsia="仿宋_GB2312"/>
              </w:rPr>
              <w:t xml:space="preserve"> 四、服务内容</w:t>
            </w:r>
            <w:r>
              <w:br/>
            </w:r>
            <w:r>
              <w:rPr>
                <w:rFonts w:ascii="仿宋_GB2312" w:hAnsi="仿宋_GB2312" w:cs="仿宋_GB2312" w:eastAsia="仿宋_GB2312"/>
              </w:rPr>
              <w:t xml:space="preserve"> 完成富平县第四标段第二轮土地承包到期后再延长30年试点工作。美原镇、薛镇、老庙镇共3个镇街35976户农户延包信息核查以及变更，农村土地延包合同网签，农村土地延包合同印制（一式2份），本标段农村土地承包标准数据库更新完善。</w:t>
            </w:r>
          </w:p>
          <w:p>
            <w:pPr>
              <w:pStyle w:val="null3"/>
            </w:pPr>
            <w:r>
              <w:rPr>
                <w:rFonts w:ascii="仿宋_GB2312" w:hAnsi="仿宋_GB2312" w:cs="仿宋_GB2312" w:eastAsia="仿宋_GB2312"/>
              </w:rPr>
              <w:t>五、服务质量</w:t>
            </w:r>
            <w:r>
              <w:br/>
            </w:r>
            <w:r>
              <w:rPr>
                <w:rFonts w:ascii="仿宋_GB2312" w:hAnsi="仿宋_GB2312" w:cs="仿宋_GB2312" w:eastAsia="仿宋_GB2312"/>
              </w:rPr>
              <w:t xml:space="preserve"> 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六、成果提交</w:t>
            </w:r>
            <w:r>
              <w:br/>
            </w:r>
            <w:r>
              <w:rPr>
                <w:rFonts w:ascii="仿宋_GB2312" w:hAnsi="仿宋_GB2312" w:cs="仿宋_GB2312" w:eastAsia="仿宋_GB2312"/>
              </w:rPr>
              <w:t xml:space="preserve"> 1、第二轮土地承包到期后再延长30年电子版合同扫描件一式一份；</w:t>
            </w:r>
            <w:r>
              <w:br/>
            </w:r>
            <w:r>
              <w:rPr>
                <w:rFonts w:ascii="仿宋_GB2312" w:hAnsi="仿宋_GB2312" w:cs="仿宋_GB2312" w:eastAsia="仿宋_GB2312"/>
              </w:rPr>
              <w:t xml:space="preserve"> 2、第二轮土地承包到期后再延长30年纸质合同一式两份；</w:t>
            </w:r>
            <w:r>
              <w:br/>
            </w:r>
            <w:r>
              <w:rPr>
                <w:rFonts w:ascii="仿宋_GB2312" w:hAnsi="仿宋_GB2312" w:cs="仿宋_GB2312" w:eastAsia="仿宋_GB2312"/>
              </w:rPr>
              <w:t xml:space="preserve"> 3、第二轮土地承包到期后再延长30年数据库电子版一式一份；</w:t>
            </w:r>
            <w:r>
              <w:br/>
            </w:r>
            <w:r>
              <w:rPr>
                <w:rFonts w:ascii="仿宋_GB2312" w:hAnsi="仿宋_GB2312" w:cs="仿宋_GB2312" w:eastAsia="仿宋_GB2312"/>
              </w:rPr>
              <w:t xml:space="preserve"> 4、第二轮土地承包到期后再延长30年合同业务信息表电子版一式一份；</w:t>
            </w:r>
            <w:r>
              <w:br/>
            </w:r>
            <w:r>
              <w:rPr>
                <w:rFonts w:ascii="仿宋_GB2312" w:hAnsi="仿宋_GB2312" w:cs="仿宋_GB2312" w:eastAsia="仿宋_GB2312"/>
                <w:b/>
              </w:rPr>
              <w:t>注：服务内容及要求为实质性要求，不得负偏离。</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r>
              <w:br/>
            </w:r>
            <w:r>
              <w:rPr>
                <w:rFonts w:ascii="仿宋_GB2312" w:hAnsi="仿宋_GB2312" w:cs="仿宋_GB2312" w:eastAsia="仿宋_GB2312"/>
              </w:rPr>
              <w:t xml:space="preserve"> 一、服务期限及地点：</w:t>
            </w:r>
            <w:r>
              <w:br/>
            </w:r>
            <w:r>
              <w:rPr>
                <w:rFonts w:ascii="仿宋_GB2312" w:hAnsi="仿宋_GB2312" w:cs="仿宋_GB2312" w:eastAsia="仿宋_GB2312"/>
              </w:rPr>
              <w:t xml:space="preserve"> 服务期限：5个月。</w:t>
            </w:r>
            <w:r>
              <w:br/>
            </w:r>
            <w:r>
              <w:rPr>
                <w:rFonts w:ascii="仿宋_GB2312" w:hAnsi="仿宋_GB2312" w:cs="仿宋_GB2312" w:eastAsia="仿宋_GB2312"/>
              </w:rPr>
              <w:t xml:space="preserve"> 地点：富平县美原镇、薛镇、老庙镇。</w:t>
            </w:r>
            <w:r>
              <w:br/>
            </w:r>
            <w:r>
              <w:rPr>
                <w:rFonts w:ascii="仿宋_GB2312" w:hAnsi="仿宋_GB2312" w:cs="仿宋_GB2312" w:eastAsia="仿宋_GB2312"/>
              </w:rPr>
              <w:t xml:space="preserve"> 二、付款方式：</w:t>
            </w:r>
            <w:r>
              <w:br/>
            </w:r>
            <w:r>
              <w:rPr>
                <w:rFonts w:ascii="仿宋_GB2312" w:hAnsi="仿宋_GB2312" w:cs="仿宋_GB2312" w:eastAsia="仿宋_GB2312"/>
              </w:rPr>
              <w:t xml:space="preserve"> 通过甲方验收合格后进行付款。</w:t>
            </w:r>
            <w:r>
              <w:br/>
            </w:r>
            <w:r>
              <w:rPr>
                <w:rFonts w:ascii="仿宋_GB2312" w:hAnsi="仿宋_GB2312" w:cs="仿宋_GB2312" w:eastAsia="仿宋_GB2312"/>
              </w:rPr>
              <w:t xml:space="preserve"> 三、验收条件：按照《中华人民共和国农村土地承包法》、《第二轮土地承包到期后再延长30年试点工作规程（试行）》等相关规定，指导试点村组规范有序开展延包工作。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四、合同实施：</w:t>
            </w:r>
            <w:r>
              <w:br/>
            </w:r>
            <w:r>
              <w:rPr>
                <w:rFonts w:ascii="仿宋_GB2312" w:hAnsi="仿宋_GB2312" w:cs="仿宋_GB2312" w:eastAsia="仿宋_GB2312"/>
              </w:rPr>
              <w:t xml:space="preserve"> 1.中标人应在合同签订后7个日历日内安排人员（项目组成人员简历表所列）与采购单位就项目实施等工作进行安排、部署。</w:t>
            </w:r>
            <w:r>
              <w:br/>
            </w:r>
            <w:r>
              <w:rPr>
                <w:rFonts w:ascii="仿宋_GB2312" w:hAnsi="仿宋_GB2312" w:cs="仿宋_GB2312" w:eastAsia="仿宋_GB2312"/>
              </w:rPr>
              <w:t xml:space="preserve"> 2.若未能在要求的服务期限内完成合同规定的义务，由此对采购人造成的延误和一切损失，由中标人承担和赔偿。</w:t>
            </w:r>
            <w:r>
              <w:br/>
            </w:r>
            <w:r>
              <w:rPr>
                <w:rFonts w:ascii="仿宋_GB2312" w:hAnsi="仿宋_GB2312" w:cs="仿宋_GB2312" w:eastAsia="仿宋_GB2312"/>
              </w:rPr>
              <w:t xml:space="preserve"> 五、违约责任：</w:t>
            </w:r>
            <w:r>
              <w:br/>
            </w:r>
            <w:r>
              <w:rPr>
                <w:rFonts w:ascii="仿宋_GB2312" w:hAnsi="仿宋_GB2312" w:cs="仿宋_GB2312" w:eastAsia="仿宋_GB2312"/>
              </w:rPr>
              <w:t xml:space="preserve"> 1.投标文件中提供的资质证书等材料在合同签订及履行期间持续有效，否则投标文件中应提供一份承诺书，承诺到期前完成续期并向采购人提供新的材料</w:t>
            </w:r>
            <w:r>
              <w:br/>
            </w:r>
            <w:r>
              <w:rPr>
                <w:rFonts w:ascii="仿宋_GB2312" w:hAnsi="仿宋_GB2312" w:cs="仿宋_GB2312" w:eastAsia="仿宋_GB2312"/>
              </w:rPr>
              <w:t xml:space="preserve"> 2.按《中华人民共和国民法典》中的相关条款执行。</w:t>
            </w:r>
            <w:r>
              <w:br/>
            </w:r>
            <w:r>
              <w:rPr>
                <w:rFonts w:ascii="仿宋_GB2312" w:hAnsi="仿宋_GB2312" w:cs="仿宋_GB2312" w:eastAsia="仿宋_GB2312"/>
              </w:rPr>
              <w:t xml:space="preserve"> 3.未按合同要求提供服务或服务质量不能满足服务要求和标准，采购人有权终止合同，并对供方违约行为进行追究，同时按《中华人民共和国政府采购法》的有关规定进行处罚。</w:t>
            </w:r>
          </w:p>
          <w:p>
            <w:pPr>
              <w:pStyle w:val="null3"/>
            </w:pPr>
            <w:r>
              <w:br/>
            </w:r>
            <w:r>
              <w:rPr>
                <w:rFonts w:ascii="仿宋_GB2312" w:hAnsi="仿宋_GB2312" w:cs="仿宋_GB2312" w:eastAsia="仿宋_GB2312"/>
                <w:b/>
              </w:rPr>
              <w:t>注：商务要求为实质性要求，不得负偏离。</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标的名称：第二轮土地承包到期后再延长30年试点项目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服务内容及要求</w:t>
            </w:r>
            <w:r>
              <w:br/>
            </w:r>
            <w:r>
              <w:rPr>
                <w:rFonts w:ascii="仿宋_GB2312" w:hAnsi="仿宋_GB2312" w:cs="仿宋_GB2312" w:eastAsia="仿宋_GB2312"/>
              </w:rPr>
              <w:t xml:space="preserve"> 一、指导思想</w:t>
            </w:r>
            <w:r>
              <w:br/>
            </w:r>
            <w:r>
              <w:rPr>
                <w:rFonts w:ascii="仿宋_GB2312" w:hAnsi="仿宋_GB2312" w:cs="仿宋_GB2312" w:eastAsia="仿宋_GB2312"/>
              </w:rPr>
              <w:t xml:space="preserve"> 以总书记新时代中国特色社会主义思想为指导,贯彻执行《中共中央、国务院印发关于保持土地承包关系稳定并长久不变的意见》精神,紧扣处理好农民和土地关系主线,巩固和完善农村基本经营制度,坚持农户家庭承包经营,坚持承包关系长久稳定,赋予农民更加充分而有保障的土地权益。稳定土地承包关系,确保绝大多数农户原有承包地继续保持稳定,为提高农业农村现代化水平、推动乡村全面振兴、保持社会和谐稳定奠定基础。</w:t>
            </w:r>
            <w:r>
              <w:br/>
            </w:r>
            <w:r>
              <w:rPr>
                <w:rFonts w:ascii="仿宋_GB2312" w:hAnsi="仿宋_GB2312" w:cs="仿宋_GB2312" w:eastAsia="仿宋_GB2312"/>
              </w:rPr>
              <w:t xml:space="preserve"> 二、基本原则</w:t>
            </w:r>
            <w:r>
              <w:br/>
            </w:r>
            <w:r>
              <w:rPr>
                <w:rFonts w:ascii="仿宋_GB2312" w:hAnsi="仿宋_GB2312" w:cs="仿宋_GB2312" w:eastAsia="仿宋_GB2312"/>
              </w:rPr>
              <w:t xml:space="preserve"> （一）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r>
              <w:br/>
            </w:r>
            <w:r>
              <w:rPr>
                <w:rFonts w:ascii="仿宋_GB2312" w:hAnsi="仿宋_GB2312" w:cs="仿宋_GB2312" w:eastAsia="仿宋_GB2312"/>
              </w:rPr>
              <w:t xml:space="preserve"> （二）坚持尊重农民主体地位。充分尊重农民意愿,维护农民合法权益。对法律政策没有明确规定的,把选择权交给农民,允许农民集体在法律政策允许范围内通过民主协商方式,依靠农民解决好自已最关心最现实的利益问题。 </w:t>
            </w:r>
            <w:r>
              <w:br/>
            </w:r>
            <w:r>
              <w:rPr>
                <w:rFonts w:ascii="仿宋_GB2312" w:hAnsi="仿宋_GB2312" w:cs="仿宋_GB2312" w:eastAsia="仿宋_GB2312"/>
              </w:rPr>
              <w:t xml:space="preserve"> (三)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r>
              <w:br/>
            </w:r>
            <w:r>
              <w:rPr>
                <w:rFonts w:ascii="仿宋_GB2312" w:hAnsi="仿宋_GB2312" w:cs="仿宋_GB2312" w:eastAsia="仿宋_GB2312"/>
              </w:rPr>
              <w:t xml:space="preserve"> (四)坚持维护农村社会稳定。以农村社会稳定为前提,尊重历史、兼顾现实、平稳过渡,因地制宜、分类施策。审慎稳妥推进,不搞"一刀切"。</w:t>
            </w:r>
            <w:r>
              <w:br/>
            </w:r>
            <w:r>
              <w:rPr>
                <w:rFonts w:ascii="仿宋_GB2312" w:hAnsi="仿宋_GB2312" w:cs="仿宋_GB2312" w:eastAsia="仿宋_GB2312"/>
              </w:rPr>
              <w:t xml:space="preserve"> 三、服务地点</w:t>
            </w:r>
            <w:r>
              <w:br/>
            </w:r>
            <w:r>
              <w:rPr>
                <w:rFonts w:ascii="仿宋_GB2312" w:hAnsi="仿宋_GB2312" w:cs="仿宋_GB2312" w:eastAsia="仿宋_GB2312"/>
              </w:rPr>
              <w:t xml:space="preserve"> 渭南市富平县张桥镇、到贤镇、梅家坪镇。</w:t>
            </w:r>
            <w:r>
              <w:br/>
            </w:r>
            <w:r>
              <w:rPr>
                <w:rFonts w:ascii="仿宋_GB2312" w:hAnsi="仿宋_GB2312" w:cs="仿宋_GB2312" w:eastAsia="仿宋_GB2312"/>
              </w:rPr>
              <w:t xml:space="preserve"> 四、服务内容</w:t>
            </w:r>
            <w:r>
              <w:br/>
            </w:r>
            <w:r>
              <w:rPr>
                <w:rFonts w:ascii="仿宋_GB2312" w:hAnsi="仿宋_GB2312" w:cs="仿宋_GB2312" w:eastAsia="仿宋_GB2312"/>
              </w:rPr>
              <w:t xml:space="preserve"> 完成富平县第五标段第二轮土地承包到期后再延长30年试点工作。张桥镇、到贤镇、梅家坪镇共3个镇街24984户农户延包信息核查以及变更，农村土地延包合同网签，农村土地延包合同印制（一式2份），本标段农村土地承包标准数据库更新完善。</w:t>
            </w:r>
          </w:p>
          <w:p>
            <w:pPr>
              <w:pStyle w:val="null3"/>
            </w:pPr>
            <w:r>
              <w:rPr>
                <w:rFonts w:ascii="仿宋_GB2312" w:hAnsi="仿宋_GB2312" w:cs="仿宋_GB2312" w:eastAsia="仿宋_GB2312"/>
              </w:rPr>
              <w:t>五、服务质量</w:t>
            </w:r>
            <w:r>
              <w:br/>
            </w:r>
            <w:r>
              <w:rPr>
                <w:rFonts w:ascii="仿宋_GB2312" w:hAnsi="仿宋_GB2312" w:cs="仿宋_GB2312" w:eastAsia="仿宋_GB2312"/>
              </w:rPr>
              <w:t xml:space="preserve"> 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六、成果提交</w:t>
            </w:r>
            <w:r>
              <w:br/>
            </w:r>
            <w:r>
              <w:rPr>
                <w:rFonts w:ascii="仿宋_GB2312" w:hAnsi="仿宋_GB2312" w:cs="仿宋_GB2312" w:eastAsia="仿宋_GB2312"/>
              </w:rPr>
              <w:t xml:space="preserve"> 1、第二轮土地承包到期后再延长30年电子版合同扫描件一式一份；</w:t>
            </w:r>
            <w:r>
              <w:br/>
            </w:r>
            <w:r>
              <w:rPr>
                <w:rFonts w:ascii="仿宋_GB2312" w:hAnsi="仿宋_GB2312" w:cs="仿宋_GB2312" w:eastAsia="仿宋_GB2312"/>
              </w:rPr>
              <w:t xml:space="preserve"> 2、第二轮土地承包到期后再延长30年纸质合同一式两份；</w:t>
            </w:r>
            <w:r>
              <w:br/>
            </w:r>
            <w:r>
              <w:rPr>
                <w:rFonts w:ascii="仿宋_GB2312" w:hAnsi="仿宋_GB2312" w:cs="仿宋_GB2312" w:eastAsia="仿宋_GB2312"/>
              </w:rPr>
              <w:t xml:space="preserve"> 3、第二轮土地承包到期后再延长30年数据库电子版一式一份；</w:t>
            </w:r>
            <w:r>
              <w:br/>
            </w:r>
            <w:r>
              <w:rPr>
                <w:rFonts w:ascii="仿宋_GB2312" w:hAnsi="仿宋_GB2312" w:cs="仿宋_GB2312" w:eastAsia="仿宋_GB2312"/>
              </w:rPr>
              <w:t xml:space="preserve"> 4、第二轮土地承包到期后再延长30年合同业务信息表电子版一式一份；</w:t>
            </w:r>
            <w:r>
              <w:br/>
            </w:r>
            <w:r>
              <w:rPr>
                <w:rFonts w:ascii="仿宋_GB2312" w:hAnsi="仿宋_GB2312" w:cs="仿宋_GB2312" w:eastAsia="仿宋_GB2312"/>
                <w:b/>
              </w:rPr>
              <w:t>注：服务内容及要求为实质性要求，不得负偏离。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r>
              <w:br/>
            </w:r>
            <w:r>
              <w:rPr>
                <w:rFonts w:ascii="仿宋_GB2312" w:hAnsi="仿宋_GB2312" w:cs="仿宋_GB2312" w:eastAsia="仿宋_GB2312"/>
              </w:rPr>
              <w:t xml:space="preserve"> 一、服务期限及地点：</w:t>
            </w:r>
            <w:r>
              <w:br/>
            </w:r>
            <w:r>
              <w:rPr>
                <w:rFonts w:ascii="仿宋_GB2312" w:hAnsi="仿宋_GB2312" w:cs="仿宋_GB2312" w:eastAsia="仿宋_GB2312"/>
              </w:rPr>
              <w:t xml:space="preserve"> 服务期限：5个月。</w:t>
            </w:r>
            <w:r>
              <w:br/>
            </w:r>
            <w:r>
              <w:rPr>
                <w:rFonts w:ascii="仿宋_GB2312" w:hAnsi="仿宋_GB2312" w:cs="仿宋_GB2312" w:eastAsia="仿宋_GB2312"/>
              </w:rPr>
              <w:t xml:space="preserve"> 地点：富平县张桥镇、到贤镇、梅家坪镇。</w:t>
            </w:r>
            <w:r>
              <w:br/>
            </w:r>
            <w:r>
              <w:rPr>
                <w:rFonts w:ascii="仿宋_GB2312" w:hAnsi="仿宋_GB2312" w:cs="仿宋_GB2312" w:eastAsia="仿宋_GB2312"/>
              </w:rPr>
              <w:t xml:space="preserve"> 二、付款方式：</w:t>
            </w:r>
            <w:r>
              <w:br/>
            </w:r>
            <w:r>
              <w:rPr>
                <w:rFonts w:ascii="仿宋_GB2312" w:hAnsi="仿宋_GB2312" w:cs="仿宋_GB2312" w:eastAsia="仿宋_GB2312"/>
              </w:rPr>
              <w:t xml:space="preserve"> 通过甲方验收合格后进行付款。</w:t>
            </w:r>
            <w:r>
              <w:br/>
            </w:r>
            <w:r>
              <w:rPr>
                <w:rFonts w:ascii="仿宋_GB2312" w:hAnsi="仿宋_GB2312" w:cs="仿宋_GB2312" w:eastAsia="仿宋_GB2312"/>
              </w:rPr>
              <w:t xml:space="preserve"> 三、验收条件：按照《中华人民共和国农村土地承包法》、《第二轮土地承包到期后再延长30年试点工作规程（试行）》等相关规定，指导试点村组规范有序开展延包工作。</w:t>
            </w:r>
            <w:r>
              <w:br/>
            </w:r>
            <w:r>
              <w:rPr>
                <w:rFonts w:ascii="仿宋_GB2312" w:hAnsi="仿宋_GB2312" w:cs="仿宋_GB2312" w:eastAsia="仿宋_GB2312"/>
              </w:rPr>
              <w:t xml:space="preserve"> 四、合同实施：</w:t>
            </w:r>
            <w:r>
              <w:br/>
            </w:r>
            <w:r>
              <w:rPr>
                <w:rFonts w:ascii="仿宋_GB2312" w:hAnsi="仿宋_GB2312" w:cs="仿宋_GB2312" w:eastAsia="仿宋_GB2312"/>
              </w:rPr>
              <w:t xml:space="preserve"> 1.中标人应在合同签订后7个日历日内安排人员（项目组成人员简历表所列）与采购单位就项目实施等工作进行安排、部署。</w:t>
            </w:r>
            <w:r>
              <w:br/>
            </w:r>
            <w:r>
              <w:rPr>
                <w:rFonts w:ascii="仿宋_GB2312" w:hAnsi="仿宋_GB2312" w:cs="仿宋_GB2312" w:eastAsia="仿宋_GB2312"/>
              </w:rPr>
              <w:t xml:space="preserve"> 2.若未能在要求的服务期限内完成合同规定的义务，由此对采购人造成的延误和一切损失，由中标人承担和赔偿。</w:t>
            </w:r>
            <w:r>
              <w:br/>
            </w:r>
            <w:r>
              <w:rPr>
                <w:rFonts w:ascii="仿宋_GB2312" w:hAnsi="仿宋_GB2312" w:cs="仿宋_GB2312" w:eastAsia="仿宋_GB2312"/>
              </w:rPr>
              <w:t xml:space="preserve"> 五、违约责任：</w:t>
            </w:r>
            <w:r>
              <w:br/>
            </w:r>
            <w:r>
              <w:rPr>
                <w:rFonts w:ascii="仿宋_GB2312" w:hAnsi="仿宋_GB2312" w:cs="仿宋_GB2312" w:eastAsia="仿宋_GB2312"/>
              </w:rPr>
              <w:t xml:space="preserve"> 1.投标文件中提供的资质证书等材料在合同签订及履行期间持续有效，否则投标文件中应提供一份承诺书，承诺到期前完成续期并向采购人提供新的材料</w:t>
            </w:r>
            <w:r>
              <w:br/>
            </w:r>
            <w:r>
              <w:rPr>
                <w:rFonts w:ascii="仿宋_GB2312" w:hAnsi="仿宋_GB2312" w:cs="仿宋_GB2312" w:eastAsia="仿宋_GB2312"/>
              </w:rPr>
              <w:t xml:space="preserve"> 2.按《中华人民共和国民法典》中的相关条款执行。</w:t>
            </w:r>
            <w:r>
              <w:br/>
            </w:r>
            <w:r>
              <w:rPr>
                <w:rFonts w:ascii="仿宋_GB2312" w:hAnsi="仿宋_GB2312" w:cs="仿宋_GB2312" w:eastAsia="仿宋_GB2312"/>
              </w:rPr>
              <w:t xml:space="preserve"> 3.未按合同要求提供服务或服务质量不能满足服务要求和标准，采购人有权终止合同，并对供方违约行为进行追究，同时按《中华人民共和国政府采购法》的有关规定进行处罚。</w:t>
            </w:r>
          </w:p>
          <w:p>
            <w:pPr>
              <w:pStyle w:val="null3"/>
            </w:pPr>
            <w:r>
              <w:br/>
            </w:r>
            <w:r>
              <w:rPr>
                <w:rFonts w:ascii="仿宋_GB2312" w:hAnsi="仿宋_GB2312" w:cs="仿宋_GB2312" w:eastAsia="仿宋_GB2312"/>
                <w:b/>
              </w:rPr>
              <w:t>注：商务要求为实质性要求，不得负偏离。</w:t>
            </w:r>
            <w:r>
              <w:br/>
            </w: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富平县城关街道办、淡村镇、庄里镇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富平县城东华街道办、宫里镇、齐村镇、曹村镇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富平县留古镇、流曲镇、刘集镇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富平县美原镇、薛镇、老庙镇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富平县张桥镇、到贤镇、梅家坪镇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按照《中华人民共和国农村土地承包法》、《第二轮土地承包到期后再延长30年试点工作规程（试行）》等相关规定，指导试点村组规范有序开展延包工作。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按照《中华人民共和国农村土地承包法》、《第二轮土地承包到期后再延长30年试点工作规程（试行）》等相关规定，指导试点村组规范有序开展延包工作。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按照《中华人民共和国农村土地承包法》、《第二轮土地承包到期后再延长30年试点工作规程（试行）》等相关规定，指导试点村组规范有序开展延包工作。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按照《中华人民共和国农村土地承包法》、《第二轮土地承包到期后再延长30年试点工作规程（试行）》等相关规定，指导试点村组规范有序开展延包工作。</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按照《中华人民共和国农村土地承包法》、《第二轮土地承包到期后再延长30年试点工作规程（试行）》等相关规定，指导试点村组规范有序开展延包工作。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达到验收条件后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达到验收条件后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达到验收条件后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通过验收合格后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达到验收条件后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均可就本招标项目上述标段中的多个标段响应，但最多允许中标1个标段。2、本项目各采购包按照“兼投不兼中”原则，评审时按照包号顺序确定中标供应商。在满足所有采购需求的情况下，根据评审得分由高到低的顺序进行排序。第1包排名第一的中标供应商，不再参与其他各包中标供应商排序，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具有行政主管部门颁发的在有效期内的乙级及以上测绘资质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具有行政主管部门颁发的在有效期内的乙级及以上测绘资质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具有行政主管部门颁发的在有效期内的乙级及以上测绘资质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具有行政主管部门颁发的在有效期内的乙级及以上测绘资质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复印件及被授权人身份证复印件、同时提供被授权人2025年1月至今任意六个月在本单位的社保资金缴纳凭证）；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具有行政主管部门颁发的在有效期内的乙级及以上测绘资质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承诺书.docx 投标人应提交的相关资格证明材料 封袋正面标识式样.docx 分项报价表.docx 投标函 监狱企业证明文件.docx 残疾人福利性单位声明函 拒绝政府采购领域商业贿赂承诺书.docx 服务方案 标的清单 投标文件封面 残疾人福利性单位声明函.docx 法定代表人授权委托书.docx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承诺书.docx 投标人应提交的相关资格证明材料 封袋正面标识式样.docx 分项报价表.docx 投标函 监狱企业证明文件.docx 残疾人福利性单位声明函 拒绝政府采购领域商业贿赂承诺书.docx 服务方案 标的清单 投标文件封面 残疾人福利性单位声明函.docx 法定代表人授权委托书.docx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承诺书.docx 投标人应提交的相关资格证明材料 封袋正面标识式样.docx 分项报价表.docx 投标函 监狱企业证明文件.docx 残疾人福利性单位声明函 拒绝政府采购领域商业贿赂承诺书.docx 服务方案 标的清单 投标文件封面 残疾人福利性单位声明函.docx 法定代表人授权委托书.docx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承诺书.docx 投标人应提交的相关资格证明材料 封袋正面标识式样.docx 分项报价表.docx 监狱企业证明文件.docx 投标函 拒绝政府采购领域商业贿赂承诺书.docx 残疾人福利性单位声明函 服务方案 标的清单 投标文件封面 残疾人福利性单位声明函.docx 法定代表人授权委托书.docx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承诺书.docx 投标人应提交的相关资格证明材料 封袋正面标识式样.docx 分项报价表.docx 监狱企业证明文件.docx 投标函 拒绝政府采购领域商业贿赂承诺书.docx 残疾人福利性单位声明函 服务方案 标的清单 投标文件封面 残疾人福利性单位声明函.docx 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提供完整的服务方案，包括总体方案、项目实施方案、分项工作流程等。 ①服务方案详实、贴合实际、实用性强，服务方案可行、合理、详细全面的计10分； ②方案内容整体涵盖全面，但未逐项进行详细描述的计8分； ③项目实施方案整体逻辑混乱或工作流程安排不合理的计6分； ④服务方案整体内容只有概述，无具体实施办法的计4分； ⑤内容缺一项或实施方案不合理或内容出现明显错误的计2分； ⑥内容缺2项或内容简单或内容描述与项目无关的计1分；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②提供的技术建议条理不清晰或对本项目理解不透彻的计7分； ③不能提供有效建议的或无具体实施办法的计5分。 ④只有框架，无实质性内容的或内容与本项目无关的计3分； ⑤只有简短描述的计1分；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测绘成果、档案资料及保密管理</w:t>
            </w:r>
          </w:p>
        </w:tc>
        <w:tc>
          <w:tcPr>
            <w:tcW w:type="dxa" w:w="2492"/>
          </w:tcPr>
          <w:p>
            <w:pPr>
              <w:pStyle w:val="null3"/>
            </w:pPr>
            <w:r>
              <w:rPr>
                <w:rFonts w:ascii="仿宋_GB2312" w:hAnsi="仿宋_GB2312" w:cs="仿宋_GB2312" w:eastAsia="仿宋_GB2312"/>
              </w:rPr>
              <w:t>供应商的测绘成果、档案资料及保密管理等符合国家规定，提供保密承诺，具有保密措施，详细的管理制度。 ①保密措施、制度科学合理，承诺内容详细的计10分； ②内容不具备针对性或无具体实施办法的计7分； ③保密管理制度条理混乱或措施未详尽的计5分； ④内容缺一项的或内容与本项目无关的计3分； ⑤内容缺2项的或只有简短描述的计1分；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质量控制体系</w:t>
            </w:r>
          </w:p>
        </w:tc>
        <w:tc>
          <w:tcPr>
            <w:tcW w:type="dxa" w:w="2492"/>
          </w:tcPr>
          <w:p>
            <w:pPr>
              <w:pStyle w:val="null3"/>
            </w:pPr>
            <w:r>
              <w:rPr>
                <w:rFonts w:ascii="仿宋_GB2312" w:hAnsi="仿宋_GB2312" w:cs="仿宋_GB2312" w:eastAsia="仿宋_GB2312"/>
              </w:rPr>
              <w:t>针对本项目内容具有详细的质量控制体系，包含但不限于合同制作技术服务，印制合同文本、农村土地承包合同网签，农户信息地块调查的外业数据调查及数据库更新、档案资料整理等，都具有严格的质量控制体系，能保证数据的真实性及正确率，体系完善、有质量把控措施。 ①内容详实、贴合实际、实用性强，体系及措施可行、合理、详细全面的计10分； ②方案内容整体涵盖全面，但未逐项进行详细描述的计8分； ③内容整体逻辑混乱的计6分； ④内容缺1项或整体内容无具体实施办法的计4分； ⑤内容缺2项或实施方案不合理或内容出现明显错误的计2分； ⑥内容缺3项以上或内容简单或内容描述与项目无关的计1分；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计划安排方案和进度控制措施</w:t>
            </w:r>
          </w:p>
        </w:tc>
        <w:tc>
          <w:tcPr>
            <w:tcW w:type="dxa" w:w="2492"/>
          </w:tcPr>
          <w:p>
            <w:pPr>
              <w:pStyle w:val="null3"/>
            </w:pPr>
            <w:r>
              <w:rPr>
                <w:rFonts w:ascii="仿宋_GB2312" w:hAnsi="仿宋_GB2312" w:cs="仿宋_GB2312" w:eastAsia="仿宋_GB2312"/>
              </w:rPr>
              <w:t>①内容可行、合理、详细全面的计10分； ②方案内容整体涵盖全面，但未逐项进行详细描述的计8分； ③内容整体逻辑混乱或进度安排不合理的计6分； ④整体内容只有概述，无具体实施办法的计4分； ⑤内容缺一项或内容出现明显错误的计2分； ⑥内容简单或内容描述与项目无关的计1分；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履约能力承诺详细、具体,包括但不限于资金筹措、具有的仪器设备、人员素质、管理水平、经营状况、综合实力等方面。并对服务期限、付款方式、验收等商务要求进行详细说明的。 ①内容详细全面、完整、层次清楚、可行的计12分； ②内容包含全面，但未针对各项内容进行详细描述的计9分； ③承诺内容条理不清晰或不合理的计7分； ④针对以上方案要求，有1项欠缺或无欠缺仅有粗略框架，无具体针对性内容的计5分； ⑤有2项欠缺的计3分； ⑥有3项及以上欠缺的计1分；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1、项目负责人具有注册测绘师证书的计2分，不能提供的不计分； 2、项目组织管理机构设置及人员分工安排合理、职责划分明确； ①内容详细全面的计5分； ②管理机构设置不合理的或分工不合理的计3分； ③内容缺一项的计1分； ④未提供相关内容的不计分。 3、根据拟派技术负责人及项目组成人员有相关职称、从业年限、工作经验等因素评审； ①经验丰富，从业年限长，拟派技术负责人及组成人员中有相关职称的计5分； ②部分人员有相关职称的计3分； ③无职称的计1分； ④未提供相关内容的不计分。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①内容清晰、层次清楚的计10分； ②整体内容只有概述，无具体实施办法的计7分； ③内容条理不清晰或不合理的计5分； ④针对以上方案要求，有1项欠缺或无欠缺仅有粗略框架，无具体针对性内容的计3分； ⑤有2项欠缺的计1分；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以合同形式提供投标人2021年1月至今类似项目业绩，每份计2分，计满6分为止；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 （因落实政府采购政策进行价格调整的，以调整后的价格计算评标基准价和投标报价，详见3.7.1至3.7.3）</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提供完整的服务方案，包括总体方案、项目实施方案、分项工作流程等。 ①服务方案详实、贴合实际、实用性强，服务方案可行、合理、详细全面的计10分； ②方案内容整体涵盖全面，但未逐项进行详细描述的计8分； ③项目实施方案整体逻辑混乱或工作流程安排不合理的计6分； ④服务方案整体内容只有概述，无具体实施办法的计4分； ⑤内容缺一项或实施方案不合理或内容出现明显错误的计2分； ⑥内容缺2项或内容简单或内容描述与项目无关的计1分；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②提供的技术建议条理不清晰或对本项目理解不透彻的计7分； ③不能提供有效建议的或无具体实施办法的计5分。 ④只有框架，无实质性内容的或内容与本项目无关的计3分； ⑤只有简短描述的计1分；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测绘成果、档案资料及保密管理</w:t>
            </w:r>
          </w:p>
        </w:tc>
        <w:tc>
          <w:tcPr>
            <w:tcW w:type="dxa" w:w="2492"/>
          </w:tcPr>
          <w:p>
            <w:pPr>
              <w:pStyle w:val="null3"/>
            </w:pPr>
            <w:r>
              <w:rPr>
                <w:rFonts w:ascii="仿宋_GB2312" w:hAnsi="仿宋_GB2312" w:cs="仿宋_GB2312" w:eastAsia="仿宋_GB2312"/>
              </w:rPr>
              <w:t>供应商的测绘成果、档案资料及保密管理等符合国家规定，提供保密承诺，具有保密措施，详细的管理制度。 ①保密措施、制度科学合理，承诺内容详细的计10分； ②内容不具备针对性或无具体实施办法的计7分； ③保密管理制度条理混乱或措施未详尽的计5分； ④内容缺一项的或内容与本项目无关的计3分； ⑤内容缺2项的或只有简短描述的计1分；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质量控制体系</w:t>
            </w:r>
          </w:p>
        </w:tc>
        <w:tc>
          <w:tcPr>
            <w:tcW w:type="dxa" w:w="2492"/>
          </w:tcPr>
          <w:p>
            <w:pPr>
              <w:pStyle w:val="null3"/>
            </w:pPr>
            <w:r>
              <w:rPr>
                <w:rFonts w:ascii="仿宋_GB2312" w:hAnsi="仿宋_GB2312" w:cs="仿宋_GB2312" w:eastAsia="仿宋_GB2312"/>
              </w:rPr>
              <w:t>针对本项目内容具有详细的质量控制体系，包含但不限于合同制作技术服务，印制合同文本、农村土地承包合同网签，农户信息地块调查的外业数据调查及数据库更新、档案资料整理等，都具有严格的质量控制体系，能保证数据的真实性及正确率，体系完善、有质量把控措施。 ①内容详实、贴合实际、实用性强，体系及措施可行、合理、详细全面的计10分； ②方案内容整体涵盖全面，但未逐项进行详细描述的计8分； ③内容整体逻辑混乱的计6分； ④内容缺1项或整体内容无具体实施办法的计4分； ⑤内容缺2项或实施方案不合理或内容出现明显错误的计2分； ⑥内容缺3项以上或内容简单或内容描述与项目无关的计1分；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计划安排方案和进度控制措施</w:t>
            </w:r>
          </w:p>
        </w:tc>
        <w:tc>
          <w:tcPr>
            <w:tcW w:type="dxa" w:w="2492"/>
          </w:tcPr>
          <w:p>
            <w:pPr>
              <w:pStyle w:val="null3"/>
            </w:pPr>
            <w:r>
              <w:rPr>
                <w:rFonts w:ascii="仿宋_GB2312" w:hAnsi="仿宋_GB2312" w:cs="仿宋_GB2312" w:eastAsia="仿宋_GB2312"/>
              </w:rPr>
              <w:t>根据服务期限要求，供应商应提供详细计划安排方案和进度控制措施，内容是否紧密有效、详尽完善且安排合理。 ①内容可行、合理、详细全面的计10分； ②方案内容整体涵盖全面，但未逐项进行详细描述的计8分； ③内容整体逻辑混乱或进度安排不合理的计6分； ④整体内容只有概述，无具体实施办法的计4分； ⑤内容缺一项或内容出现明显错误的计2分； ⑥内容简单或内容描述与项目无关的计1分；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履约能力承诺详细、具体,包括但不限于资金筹措、具有的仪器设备、人员素质、管理水平、经营状况、综合实力等方面。并对服务期限、付款方式、验收等商务要求进行详细说明的。 ①内容详细全面、完整、层次清楚、可行的计12分； ②内容包含全面，但未针对各项内容进行详细描述的计9分； ③承诺内容条理不清晰或不合理的计7分； ④针对以上方案要求，有1项欠缺或无欠缺仅有粗略框架，无具体针对性内容的计5分； ⑤有2项欠缺的计3分； ⑥有3项及以上欠缺的计1分；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1、项目负责人具有注册测绘师证书的计2分，不能提供的不计分； 2、项目组织管理机构设置及人员分工安排合理、职责划分明确； ①内容详细全面的计5分； ②管理机构设置不合理的或分工不合理的计3分； ③内容缺一项的计1分； ④未提供相关内容的不计分。 3、根据拟派技术负责人及项目组成人员有相关职称、从业年限、工作经验等因素评审； ①经验丰富，从业年限长，拟派技术负责人及组成人员中有相关职称的计5分； ②部分人员有相关职称的计3分； ③无职称的计1分； ④未提供相关内容的不计分。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①内容清晰、层次清楚的计10分； ②整体内容只有概述，无具体实施办法的计7分； ③内容条理不清晰或不合理的计5分； ④针对以上方案要求，有1项欠缺或无欠缺仅有粗略框架，无具体针对性内容的计3分； ⑤有2项欠缺的计1分；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以合同形式提供投标人2021年1月至今类似项目业绩，每份计2分，计满6分为止；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 （因落实政府采购政策进行价格调整的，以调整后的价格计算评标基准价和投标报价，详见3.7.1至3.7.3）</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提供完整的服务方案，包括总体方案、项目实施方案、分项工作流程等。 ①服务方案详实、贴合实际、实用性强，服务方案可行、合理、详细全面的计10分； ②方案内容整体涵盖全面，但未逐项进行详细描述的计8分； ③项目实施方案整体逻辑混乱或工作流程安排不合理的计6分； ④服务方案整体内容只有概述，无具体实施办法的计4分； ⑤内容缺一项或实施方案不合理或内容出现明显错误的计2分； ⑥内容缺2项或内容简单或内容描述与项目无关的计1分；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②提供的技术建议条理不清晰或对本项目理解不透彻的计7分； ③不能提供有效建议的或无具体实施办法的计5分。 ④只有框架，无实质性内容的或内容与本项目无关的计3分； ⑤只有简短描述的计1分；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测绘成果、档案资料及保密管理</w:t>
            </w:r>
          </w:p>
        </w:tc>
        <w:tc>
          <w:tcPr>
            <w:tcW w:type="dxa" w:w="2492"/>
          </w:tcPr>
          <w:p>
            <w:pPr>
              <w:pStyle w:val="null3"/>
            </w:pPr>
            <w:r>
              <w:rPr>
                <w:rFonts w:ascii="仿宋_GB2312" w:hAnsi="仿宋_GB2312" w:cs="仿宋_GB2312" w:eastAsia="仿宋_GB2312"/>
              </w:rPr>
              <w:t>供应商的测绘成果、档案资料及保密管理等符合国家规定，提供保密承诺，具有保密措施，详细的管理制度。 ①保密措施、制度科学合理，承诺内容详细的计10分； ②内容不具备针对性或无具体实施办法的计7分； ③保密管理制度条理混乱或措施未详尽的计5分； ④内容缺一项的或内容与本项目无关的计3分； ⑤内容缺2项的或只有简短描述的计1分；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质量控制体系</w:t>
            </w:r>
          </w:p>
        </w:tc>
        <w:tc>
          <w:tcPr>
            <w:tcW w:type="dxa" w:w="2492"/>
          </w:tcPr>
          <w:p>
            <w:pPr>
              <w:pStyle w:val="null3"/>
            </w:pPr>
            <w:r>
              <w:rPr>
                <w:rFonts w:ascii="仿宋_GB2312" w:hAnsi="仿宋_GB2312" w:cs="仿宋_GB2312" w:eastAsia="仿宋_GB2312"/>
              </w:rPr>
              <w:t>针对本项目内容具有详细的质量控制体系，包含但不限于合同制作技术服务，印制合同文本、农村土地承包合同网签，农户信息地块调查的外业数据调查及数据库更新、档案资料整理等，都具有严格的质量控制体系，能保证数据的真实性及正确率，体系完善、有质量把控措施。 ①内容详实、贴合实际、实用性强，体系及措施可行、合理、详细全面的计10分； ②方案内容整体涵盖全面，但未逐项进行详细描述的计8分； ③内容整体逻辑混乱的计6分； ④内容缺1项或整体内容无具体实施办法的计4分； ⑤内容缺2项或实施方案不合理或内容出现明显错误的计2分； ⑥内容缺3项以上或内容简单或内容描述与项目无关的计1分；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计划安排方案和进度控制措施</w:t>
            </w:r>
          </w:p>
        </w:tc>
        <w:tc>
          <w:tcPr>
            <w:tcW w:type="dxa" w:w="2492"/>
          </w:tcPr>
          <w:p>
            <w:pPr>
              <w:pStyle w:val="null3"/>
            </w:pPr>
            <w:r>
              <w:rPr>
                <w:rFonts w:ascii="仿宋_GB2312" w:hAnsi="仿宋_GB2312" w:cs="仿宋_GB2312" w:eastAsia="仿宋_GB2312"/>
              </w:rPr>
              <w:t>根据服务期限要求，供应商应提供详细计划安排方案和进度控制措施，内容是否紧密有效、详尽完善且安排合理。 ①内容可行、合理、详细全面的计10分； ②方案内容整体涵盖全面，但未逐项进行详细描述的计8分； ③内容整体逻辑混乱或进度安排不合理的计6分； ④整体内容只有概述，无具体实施办法的计4分； ⑤内容缺一项或内容出现明显错误的计2分； ⑥内容简单或内容描述与项目无关的计1分；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履约能力承诺详细、具体,包括但不限于资金筹措、具有的仪器设备、人员素质、管理水平、经营状况、综合实力等方面。并对服务期限、付款方式、验收等商务要求进行详细说明的。 ①内容详细全面、完整、层次清楚、可行的计12分； ②内容包含全面，但未针对各项内容进行详细描述的计9分； ③承诺内容条理不清晰或不合理的计7分； ④针对以上方案要求，有1项欠缺或无欠缺仅有粗略框架，无具体针对性内容的计5分； ⑤有2项欠缺的计3分； ⑥有3项及以上欠缺的计1分；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1、项目负责人具有注册测绘师证书的计2分，不能提供的不计分； 2、项目组织管理机构设置及人员分工安排合理、职责划分明确； ①内容详细全面的计5分； ②管理机构设置不合理的或分工不合理的计3分； ③内容缺一项的计1分； ④未提供相关内容的不计分。 3、根据拟派技术负责人及项目组成人员有相关职称、从业年限、工作经验等因素评审； ①经验丰富，从业年限长，拟派技术负责人及组成人员中有相关职称的计5分； ②部分人员有相关职称的计3分； ③无职称的计1分； ④未提供相关内容的不计分。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①内容清晰、层次清楚的计10分； ②整体内容只有概述，无具体实施办法的计7分； ③内容条理不清晰或不合理的计5分； ④针对以上方案要求，有1项欠缺或无欠缺仅有粗略框架，无具体针对性内容的计3分； ⑤有2项欠缺的计1分；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以合同形式提供投标人2021年1月至今类似项目业绩，每份计2分，计满6分为止；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 （因落实政府采购政策进行价格调整的，以调整后的价格计算评标基准价和投标报价，详见3.7.1至3.7.3）</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提供完整的服务方案，包括总体方案、项目实施方案、分项工作流程等。 ①服务方案详实、贴合实际、实用性强，服务方案可行、合理、详细全面的计10分； ②方案内容整体涵盖全面，但未逐项进行详细描述的计8分； ③项目实施方案整体逻辑混乱或工作流程安排不合理的计6分； ④服务方案整体内容只有概述，无具体实施办法的计4分； ⑤内容缺一项或实施方案不合理或内容出现明显错误的计2分； ⑥内容缺2项或内容简单或内容描述与项目无关的计1分；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②提供的技术建议条理不清晰或对本项目理解不透彻的计7分； ③不能提供有效建议的或无具体实施办法的计5分。 ④只有框架，无实质性内容的或内容与本项目无关的计3分； ⑤只有简短描述的计1分；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测绘成果、档案资料及保密管理</w:t>
            </w:r>
          </w:p>
        </w:tc>
        <w:tc>
          <w:tcPr>
            <w:tcW w:type="dxa" w:w="2492"/>
          </w:tcPr>
          <w:p>
            <w:pPr>
              <w:pStyle w:val="null3"/>
            </w:pPr>
            <w:r>
              <w:rPr>
                <w:rFonts w:ascii="仿宋_GB2312" w:hAnsi="仿宋_GB2312" w:cs="仿宋_GB2312" w:eastAsia="仿宋_GB2312"/>
              </w:rPr>
              <w:t>供应商的测绘成果、档案资料及保密管理等符合国家规定，提供保密承诺，具有保密措施，详细的管理制度。 ①保密措施、制度科学合理，承诺内容详细的计10分； ②内容不具备针对性或无具体实施办法的计7分； ③保密管理制度条理混乱或措施未详尽的计5分； ④内容缺一项的或内容与本项目无关的计3分； ⑤内容缺2项的或只有简短描述的计1分；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质量控制体系</w:t>
            </w:r>
          </w:p>
        </w:tc>
        <w:tc>
          <w:tcPr>
            <w:tcW w:type="dxa" w:w="2492"/>
          </w:tcPr>
          <w:p>
            <w:pPr>
              <w:pStyle w:val="null3"/>
            </w:pPr>
            <w:r>
              <w:rPr>
                <w:rFonts w:ascii="仿宋_GB2312" w:hAnsi="仿宋_GB2312" w:cs="仿宋_GB2312" w:eastAsia="仿宋_GB2312"/>
              </w:rPr>
              <w:t>针对本项目内容具有详细的质量控制体系，包含但不限于合同制作技术服务，印制合同文本、农村土地承包合同网签，农户信息地块调查的外业数据调查及数据库更新、档案资料整理等，都具有严格的质量控制体系，能保证数据的真实性及正确率，体系完善、有质量把控措施。 ①内容详实、贴合实际、实用性强，体系及措施可行、合理、详细全面的计10分； ②方案内容整体涵盖全面，但未逐项进行详细描述的计8分； ③内容整体逻辑混乱的计6分； ④内容缺1项或整体内容无具体实施办法的计4分； ⑤内容缺2项或实施方案不合理或内容出现明显错误的计2分； ⑥内容缺3项以上或内容简单或内容描述与项目无关的计1分；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计划安排方案和进度控制措施</w:t>
            </w:r>
          </w:p>
        </w:tc>
        <w:tc>
          <w:tcPr>
            <w:tcW w:type="dxa" w:w="2492"/>
          </w:tcPr>
          <w:p>
            <w:pPr>
              <w:pStyle w:val="null3"/>
            </w:pPr>
            <w:r>
              <w:rPr>
                <w:rFonts w:ascii="仿宋_GB2312" w:hAnsi="仿宋_GB2312" w:cs="仿宋_GB2312" w:eastAsia="仿宋_GB2312"/>
              </w:rPr>
              <w:t>根据服务期限要求，供应商应提供详细计划安排方案和进度控制措施，内容是否紧密有效、详尽完善且安排合理。 ①内容可行、合理、详细全面的计10分； ②方案内容整体涵盖全面，但未逐项进行详细描述的计8分； ③内容整体逻辑混乱或进度安排不合理的计6分； ④整体内容只有概述，无具体实施办法的计4分； ⑤内容缺一项或内容出现明显错误的计2分； ⑥内容简单或内容描述与项目无关的计1分；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履约能力承诺详细、具体,包括但不限于资金筹措、具有的仪器设备、人员素质、管理水平、经营状况、综合实力等方面。并对服务期限、付款方式、验收等商务要求进行详细说明的。 ①内容详细全面、完整、层次清楚、可行的计12分； ②内容包含全面，但未针对各项内容进行详细描述的计9分； ③承诺内容条理不清晰或不合理的计7分； ④针对以上方案要求，有1项欠缺或无欠缺仅有粗略框架，无具体针对性内容的计5分； ⑤有2项欠缺的计3分； ⑥有3项及以上欠缺的计1分；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1、项目负责人具有注册测绘师证书的计2分，不能提供的不计分； 2、项目组织管理机构设置及人员分工安排合理、职责划分明确； ①内容详细全面的计5分； ②管理机构设置不合理的或分工不合理的计3分； ③内容缺一项的计1分； ④未提供相关内容的不计分。 3、根据拟派技术负责人及项目组成人员有相关职称、从业年限、工作经验等因素评审； ①经验丰富，从业年限长，拟派技术负责人及组成人员中有相关职称的计5分； ②部分人员有相关职称的计3分； ③无职称的计1分； ④未提供相关内容的不计分。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①内容清晰、层次清楚的计10分； ②整体内容只有概述，无具体实施办法的计7分； ③内容条理不清晰或不合理的计5分； ④针对以上方案要求，有1项欠缺或无欠缺仅有粗略框架，无具体针对性内容的计3分； ⑤有2项欠缺的计1分；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以合同形式提供投标人2021年1月至今类似项目业绩，每份计2分，计满6分为止；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 （因落实政府采购政策进行价格调整的，以调整后的价格计算评标基准价和投标报价，详见3.7.1至3.7.3）</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提供完整的服务方案，包括总体方案、项目实施方案、分项工作流程等。 ①服务方案详实、贴合实际、实用性强，服务方案可行、合理、详细全面的计10分； ②方案内容整体涵盖全面，但未逐项进行详细描述的计8分； ③项目实施方案整体逻辑混乱或工作流程安排不合理的计6分； ④服务方案整体内容只有概述，无具体实施办法的计4分； ⑤内容缺一项或实施方案不合理或内容出现明显错误的计2分； ⑥内容缺2项或内容简单或内容描述与项目无关的计1分；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②提供的技术建议条理不清晰或对本项目理解不透彻的计7分； ③不能提供有效建议的或无具体实施办法的计5分。 ④只有框架，无实质性内容的或内容与本项目无关的计3分； ⑤只有简短描述的计1分；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测绘成果、档案资料及保密管理</w:t>
            </w:r>
          </w:p>
        </w:tc>
        <w:tc>
          <w:tcPr>
            <w:tcW w:type="dxa" w:w="2492"/>
          </w:tcPr>
          <w:p>
            <w:pPr>
              <w:pStyle w:val="null3"/>
            </w:pPr>
            <w:r>
              <w:rPr>
                <w:rFonts w:ascii="仿宋_GB2312" w:hAnsi="仿宋_GB2312" w:cs="仿宋_GB2312" w:eastAsia="仿宋_GB2312"/>
              </w:rPr>
              <w:t>供应商的测绘成果、档案资料及保密管理等符合国家规定，提供保密承诺，具有保密措施，详细的管理制度。 ①保密措施、制度科学合理，承诺内容详细的计10分； ②内容不具备针对性或无具体实施办法的计7分； ③保密管理制度条理混乱或措施未详尽的计5分； ④内容缺一项的或内容与本项目无关的计3分； ⑤内容缺2项的或只有简短描述的计1分；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质量控制体系</w:t>
            </w:r>
          </w:p>
        </w:tc>
        <w:tc>
          <w:tcPr>
            <w:tcW w:type="dxa" w:w="2492"/>
          </w:tcPr>
          <w:p>
            <w:pPr>
              <w:pStyle w:val="null3"/>
            </w:pPr>
            <w:r>
              <w:rPr>
                <w:rFonts w:ascii="仿宋_GB2312" w:hAnsi="仿宋_GB2312" w:cs="仿宋_GB2312" w:eastAsia="仿宋_GB2312"/>
              </w:rPr>
              <w:t>针对本项目内容具有详细的质量控制体系，包含但不限于合同制作技术服务，印制合同文本、农村土地承包合同网签，农户信息地块调查的外业数据调查及数据库更新、档案资料整理等，都具有严格的质量控制体系，能保证数据的真实性及正确率，体系完善、有质量把控措施。 ①内容详实、贴合实际、实用性强，体系及措施可行、合理、详细全面的计10分； ②方案内容整体涵盖全面，但未逐项进行详细描述的计8分； ③内容整体逻辑混乱的计6分； ④内容缺1项或整体内容无具体实施办法的计4分； ⑤内容缺2项或实施方案不合理或内容出现明显错误的计2分； ⑥内容缺3项以上或内容简单或内容描述与项目无关的计1分；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计划安排方案和进度控制措施</w:t>
            </w:r>
          </w:p>
        </w:tc>
        <w:tc>
          <w:tcPr>
            <w:tcW w:type="dxa" w:w="2492"/>
          </w:tcPr>
          <w:p>
            <w:pPr>
              <w:pStyle w:val="null3"/>
            </w:pPr>
            <w:r>
              <w:rPr>
                <w:rFonts w:ascii="仿宋_GB2312" w:hAnsi="仿宋_GB2312" w:cs="仿宋_GB2312" w:eastAsia="仿宋_GB2312"/>
              </w:rPr>
              <w:t>根据服务期限要求，供应商应提供详细计划安排方案和进度控制措施，内容是否紧密有效、详尽完善且安排合理。 ①内容可行、合理、详细全面的计10分； ②方案内容整体涵盖全面，但未逐项进行详细描述的计8分； ③内容整体逻辑混乱或进度安排不合理的计6分； ④整体内容只有概述，无具体实施办法的计4分； ⑤内容缺一项或内容出现明显错误的计2分； ⑥内容简单或内容描述与项目无关的计1分；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履约能力承诺详细、具体,包括但不限于资金筹措、具有的仪器设备、人员素质、管理水平、经营状况、综合实力等方面。并对服务期限、付款方式、验收等商务要求进行详细说明的。 ①内容详细全面、完整、层次清楚、可行的计12分； ②内容包含全面，但未针对各项内容进行详细描述的计9分； ③承诺内容条理不清晰或不合理的计7分； ④针对以上方案要求，有1项欠缺或无欠缺仅有粗略框架，无具体针对性内容的计5分； ⑤有2项欠缺的计3分； ⑥有3项及以上欠缺的计1分；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1、项目负责人具有注册测绘师证书的计2分，不能提供的不计分； 2、项目组织管理机构设置及人员分工安排合理、职责划分明确； ①内容详细全面的计5分； ②管理机构设置不合理的或分工不合理的计3分； ③内容缺一项的计1分； ④未提供相关内容的不计分。 3、根据拟派技术负责人及项目组成人员有相关职称、从业年限、工作经验等因素评审； ①经验丰富，从业年限长，拟派技术负责人及组成人员中有相关职称的计5分； ②部分人员有相关职称的计3分； ③无职称的计1分； ④未提供相关内容的不计分。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①内容清晰、层次清楚的计10分； ②整体内容只有概述，无具体实施办法的计7分； ③内容条理不清晰或不合理的计5分； ④针对以上方案要求，有1项欠缺或无欠缺仅有粗略框架，无具体针对性内容的计3分； ⑤有2项欠缺的计1分；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以合同形式提供投标人2021年1月至今类似项目业绩，每份计2分，计满6分为止；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 （因落实政府采购政策进行价格调整的，以调整后的价格计算评标基准价和投标报价，详见3.7.1至3.7.3）</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详见附件：监狱企业证明文件.docx</w:t>
      </w:r>
    </w:p>
    <w:p>
      <w:pPr>
        <w:pStyle w:val="null3"/>
        <w:ind w:firstLine="960"/>
      </w:pPr>
      <w:r>
        <w:rPr>
          <w:rFonts w:ascii="仿宋_GB2312" w:hAnsi="仿宋_GB2312" w:cs="仿宋_GB2312" w:eastAsia="仿宋_GB2312"/>
        </w:rPr>
        <w:t>详见附件：封袋正面标识式样.docx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详见附件：监狱企业证明文件.docx</w:t>
      </w:r>
    </w:p>
    <w:p>
      <w:pPr>
        <w:pStyle w:val="null3"/>
        <w:ind w:firstLine="960"/>
      </w:pPr>
      <w:r>
        <w:rPr>
          <w:rFonts w:ascii="仿宋_GB2312" w:hAnsi="仿宋_GB2312" w:cs="仿宋_GB2312" w:eastAsia="仿宋_GB2312"/>
        </w:rPr>
        <w:t>详见附件：封袋正面标识式样.docx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详见附件：监狱企业证明文件.docx</w:t>
      </w:r>
    </w:p>
    <w:p>
      <w:pPr>
        <w:pStyle w:val="null3"/>
        <w:ind w:firstLine="960"/>
      </w:pPr>
      <w:r>
        <w:rPr>
          <w:rFonts w:ascii="仿宋_GB2312" w:hAnsi="仿宋_GB2312" w:cs="仿宋_GB2312" w:eastAsia="仿宋_GB2312"/>
        </w:rPr>
        <w:t>详见附件：封袋正面标识式样.docx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详见附件：监狱企业证明文件.docx</w:t>
      </w:r>
    </w:p>
    <w:p>
      <w:pPr>
        <w:pStyle w:val="null3"/>
        <w:ind w:firstLine="960"/>
      </w:pPr>
      <w:r>
        <w:rPr>
          <w:rFonts w:ascii="仿宋_GB2312" w:hAnsi="仿宋_GB2312" w:cs="仿宋_GB2312" w:eastAsia="仿宋_GB2312"/>
        </w:rPr>
        <w:t>详见附件：封袋正面标识式样.docx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详见附件：监狱企业证明文件.docx</w:t>
      </w:r>
    </w:p>
    <w:p>
      <w:pPr>
        <w:pStyle w:val="null3"/>
        <w:ind w:firstLine="960"/>
      </w:pPr>
      <w:r>
        <w:rPr>
          <w:rFonts w:ascii="仿宋_GB2312" w:hAnsi="仿宋_GB2312" w:cs="仿宋_GB2312" w:eastAsia="仿宋_GB2312"/>
        </w:rPr>
        <w:t>详见附件：封袋正面标识式样.docx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