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D2244">
      <w:pPr>
        <w:kinsoku w:val="0"/>
        <w:spacing w:line="360" w:lineRule="auto"/>
        <w:rPr>
          <w:rFonts w:hint="default" w:ascii="Times New Roman" w:hAnsi="Times New Roman" w:eastAsia="仿宋" w:cs="Times New Roman"/>
        </w:rPr>
      </w:pPr>
      <w:bookmarkStart w:id="0" w:name="_Toc363474023"/>
      <w:bookmarkStart w:id="1" w:name="_Toc23856"/>
      <w:bookmarkStart w:id="2" w:name="_Toc389582038"/>
      <w:bookmarkStart w:id="3" w:name="_Toc11450"/>
      <w:bookmarkStart w:id="4" w:name="_Toc1025"/>
      <w:bookmarkStart w:id="5" w:name="_Toc20481"/>
      <w:bookmarkStart w:id="6" w:name="_Toc2711"/>
      <w:bookmarkStart w:id="7" w:name="_Toc317530110"/>
      <w:bookmarkStart w:id="8" w:name="_Toc4053"/>
      <w:r>
        <w:rPr>
          <w:rFonts w:hint="default" w:ascii="Times New Roman" w:hAnsi="Times New Roman" w:eastAsia="仿宋" w:cs="Times New Roman"/>
        </w:rPr>
        <w:t>一．采购货物概述</w:t>
      </w:r>
    </w:p>
    <w:p w14:paraId="1ED020AD">
      <w:pPr>
        <w:kinsoku w:val="0"/>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1.项目名称：202</w:t>
      </w:r>
      <w:r>
        <w:rPr>
          <w:rFonts w:hint="eastAsia" w:ascii="Times New Roman" w:hAnsi="Times New Roman" w:eastAsia="仿宋" w:cs="Times New Roman"/>
          <w:color w:val="000000"/>
          <w:lang w:val="en-US" w:eastAsia="zh-CN"/>
        </w:rPr>
        <w:t>5</w:t>
      </w:r>
      <w:r>
        <w:rPr>
          <w:rFonts w:hint="default" w:ascii="Times New Roman" w:hAnsi="Times New Roman" w:eastAsia="仿宋" w:cs="Times New Roman"/>
          <w:color w:val="000000"/>
        </w:rPr>
        <w:t xml:space="preserve">年陕西省牲畜二维码耳标生产企业资格及价格采购项目 </w:t>
      </w:r>
    </w:p>
    <w:p w14:paraId="192AB68B">
      <w:pPr>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2.货物数量：由陕西省动物卫生与屠宰管理站通过“</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”下达生产任务数量。各包具体金额，在项目执行完毕后，按“</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”下达的猪、牛、羊耳标生产任务数量、各</w:t>
      </w:r>
      <w:r>
        <w:rPr>
          <w:rFonts w:hint="eastAsia" w:ascii="Times New Roman" w:hAnsi="Times New Roman" w:eastAsia="仿宋" w:cs="Times New Roman"/>
          <w:color w:val="000000"/>
          <w:lang w:val="en-US" w:eastAsia="zh-CN"/>
        </w:rPr>
        <w:t>供货商</w:t>
      </w:r>
      <w:r>
        <w:rPr>
          <w:rFonts w:hint="default" w:ascii="Times New Roman" w:hAnsi="Times New Roman" w:eastAsia="仿宋" w:cs="Times New Roman"/>
          <w:color w:val="000000"/>
        </w:rPr>
        <w:t>送达各县（区、市）耳标管理使用单位（“</w:t>
      </w:r>
      <w:r>
        <w:rPr>
          <w:rFonts w:hint="default" w:ascii="Times New Roman" w:hAnsi="Times New Roman" w:eastAsia="仿宋" w:cs="Times New Roman"/>
          <w:color w:val="000000"/>
          <w:lang w:eastAsia="zh-CN"/>
        </w:rPr>
        <w:t>中国兽医网动物标识及动物产品追溯系统</w:t>
      </w:r>
      <w:r>
        <w:rPr>
          <w:rFonts w:hint="default" w:ascii="Times New Roman" w:hAnsi="Times New Roman" w:eastAsia="仿宋" w:cs="Times New Roman"/>
          <w:color w:val="000000"/>
        </w:rPr>
        <w:t>”耳标申请单位）货物验收单和猪、牛、羊耳标中标单价进行核算。</w:t>
      </w:r>
    </w:p>
    <w:p w14:paraId="30B6D819">
      <w:pPr>
        <w:kinsoku w:val="0"/>
        <w:spacing w:line="360" w:lineRule="auto"/>
        <w:ind w:firstLine="540" w:firstLineChars="225"/>
        <w:rPr>
          <w:rFonts w:hint="default" w:ascii="Times New Roman" w:hAnsi="Times New Roman" w:eastAsia="仿宋" w:cs="Times New Roman"/>
          <w:color w:val="000000"/>
        </w:rPr>
      </w:pPr>
      <w:r>
        <w:rPr>
          <w:rFonts w:hint="default" w:ascii="Times New Roman" w:hAnsi="Times New Roman" w:eastAsia="仿宋" w:cs="Times New Roman"/>
          <w:color w:val="000000"/>
        </w:rPr>
        <w:t>3.采购货物一览表</w:t>
      </w:r>
    </w:p>
    <w:tbl>
      <w:tblPr>
        <w:tblStyle w:val="8"/>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53"/>
        <w:gridCol w:w="2090"/>
        <w:gridCol w:w="2723"/>
        <w:gridCol w:w="1015"/>
        <w:gridCol w:w="922"/>
        <w:gridCol w:w="959"/>
      </w:tblGrid>
      <w:tr w14:paraId="1925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54" w:type="dxa"/>
            <w:noWrap w:val="0"/>
            <w:vAlign w:val="center"/>
          </w:tcPr>
          <w:p w14:paraId="7521EC77">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包</w:t>
            </w:r>
          </w:p>
        </w:tc>
        <w:tc>
          <w:tcPr>
            <w:tcW w:w="1753" w:type="dxa"/>
            <w:noWrap w:val="0"/>
            <w:vAlign w:val="center"/>
          </w:tcPr>
          <w:p w14:paraId="75A77362">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货物名称</w:t>
            </w:r>
          </w:p>
        </w:tc>
        <w:tc>
          <w:tcPr>
            <w:tcW w:w="2090" w:type="dxa"/>
            <w:noWrap w:val="0"/>
            <w:vAlign w:val="center"/>
          </w:tcPr>
          <w:p w14:paraId="521CEDE2">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供货区域</w:t>
            </w:r>
          </w:p>
        </w:tc>
        <w:tc>
          <w:tcPr>
            <w:tcW w:w="2723" w:type="dxa"/>
            <w:noWrap w:val="0"/>
            <w:vAlign w:val="center"/>
          </w:tcPr>
          <w:p w14:paraId="28952750">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供货时限</w:t>
            </w:r>
          </w:p>
        </w:tc>
        <w:tc>
          <w:tcPr>
            <w:tcW w:w="1015" w:type="dxa"/>
            <w:noWrap w:val="0"/>
            <w:vAlign w:val="center"/>
          </w:tcPr>
          <w:p w14:paraId="2054F81B">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猪标占比（%）</w:t>
            </w:r>
          </w:p>
        </w:tc>
        <w:tc>
          <w:tcPr>
            <w:tcW w:w="922" w:type="dxa"/>
            <w:noWrap w:val="0"/>
            <w:vAlign w:val="center"/>
          </w:tcPr>
          <w:p w14:paraId="093DD242">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牛标占比（%）</w:t>
            </w:r>
          </w:p>
        </w:tc>
        <w:tc>
          <w:tcPr>
            <w:tcW w:w="959" w:type="dxa"/>
            <w:noWrap w:val="0"/>
            <w:vAlign w:val="center"/>
          </w:tcPr>
          <w:p w14:paraId="517B2685">
            <w:pPr>
              <w:spacing w:line="360" w:lineRule="auto"/>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羊标占比（%）</w:t>
            </w:r>
          </w:p>
        </w:tc>
      </w:tr>
      <w:tr w14:paraId="75EA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54" w:type="dxa"/>
            <w:noWrap w:val="0"/>
            <w:vAlign w:val="center"/>
          </w:tcPr>
          <w:p w14:paraId="15078872">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一</w:t>
            </w:r>
          </w:p>
        </w:tc>
        <w:tc>
          <w:tcPr>
            <w:tcW w:w="1753" w:type="dxa"/>
            <w:noWrap w:val="0"/>
            <w:vAlign w:val="center"/>
          </w:tcPr>
          <w:p w14:paraId="13A2A96C">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90" w:type="dxa"/>
            <w:noWrap w:val="0"/>
            <w:vAlign w:val="center"/>
          </w:tcPr>
          <w:p w14:paraId="6F96274D">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西安市、汉中市、安康市、商洛市所辖各县（区、市）</w:t>
            </w:r>
          </w:p>
        </w:tc>
        <w:tc>
          <w:tcPr>
            <w:tcW w:w="2723" w:type="dxa"/>
            <w:vMerge w:val="restart"/>
            <w:noWrap w:val="0"/>
            <w:vAlign w:val="center"/>
          </w:tcPr>
          <w:p w14:paraId="5813F667">
            <w:pPr>
              <w:spacing w:line="360" w:lineRule="auto"/>
              <w:jc w:val="left"/>
              <w:rPr>
                <w:rFonts w:hint="default" w:ascii="Times New Roman" w:hAnsi="Times New Roman" w:eastAsia="仿宋" w:cs="Times New Roman"/>
                <w:szCs w:val="21"/>
              </w:rPr>
            </w:pPr>
            <w:r>
              <w:rPr>
                <w:rFonts w:hint="eastAsia" w:ascii="仿宋" w:hAnsi="仿宋" w:eastAsia="仿宋" w:cs="仿宋"/>
                <w:b w:val="0"/>
                <w:bCs/>
                <w:color w:val="000000"/>
                <w:highlight w:val="none"/>
              </w:rPr>
              <w:t>必须于</w:t>
            </w:r>
            <w:r>
              <w:rPr>
                <w:rFonts w:hint="eastAsia" w:ascii="仿宋" w:hAnsi="仿宋" w:eastAsia="仿宋" w:cs="仿宋"/>
                <w:b w:val="0"/>
                <w:bCs/>
                <w:color w:val="000000"/>
                <w:highlight w:val="none"/>
                <w:lang w:val="en-US" w:eastAsia="zh-CN"/>
              </w:rPr>
              <w:t>2025年9</w:t>
            </w:r>
            <w:r>
              <w:rPr>
                <w:rFonts w:hint="eastAsia" w:ascii="仿宋" w:hAnsi="仿宋" w:eastAsia="仿宋" w:cs="仿宋"/>
                <w:b w:val="0"/>
                <w:bCs/>
                <w:color w:val="000000"/>
                <w:highlight w:val="none"/>
              </w:rPr>
              <w:t>月</w:t>
            </w:r>
            <w:r>
              <w:rPr>
                <w:rFonts w:hint="eastAsia" w:ascii="仿宋" w:hAnsi="仿宋" w:eastAsia="仿宋" w:cs="仿宋"/>
                <w:b w:val="0"/>
                <w:bCs/>
                <w:color w:val="000000"/>
                <w:highlight w:val="none"/>
                <w:lang w:val="en-US" w:eastAsia="zh-CN"/>
              </w:rPr>
              <w:t>10</w:t>
            </w:r>
            <w:r>
              <w:rPr>
                <w:rFonts w:hint="eastAsia" w:ascii="仿宋" w:hAnsi="仿宋" w:eastAsia="仿宋" w:cs="仿宋"/>
                <w:b w:val="0"/>
                <w:bCs/>
                <w:color w:val="000000"/>
                <w:highlight w:val="none"/>
              </w:rPr>
              <w:t>日前</w:t>
            </w:r>
            <w:r>
              <w:rPr>
                <w:rFonts w:hint="eastAsia" w:ascii="仿宋" w:hAnsi="仿宋" w:eastAsia="仿宋" w:cs="仿宋"/>
                <w:b w:val="0"/>
                <w:bCs/>
                <w:color w:val="000000"/>
                <w:highlight w:val="none"/>
                <w:lang w:val="en-US" w:eastAsia="zh-CN"/>
              </w:rPr>
              <w:t>将二维码耳标</w:t>
            </w:r>
            <w:r>
              <w:rPr>
                <w:rFonts w:hint="eastAsia" w:ascii="仿宋" w:hAnsi="仿宋" w:eastAsia="仿宋" w:cs="仿宋"/>
                <w:b w:val="0"/>
                <w:bCs/>
                <w:color w:val="000000"/>
                <w:highlight w:val="none"/>
              </w:rPr>
              <w:t>供货到县（区、市）耳标管理使用单位（“</w:t>
            </w:r>
            <w:r>
              <w:rPr>
                <w:rFonts w:hint="eastAsia" w:ascii="仿宋" w:hAnsi="仿宋" w:eastAsia="仿宋" w:cs="仿宋"/>
                <w:b w:val="0"/>
                <w:bCs/>
                <w:color w:val="000000"/>
                <w:highlight w:val="none"/>
                <w:lang w:eastAsia="zh-CN"/>
              </w:rPr>
              <w:t>动物标识及动物产品追溯系统</w:t>
            </w:r>
            <w:r>
              <w:rPr>
                <w:rFonts w:hint="eastAsia" w:ascii="仿宋" w:hAnsi="仿宋" w:eastAsia="仿宋" w:cs="仿宋"/>
                <w:b w:val="0"/>
                <w:bCs/>
                <w:color w:val="000000"/>
                <w:highlight w:val="none"/>
              </w:rPr>
              <w:t>”耳标申请单位）</w:t>
            </w:r>
          </w:p>
        </w:tc>
        <w:tc>
          <w:tcPr>
            <w:tcW w:w="1015" w:type="dxa"/>
            <w:noWrap w:val="0"/>
            <w:vAlign w:val="center"/>
          </w:tcPr>
          <w:p w14:paraId="747D88D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83</w:t>
            </w:r>
          </w:p>
        </w:tc>
        <w:tc>
          <w:tcPr>
            <w:tcW w:w="922" w:type="dxa"/>
            <w:noWrap w:val="0"/>
            <w:vAlign w:val="center"/>
          </w:tcPr>
          <w:p w14:paraId="6101248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959" w:type="dxa"/>
            <w:noWrap w:val="0"/>
            <w:vAlign w:val="center"/>
          </w:tcPr>
          <w:p w14:paraId="077B764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r>
      <w:tr w14:paraId="5EB8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913BD3D">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二</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0BC2609">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90" w:type="dxa"/>
            <w:tcBorders>
              <w:top w:val="single" w:color="auto" w:sz="4" w:space="0"/>
              <w:left w:val="single" w:color="auto" w:sz="4" w:space="0"/>
              <w:bottom w:val="single" w:color="auto" w:sz="4" w:space="0"/>
            </w:tcBorders>
            <w:noWrap w:val="0"/>
            <w:vAlign w:val="center"/>
          </w:tcPr>
          <w:p w14:paraId="64D2DBFB">
            <w:pPr>
              <w:spacing w:line="360" w:lineRule="auto"/>
              <w:jc w:val="center"/>
              <w:rPr>
                <w:rFonts w:hint="default" w:ascii="Times New Roman" w:hAnsi="Times New Roman" w:eastAsia="仿宋" w:cs="Times New Roman"/>
                <w:sz w:val="24"/>
                <w:szCs w:val="21"/>
                <w:lang w:val="en-US" w:eastAsia="zh-CN" w:bidi="ar-SA"/>
              </w:rPr>
            </w:pPr>
            <w:r>
              <w:rPr>
                <w:rFonts w:hint="default" w:ascii="Times New Roman" w:hAnsi="Times New Roman" w:eastAsia="仿宋" w:cs="Times New Roman"/>
                <w:szCs w:val="21"/>
              </w:rPr>
              <w:t>宝鸡市、咸阳市、杨陵区所辖各县（区、市）</w:t>
            </w:r>
          </w:p>
        </w:tc>
        <w:tc>
          <w:tcPr>
            <w:tcW w:w="2723" w:type="dxa"/>
            <w:vMerge w:val="continue"/>
            <w:noWrap w:val="0"/>
            <w:vAlign w:val="center"/>
          </w:tcPr>
          <w:p w14:paraId="12457C17">
            <w:pPr>
              <w:spacing w:line="360" w:lineRule="auto"/>
              <w:jc w:val="center"/>
              <w:rPr>
                <w:rFonts w:hint="default" w:ascii="Times New Roman" w:hAnsi="Times New Roman" w:eastAsia="仿宋" w:cs="Times New Roman"/>
              </w:rPr>
            </w:pPr>
          </w:p>
        </w:tc>
        <w:tc>
          <w:tcPr>
            <w:tcW w:w="1015" w:type="dxa"/>
            <w:noWrap w:val="0"/>
            <w:vAlign w:val="center"/>
          </w:tcPr>
          <w:p w14:paraId="26FCB9C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90</w:t>
            </w:r>
          </w:p>
        </w:tc>
        <w:tc>
          <w:tcPr>
            <w:tcW w:w="922" w:type="dxa"/>
            <w:noWrap w:val="0"/>
            <w:vAlign w:val="center"/>
          </w:tcPr>
          <w:p w14:paraId="2980D6A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959" w:type="dxa"/>
            <w:noWrap w:val="0"/>
            <w:vAlign w:val="center"/>
          </w:tcPr>
          <w:p w14:paraId="25CB9C5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r>
      <w:tr w14:paraId="68F5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7B078AD">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三</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AFDEE90">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90" w:type="dxa"/>
            <w:tcBorders>
              <w:top w:val="single" w:color="auto" w:sz="4" w:space="0"/>
              <w:left w:val="single" w:color="auto" w:sz="4" w:space="0"/>
              <w:bottom w:val="single" w:color="auto" w:sz="4" w:space="0"/>
            </w:tcBorders>
            <w:noWrap w:val="0"/>
            <w:vAlign w:val="center"/>
          </w:tcPr>
          <w:p w14:paraId="55A973BD">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渭南市、铜川市、延安市所辖各县（区、市）</w:t>
            </w:r>
          </w:p>
        </w:tc>
        <w:tc>
          <w:tcPr>
            <w:tcW w:w="2723" w:type="dxa"/>
            <w:vMerge w:val="continue"/>
            <w:noWrap w:val="0"/>
            <w:vAlign w:val="center"/>
          </w:tcPr>
          <w:p w14:paraId="19049F4A">
            <w:pPr>
              <w:spacing w:line="360" w:lineRule="auto"/>
              <w:jc w:val="center"/>
              <w:rPr>
                <w:rFonts w:hint="default" w:ascii="Times New Roman" w:hAnsi="Times New Roman" w:eastAsia="仿宋" w:cs="Times New Roman"/>
              </w:rPr>
            </w:pPr>
          </w:p>
        </w:tc>
        <w:tc>
          <w:tcPr>
            <w:tcW w:w="1015" w:type="dxa"/>
            <w:noWrap w:val="0"/>
            <w:vAlign w:val="center"/>
          </w:tcPr>
          <w:p w14:paraId="49FD754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90</w:t>
            </w:r>
          </w:p>
        </w:tc>
        <w:tc>
          <w:tcPr>
            <w:tcW w:w="922" w:type="dxa"/>
            <w:noWrap w:val="0"/>
            <w:vAlign w:val="center"/>
          </w:tcPr>
          <w:p w14:paraId="1D0E750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959" w:type="dxa"/>
            <w:noWrap w:val="0"/>
            <w:vAlign w:val="center"/>
          </w:tcPr>
          <w:p w14:paraId="19419ED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r>
      <w:tr w14:paraId="13DD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00B347E0">
            <w:pPr>
              <w:spacing w:line="360" w:lineRule="auto"/>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四</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8ACF478">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猪耳标、牛耳标、羊耳标</w:t>
            </w:r>
          </w:p>
        </w:tc>
        <w:tc>
          <w:tcPr>
            <w:tcW w:w="2090" w:type="dxa"/>
            <w:tcBorders>
              <w:top w:val="single" w:color="auto" w:sz="4" w:space="0"/>
              <w:left w:val="single" w:color="auto" w:sz="4" w:space="0"/>
              <w:bottom w:val="single" w:color="auto" w:sz="4" w:space="0"/>
            </w:tcBorders>
            <w:noWrap w:val="0"/>
            <w:vAlign w:val="center"/>
          </w:tcPr>
          <w:p w14:paraId="70D2E3E5">
            <w:pPr>
              <w:spacing w:line="360"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榆林市所辖各县（区、市）</w:t>
            </w:r>
          </w:p>
        </w:tc>
        <w:tc>
          <w:tcPr>
            <w:tcW w:w="2723" w:type="dxa"/>
            <w:vMerge w:val="continue"/>
            <w:noWrap w:val="0"/>
            <w:vAlign w:val="center"/>
          </w:tcPr>
          <w:p w14:paraId="39C51DCA">
            <w:pPr>
              <w:spacing w:line="360" w:lineRule="auto"/>
              <w:jc w:val="center"/>
              <w:rPr>
                <w:rFonts w:hint="default" w:ascii="Times New Roman" w:hAnsi="Times New Roman" w:eastAsia="仿宋" w:cs="Times New Roman"/>
              </w:rPr>
            </w:pPr>
          </w:p>
        </w:tc>
        <w:tc>
          <w:tcPr>
            <w:tcW w:w="1015" w:type="dxa"/>
            <w:noWrap w:val="0"/>
            <w:vAlign w:val="center"/>
          </w:tcPr>
          <w:p w14:paraId="271BF39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25</w:t>
            </w:r>
          </w:p>
        </w:tc>
        <w:tc>
          <w:tcPr>
            <w:tcW w:w="922" w:type="dxa"/>
            <w:noWrap w:val="0"/>
            <w:vAlign w:val="center"/>
          </w:tcPr>
          <w:p w14:paraId="2D1364F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959" w:type="dxa"/>
            <w:noWrap w:val="0"/>
            <w:vAlign w:val="center"/>
          </w:tcPr>
          <w:p w14:paraId="29E86C7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69</w:t>
            </w:r>
          </w:p>
        </w:tc>
      </w:tr>
    </w:tbl>
    <w:p w14:paraId="78535FA9">
      <w:pPr>
        <w:kinsoku w:val="0"/>
        <w:spacing w:line="360" w:lineRule="auto"/>
        <w:rPr>
          <w:rFonts w:hint="default" w:ascii="Times New Roman" w:hAnsi="Times New Roman" w:eastAsia="仿宋" w:cs="Times New Roman"/>
        </w:rPr>
      </w:pPr>
      <w:r>
        <w:rPr>
          <w:rFonts w:hint="default" w:ascii="Times New Roman" w:hAnsi="Times New Roman" w:eastAsia="仿宋" w:cs="Times New Roman"/>
        </w:rPr>
        <w:t>二. 采购货物技术指标及要求</w:t>
      </w:r>
    </w:p>
    <w:p w14:paraId="3E56860D">
      <w:pPr>
        <w:spacing w:line="360" w:lineRule="auto"/>
        <w:ind w:firstLine="360" w:firstLineChars="150"/>
        <w:rPr>
          <w:rFonts w:hint="default" w:ascii="Times New Roman" w:hAnsi="Times New Roman" w:eastAsia="仿宋" w:cs="Times New Roman"/>
          <w:szCs w:val="28"/>
        </w:rPr>
      </w:pPr>
      <w:r>
        <w:rPr>
          <w:rFonts w:hint="default" w:ascii="Times New Roman" w:hAnsi="Times New Roman" w:eastAsia="仿宋" w:cs="Times New Roman"/>
        </w:rPr>
        <w:t>（一） 牲畜耳标生产系统符合农业农村部《牲畜耳标生产系统技术规范》要求</w:t>
      </w:r>
      <w:bookmarkStart w:id="9" w:name="_Toc161487706"/>
      <w:r>
        <w:rPr>
          <w:rFonts w:hint="default" w:ascii="Times New Roman" w:hAnsi="Times New Roman" w:eastAsia="仿宋" w:cs="Times New Roman"/>
        </w:rPr>
        <w:t>，生产企业被</w:t>
      </w:r>
      <w:r>
        <w:rPr>
          <w:rFonts w:hint="default" w:ascii="Times New Roman" w:hAnsi="Times New Roman" w:eastAsia="仿宋" w:cs="Times New Roman"/>
          <w:szCs w:val="28"/>
        </w:rPr>
        <w:t>农业部认定为全国畜禽标识生产企业，安装了</w:t>
      </w:r>
      <w:r>
        <w:rPr>
          <w:rFonts w:hint="default" w:ascii="Times New Roman" w:hAnsi="Times New Roman" w:eastAsia="仿宋" w:cs="Times New Roman"/>
        </w:rPr>
        <w:t>农业农村部</w:t>
      </w:r>
      <w:r>
        <w:rPr>
          <w:rFonts w:hint="default" w:ascii="Times New Roman" w:hAnsi="Times New Roman" w:eastAsia="仿宋" w:cs="Times New Roman"/>
          <w:szCs w:val="28"/>
        </w:rPr>
        <w:t>二维码标识生产软件系统，生产的二维码标识产品能被中国动物疫病预防控制中心信息系统所识别。</w:t>
      </w:r>
    </w:p>
    <w:p w14:paraId="5ECD6AD8">
      <w:pPr>
        <w:kinsoku w:val="0"/>
        <w:spacing w:line="360" w:lineRule="auto"/>
        <w:rPr>
          <w:rFonts w:hint="default" w:ascii="Times New Roman" w:hAnsi="Times New Roman" w:eastAsia="仿宋" w:cs="Times New Roman"/>
          <w:b/>
          <w:color w:val="000000"/>
        </w:rPr>
      </w:pPr>
      <w:r>
        <w:rPr>
          <w:rFonts w:hint="default" w:ascii="Times New Roman" w:hAnsi="Times New Roman" w:eastAsia="仿宋" w:cs="Times New Roman"/>
        </w:rPr>
        <w:t>附：农业农村部《牲畜耳标生产系统技术规范</w:t>
      </w:r>
      <w:bookmarkEnd w:id="9"/>
      <w:r>
        <w:rPr>
          <w:rFonts w:hint="default" w:ascii="Times New Roman" w:hAnsi="Times New Roman" w:eastAsia="仿宋" w:cs="Times New Roman"/>
        </w:rPr>
        <w:t>》</w:t>
      </w:r>
    </w:p>
    <w:p w14:paraId="1B2F1B6F">
      <w:pPr>
        <w:spacing w:before="156" w:beforeLines="50" w:line="360" w:lineRule="auto"/>
        <w:ind w:firstLine="435"/>
        <w:rPr>
          <w:rFonts w:hint="default" w:ascii="Times New Roman" w:hAnsi="Times New Roman" w:eastAsia="仿宋" w:cs="Times New Roman"/>
          <w:color w:val="000000"/>
        </w:rPr>
      </w:pPr>
      <w:r>
        <w:rPr>
          <w:rFonts w:hint="default" w:ascii="Times New Roman" w:hAnsi="Times New Roman" w:eastAsia="仿宋" w:cs="Times New Roman"/>
          <w:color w:val="000000"/>
        </w:rPr>
        <w:t>1.缩略语和术语</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0"/>
      </w:tblGrid>
      <w:tr w14:paraId="72E7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0" w:type="dxa"/>
            <w:noWrap w:val="0"/>
            <w:vAlign w:val="center"/>
          </w:tcPr>
          <w:p w14:paraId="37A17E0F">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名词和术语</w:t>
            </w:r>
          </w:p>
        </w:tc>
        <w:tc>
          <w:tcPr>
            <w:tcW w:w="6660" w:type="dxa"/>
            <w:noWrap w:val="0"/>
            <w:vAlign w:val="center"/>
          </w:tcPr>
          <w:p w14:paraId="2CB8897A">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本规范中的含义</w:t>
            </w:r>
          </w:p>
        </w:tc>
      </w:tr>
      <w:tr w14:paraId="5DB5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80" w:type="dxa"/>
            <w:noWrap w:val="0"/>
            <w:vAlign w:val="center"/>
          </w:tcPr>
          <w:p w14:paraId="735B616D">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牲畜耳标</w:t>
            </w:r>
          </w:p>
        </w:tc>
        <w:tc>
          <w:tcPr>
            <w:tcW w:w="6660" w:type="dxa"/>
            <w:noWrap w:val="0"/>
            <w:vAlign w:val="center"/>
          </w:tcPr>
          <w:p w14:paraId="1C28D370">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加施于牲畜耳部，用于证明牲畜身份，承载牲畜个体信息的标志物</w:t>
            </w:r>
          </w:p>
        </w:tc>
      </w:tr>
      <w:tr w14:paraId="1DAA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47B7BF0C">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溯源系统</w:t>
            </w:r>
          </w:p>
        </w:tc>
        <w:tc>
          <w:tcPr>
            <w:tcW w:w="6660" w:type="dxa"/>
            <w:noWrap w:val="0"/>
            <w:vAlign w:val="center"/>
          </w:tcPr>
          <w:p w14:paraId="22E3A0F6">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在信息系统支持下，准确、快速查询和监控牲畜生命周期内的活动，达到有效监控和预防动物疫病，提高实时动态指挥能力的信息系统</w:t>
            </w:r>
          </w:p>
        </w:tc>
      </w:tr>
      <w:tr w14:paraId="2BA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0" w:type="dxa"/>
            <w:noWrap w:val="0"/>
            <w:vAlign w:val="center"/>
          </w:tcPr>
          <w:p w14:paraId="5A1FDA10">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生产控制系统</w:t>
            </w:r>
          </w:p>
        </w:tc>
        <w:tc>
          <w:tcPr>
            <w:tcW w:w="6660" w:type="dxa"/>
            <w:noWrap w:val="0"/>
            <w:vAlign w:val="center"/>
          </w:tcPr>
          <w:p w14:paraId="1F78F876">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对牲畜耳标生产线生产过程进行管理和控制的软硬件系统</w:t>
            </w:r>
          </w:p>
        </w:tc>
      </w:tr>
      <w:tr w14:paraId="23E7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80" w:type="dxa"/>
            <w:noWrap w:val="0"/>
            <w:vAlign w:val="center"/>
          </w:tcPr>
          <w:p w14:paraId="54488ECA">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激光打码</w:t>
            </w:r>
          </w:p>
        </w:tc>
        <w:tc>
          <w:tcPr>
            <w:tcW w:w="6660" w:type="dxa"/>
            <w:noWrap w:val="0"/>
            <w:vAlign w:val="center"/>
          </w:tcPr>
          <w:p w14:paraId="7CF5CAF0">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通过编码转换和加密处理，利用激光打码机将唯一识别码印制到牲畜耳标表面</w:t>
            </w:r>
          </w:p>
        </w:tc>
      </w:tr>
      <w:tr w14:paraId="22E5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7B75D82D">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检测流程</w:t>
            </w:r>
          </w:p>
        </w:tc>
        <w:tc>
          <w:tcPr>
            <w:tcW w:w="6660" w:type="dxa"/>
            <w:noWrap w:val="0"/>
            <w:vAlign w:val="center"/>
          </w:tcPr>
          <w:p w14:paraId="5A921754">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通过识读牲畜耳标表面的唯一识别码来检测激光打码质量是否合格的过程</w:t>
            </w:r>
          </w:p>
        </w:tc>
      </w:tr>
      <w:tr w14:paraId="6B89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0" w:type="dxa"/>
            <w:noWrap w:val="0"/>
            <w:vAlign w:val="center"/>
          </w:tcPr>
          <w:p w14:paraId="2DA7F609">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包装流程</w:t>
            </w:r>
          </w:p>
        </w:tc>
        <w:tc>
          <w:tcPr>
            <w:tcW w:w="6660" w:type="dxa"/>
            <w:noWrap w:val="0"/>
            <w:vAlign w:val="center"/>
          </w:tcPr>
          <w:p w14:paraId="4D46EE2E">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将合格牲畜耳标装入包装箱，并生成批次和包装标签的过程</w:t>
            </w:r>
          </w:p>
        </w:tc>
      </w:tr>
      <w:tr w14:paraId="7D3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4B3EB907">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GPRS</w:t>
            </w:r>
          </w:p>
        </w:tc>
        <w:tc>
          <w:tcPr>
            <w:tcW w:w="6660" w:type="dxa"/>
            <w:noWrap w:val="0"/>
            <w:vAlign w:val="center"/>
          </w:tcPr>
          <w:p w14:paraId="2BFA0FF6">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通用分组无线服务的简称，基于中国移动GSM无线网络的一种数据传输服务</w:t>
            </w:r>
          </w:p>
        </w:tc>
      </w:tr>
      <w:tr w14:paraId="5B4C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63C48B5C">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移动智能识读器</w:t>
            </w:r>
          </w:p>
        </w:tc>
        <w:tc>
          <w:tcPr>
            <w:tcW w:w="6660" w:type="dxa"/>
            <w:noWrap w:val="0"/>
            <w:vAlign w:val="center"/>
          </w:tcPr>
          <w:p w14:paraId="52F372B8">
            <w:pPr>
              <w:spacing w:line="360" w:lineRule="auto"/>
              <w:jc w:val="left"/>
              <w:rPr>
                <w:rFonts w:hint="default" w:ascii="Times New Roman" w:hAnsi="Times New Roman" w:eastAsia="仿宋" w:cs="Times New Roman"/>
                <w:color w:val="000000"/>
              </w:rPr>
            </w:pPr>
            <w:r>
              <w:rPr>
                <w:rFonts w:hint="default" w:ascii="Times New Roman" w:hAnsi="Times New Roman" w:eastAsia="仿宋" w:cs="Times New Roman"/>
                <w:color w:val="000000"/>
              </w:rPr>
              <w:t>溯源系统使用的、集成数据采集、二维码图像转换、数据存储、表单打印和无线网络传输等功能的终端设备</w:t>
            </w:r>
          </w:p>
        </w:tc>
      </w:tr>
    </w:tbl>
    <w:p w14:paraId="029F11D0">
      <w:pPr>
        <w:spacing w:line="360" w:lineRule="auto"/>
        <w:ind w:firstLine="480" w:firstLineChars="200"/>
        <w:rPr>
          <w:rFonts w:hint="default" w:ascii="Times New Roman" w:hAnsi="Times New Roman" w:eastAsia="仿宋" w:cs="Times New Roman"/>
          <w:color w:val="000000"/>
        </w:rPr>
      </w:pPr>
    </w:p>
    <w:p w14:paraId="7ED49E28">
      <w:pPr>
        <w:spacing w:line="360" w:lineRule="auto"/>
        <w:rPr>
          <w:rFonts w:hint="default" w:ascii="Times New Roman" w:hAnsi="Times New Roman" w:eastAsia="仿宋" w:cs="Times New Roman"/>
          <w:color w:val="000000"/>
        </w:rPr>
      </w:pPr>
      <w:r>
        <w:rPr>
          <w:rFonts w:hint="default" w:ascii="Times New Roman" w:hAnsi="Times New Roman" w:eastAsia="仿宋" w:cs="Times New Roman"/>
          <w:color w:val="000000"/>
        </w:rPr>
        <w:t>2.牲畜耳标生产系统逻辑结构</w:t>
      </w:r>
    </w:p>
    <w:p w14:paraId="233DB1CB">
      <w:pPr>
        <w:pStyle w:val="2"/>
        <w:spacing w:before="156" w:beforeLines="50" w:line="360" w:lineRule="auto"/>
        <w:ind w:firstLine="0" w:firstLineChars="0"/>
        <w:jc w:val="center"/>
        <w:rPr>
          <w:rFonts w:hint="default" w:ascii="Times New Roman" w:hAnsi="Times New Roman" w:eastAsia="仿宋" w:cs="Times New Roman"/>
        </w:rPr>
      </w:pPr>
      <w:r>
        <w:rPr>
          <w:rFonts w:hint="default" w:ascii="Times New Roman" w:hAnsi="Times New Roman" w:eastAsia="仿宋" w:cs="Times New Roman"/>
          <w:color w:val="000000"/>
          <w:sz w:val="24"/>
        </w:rPr>
        <w:t>图1  牲畜耳标生产系统逻辑结构图</w:t>
      </w:r>
    </w:p>
    <w:p w14:paraId="0AEA2193">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sz w:val="28"/>
          <w:szCs w:val="28"/>
        </w:rPr>
        <mc:AlternateContent>
          <mc:Choice Requires="wpc">
            <w:drawing>
              <wp:inline distT="0" distB="0" distL="114300" distR="114300">
                <wp:extent cx="5959475" cy="3642360"/>
                <wp:effectExtent l="0" t="0" r="0" b="15875"/>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矩形 25"/>
                        <wps:cNvSpPr/>
                        <wps:spPr>
                          <a:xfrm>
                            <a:off x="1943514" y="333433"/>
                            <a:ext cx="3772704" cy="3269550"/>
                          </a:xfrm>
                          <a:prstGeom prst="rect">
                            <a:avLst/>
                          </a:prstGeom>
                          <a:solidFill>
                            <a:srgbClr val="C0C0C0"/>
                          </a:solidFill>
                          <a:ln w="9525" cap="flat" cmpd="sng">
                            <a:solidFill>
                              <a:srgbClr val="000000"/>
                            </a:solidFill>
                            <a:prstDash val="solid"/>
                            <a:miter/>
                            <a:headEnd type="none" w="med" len="med"/>
                            <a:tailEnd type="none" w="med" len="med"/>
                          </a:ln>
                        </wps:spPr>
                        <wps:bodyPr upright="1"/>
                      </wps:wsp>
                      <wps:wsp>
                        <wps:cNvPr id="26" name="矩形 26"/>
                        <wps:cNvSpPr/>
                        <wps:spPr>
                          <a:xfrm>
                            <a:off x="2515136" y="1225129"/>
                            <a:ext cx="886649" cy="738634"/>
                          </a:xfrm>
                          <a:prstGeom prst="rect">
                            <a:avLst/>
                          </a:prstGeom>
                          <a:solidFill>
                            <a:srgbClr val="BBE0E3"/>
                          </a:solidFill>
                          <a:ln w="9525" cap="flat" cmpd="sng">
                            <a:solidFill>
                              <a:srgbClr val="000000"/>
                            </a:solidFill>
                            <a:prstDash val="solid"/>
                            <a:miter/>
                            <a:headEnd type="none" w="med" len="med"/>
                            <a:tailEnd type="none" w="med" len="med"/>
                          </a:ln>
                        </wps:spPr>
                        <wps:txbx>
                          <w:txbxContent>
                            <w:p w14:paraId="2B42D55B">
                              <w:pPr>
                                <w:autoSpaceDE w:val="0"/>
                                <w:autoSpaceDN w:val="0"/>
                                <w:adjustRightInd w:val="0"/>
                                <w:jc w:val="center"/>
                                <w:rPr>
                                  <w:rFonts w:ascii="Arial" w:hAnsi="Arial"/>
                                  <w:color w:val="000000"/>
                                  <w:sz w:val="18"/>
                                  <w:lang w:val="zh-CN"/>
                                </w:rPr>
                              </w:pPr>
                            </w:p>
                            <w:p w14:paraId="75E1F566">
                              <w:pPr>
                                <w:autoSpaceDE w:val="0"/>
                                <w:autoSpaceDN w:val="0"/>
                                <w:adjustRightInd w:val="0"/>
                                <w:jc w:val="center"/>
                                <w:rPr>
                                  <w:rFonts w:ascii="Arial" w:hAnsi="Arial"/>
                                  <w:color w:val="000000"/>
                                  <w:sz w:val="18"/>
                                  <w:lang w:val="zh-CN"/>
                                </w:rPr>
                              </w:pPr>
                              <w:r>
                                <w:rPr>
                                  <w:rFonts w:hint="eastAsia" w:ascii="Arial" w:hAnsi="Arial"/>
                                  <w:color w:val="000000"/>
                                  <w:sz w:val="18"/>
                                  <w:lang w:val="zh-CN"/>
                                </w:rPr>
                                <w:t>生产控制系统</w:t>
                              </w:r>
                            </w:p>
                          </w:txbxContent>
                        </wps:txbx>
                        <wps:bodyPr anchor="ctr" anchorCtr="0" upright="1"/>
                      </wps:wsp>
                      <wps:wsp>
                        <wps:cNvPr id="27" name="矩形 27"/>
                        <wps:cNvSpPr/>
                        <wps:spPr>
                          <a:xfrm>
                            <a:off x="4344326" y="783727"/>
                            <a:ext cx="1000973"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14:paraId="25BB89F9">
                              <w:pPr>
                                <w:autoSpaceDE w:val="0"/>
                                <w:autoSpaceDN w:val="0"/>
                                <w:adjustRightInd w:val="0"/>
                                <w:jc w:val="center"/>
                                <w:rPr>
                                  <w:rFonts w:ascii="Arial" w:hAnsi="Arial"/>
                                  <w:color w:val="000000"/>
                                  <w:sz w:val="18"/>
                                  <w:lang w:val="zh-CN"/>
                                </w:rPr>
                              </w:pPr>
                              <w:r>
                                <w:rPr>
                                  <w:rFonts w:hint="eastAsia" w:ascii="Arial" w:hAnsi="Arial"/>
                                  <w:color w:val="000000"/>
                                  <w:sz w:val="18"/>
                                  <w:lang w:val="zh-CN"/>
                                </w:rPr>
                                <w:t>激光打码</w:t>
                              </w:r>
                            </w:p>
                          </w:txbxContent>
                        </wps:txbx>
                        <wps:bodyPr anchor="ctr" anchorCtr="0" upright="1"/>
                      </wps:wsp>
                      <wps:wsp>
                        <wps:cNvPr id="28" name="矩形 28"/>
                        <wps:cNvSpPr/>
                        <wps:spPr>
                          <a:xfrm>
                            <a:off x="4344326" y="1423283"/>
                            <a:ext cx="1000973"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14:paraId="2EDFE6E0">
                              <w:pPr>
                                <w:autoSpaceDE w:val="0"/>
                                <w:autoSpaceDN w:val="0"/>
                                <w:adjustRightInd w:val="0"/>
                                <w:jc w:val="center"/>
                                <w:rPr>
                                  <w:rFonts w:ascii="Arial" w:hAnsi="Arial"/>
                                  <w:color w:val="000000"/>
                                  <w:sz w:val="18"/>
                                  <w:lang w:val="zh-CN"/>
                                </w:rPr>
                              </w:pPr>
                              <w:r>
                                <w:rPr>
                                  <w:rFonts w:hint="eastAsia" w:ascii="Arial" w:hAnsi="Arial"/>
                                  <w:color w:val="000000"/>
                                  <w:sz w:val="18"/>
                                  <w:lang w:val="zh-CN"/>
                                </w:rPr>
                                <w:t>检测流程</w:t>
                              </w:r>
                            </w:p>
                          </w:txbxContent>
                        </wps:txbx>
                        <wps:bodyPr anchor="ctr" anchorCtr="0" upright="1"/>
                      </wps:wsp>
                      <wps:wsp>
                        <wps:cNvPr id="29" name="矩形 29"/>
                        <wps:cNvSpPr/>
                        <wps:spPr>
                          <a:xfrm>
                            <a:off x="4344326" y="2170808"/>
                            <a:ext cx="886649"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14:paraId="2E67F1B4">
                              <w:pPr>
                                <w:autoSpaceDE w:val="0"/>
                                <w:autoSpaceDN w:val="0"/>
                                <w:adjustRightInd w:val="0"/>
                                <w:jc w:val="center"/>
                                <w:rPr>
                                  <w:rFonts w:ascii="Arial" w:hAnsi="Arial"/>
                                  <w:color w:val="000000"/>
                                  <w:sz w:val="18"/>
                                  <w:lang w:val="zh-CN"/>
                                </w:rPr>
                              </w:pPr>
                              <w:r>
                                <w:rPr>
                                  <w:rFonts w:hint="eastAsia" w:ascii="Arial" w:hAnsi="Arial"/>
                                  <w:color w:val="000000"/>
                                  <w:sz w:val="18"/>
                                  <w:lang w:val="zh-CN"/>
                                </w:rPr>
                                <w:t>包装流程</w:t>
                              </w:r>
                            </w:p>
                          </w:txbxContent>
                        </wps:txbx>
                        <wps:bodyPr anchor="ctr" anchorCtr="0" upright="1"/>
                      </wps:wsp>
                      <wps:wsp>
                        <wps:cNvPr id="30" name="矩形 30"/>
                        <wps:cNvSpPr/>
                        <wps:spPr>
                          <a:xfrm>
                            <a:off x="4344326" y="2666195"/>
                            <a:ext cx="886649" cy="342325"/>
                          </a:xfrm>
                          <a:prstGeom prst="rect">
                            <a:avLst/>
                          </a:prstGeom>
                          <a:solidFill>
                            <a:srgbClr val="BBE0E3"/>
                          </a:solidFill>
                          <a:ln w="9525" cap="flat" cmpd="sng">
                            <a:solidFill>
                              <a:srgbClr val="000000"/>
                            </a:solidFill>
                            <a:prstDash val="solid"/>
                            <a:miter/>
                            <a:headEnd type="none" w="med" len="med"/>
                            <a:tailEnd type="none" w="med" len="med"/>
                          </a:ln>
                        </wps:spPr>
                        <wps:txbx>
                          <w:txbxContent>
                            <w:p w14:paraId="4EE07F78">
                              <w:pPr>
                                <w:autoSpaceDE w:val="0"/>
                                <w:autoSpaceDN w:val="0"/>
                                <w:adjustRightInd w:val="0"/>
                                <w:jc w:val="center"/>
                                <w:rPr>
                                  <w:rFonts w:ascii="Arial" w:hAnsi="Arial"/>
                                  <w:color w:val="000000"/>
                                  <w:sz w:val="18"/>
                                  <w:lang w:val="zh-CN"/>
                                </w:rPr>
                              </w:pPr>
                              <w:r>
                                <w:rPr>
                                  <w:rFonts w:hint="eastAsia" w:ascii="Arial" w:hAnsi="Arial"/>
                                  <w:color w:val="000000"/>
                                  <w:sz w:val="18"/>
                                  <w:lang w:val="zh-CN"/>
                                </w:rPr>
                                <w:t>发货登记</w:t>
                              </w:r>
                            </w:p>
                          </w:txbxContent>
                        </wps:txbx>
                        <wps:bodyPr anchor="ctr" anchorCtr="0" upright="1"/>
                      </wps:wsp>
                      <wps:wsp>
                        <wps:cNvPr id="31" name="椭圆 31"/>
                        <wps:cNvSpPr/>
                        <wps:spPr>
                          <a:xfrm>
                            <a:off x="914595" y="2414056"/>
                            <a:ext cx="685946" cy="855494"/>
                          </a:xfrm>
                          <a:prstGeom prst="ellipse">
                            <a:avLst/>
                          </a:prstGeom>
                          <a:solidFill>
                            <a:srgbClr val="BBE0E3"/>
                          </a:solidFill>
                          <a:ln w="9525" cap="flat" cmpd="sng">
                            <a:solidFill>
                              <a:srgbClr val="000000"/>
                            </a:solidFill>
                            <a:prstDash val="dash"/>
                            <a:headEnd type="none" w="med" len="med"/>
                            <a:tailEnd type="none" w="med" len="med"/>
                          </a:ln>
                        </wps:spPr>
                        <wps:txbx>
                          <w:txbxContent>
                            <w:p w14:paraId="3992B509">
                              <w:pPr>
                                <w:pStyle w:val="4"/>
                                <w:rPr>
                                  <w:sz w:val="18"/>
                                </w:rPr>
                              </w:pPr>
                              <w:r>
                                <w:rPr>
                                  <w:rFonts w:hint="eastAsia"/>
                                  <w:sz w:val="18"/>
                                </w:rPr>
                                <w:t>GPRS网</w:t>
                              </w:r>
                            </w:p>
                          </w:txbxContent>
                        </wps:txbx>
                        <wps:bodyPr anchor="ctr" anchorCtr="0" upright="1"/>
                      </wps:wsp>
                      <wps:wsp>
                        <wps:cNvPr id="32" name="矩形 32"/>
                        <wps:cNvSpPr/>
                        <wps:spPr>
                          <a:xfrm>
                            <a:off x="342973" y="966639"/>
                            <a:ext cx="331541" cy="1312139"/>
                          </a:xfrm>
                          <a:prstGeom prst="rect">
                            <a:avLst/>
                          </a:prstGeom>
                          <a:solidFill>
                            <a:srgbClr val="BBE0E3"/>
                          </a:solidFill>
                          <a:ln w="9525" cap="flat" cmpd="sng">
                            <a:solidFill>
                              <a:srgbClr val="000000"/>
                            </a:solidFill>
                            <a:prstDash val="dash"/>
                            <a:miter/>
                            <a:headEnd type="none" w="med" len="med"/>
                            <a:tailEnd type="none" w="med" len="med"/>
                          </a:ln>
                        </wps:spPr>
                        <wps:txbx>
                          <w:txbxContent>
                            <w:p w14:paraId="58D072A8">
                              <w:pPr>
                                <w:autoSpaceDE w:val="0"/>
                                <w:autoSpaceDN w:val="0"/>
                                <w:adjustRightInd w:val="0"/>
                                <w:jc w:val="center"/>
                                <w:rPr>
                                  <w:rFonts w:ascii="Arial" w:hAnsi="Arial"/>
                                  <w:color w:val="000000"/>
                                  <w:sz w:val="18"/>
                                  <w:lang w:val="zh-CN"/>
                                </w:rPr>
                              </w:pPr>
                              <w:r>
                                <w:rPr>
                                  <w:rFonts w:hint="eastAsia" w:ascii="Arial" w:hAnsi="Arial"/>
                                  <w:color w:val="000000"/>
                                  <w:sz w:val="18"/>
                                  <w:lang w:val="zh-CN"/>
                                </w:rPr>
                                <w:t>中央数据库</w:t>
                              </w:r>
                            </w:p>
                          </w:txbxContent>
                        </wps:txbx>
                        <wps:bodyPr anchor="ctr" anchorCtr="0" upright="1"/>
                      </wps:wsp>
                      <wps:wsp>
                        <wps:cNvPr id="33" name="矩形 33"/>
                        <wps:cNvSpPr/>
                        <wps:spPr>
                          <a:xfrm>
                            <a:off x="4115677" y="2017747"/>
                            <a:ext cx="1257568" cy="1188927"/>
                          </a:xfrm>
                          <a:prstGeom prst="rect">
                            <a:avLst/>
                          </a:prstGeom>
                          <a:noFill/>
                          <a:ln w="9525" cap="flat" cmpd="sng">
                            <a:solidFill>
                              <a:srgbClr val="000000"/>
                            </a:solidFill>
                            <a:prstDash val="solid"/>
                            <a:miter/>
                            <a:headEnd type="none" w="med" len="med"/>
                            <a:tailEnd type="none" w="med" len="med"/>
                          </a:ln>
                        </wps:spPr>
                        <wps:bodyPr upright="1"/>
                      </wps:wsp>
                      <wps:wsp>
                        <wps:cNvPr id="34" name="肘形连接符 34"/>
                        <wps:cNvCnPr/>
                        <wps:spPr>
                          <a:xfrm flipV="1">
                            <a:off x="3429731" y="955207"/>
                            <a:ext cx="942541" cy="639556"/>
                          </a:xfrm>
                          <a:prstGeom prst="bentConnector3">
                            <a:avLst>
                              <a:gd name="adj1" fmla="val 36856"/>
                            </a:avLst>
                          </a:prstGeom>
                          <a:ln w="9525" cap="flat" cmpd="sng">
                            <a:solidFill>
                              <a:srgbClr val="000000"/>
                            </a:solidFill>
                            <a:prstDash val="solid"/>
                            <a:miter/>
                            <a:headEnd type="triangle" w="med" len="med"/>
                            <a:tailEnd type="triangle" w="med" len="med"/>
                          </a:ln>
                        </wps:spPr>
                        <wps:bodyPr/>
                      </wps:wsp>
                      <wps:wsp>
                        <wps:cNvPr id="35" name="直接箭头连接符 35"/>
                        <wps:cNvCnPr/>
                        <wps:spPr>
                          <a:xfrm>
                            <a:off x="3401785" y="1594763"/>
                            <a:ext cx="942541" cy="635"/>
                          </a:xfrm>
                          <a:prstGeom prst="straightConnector1">
                            <a:avLst/>
                          </a:prstGeom>
                          <a:ln w="9525" cap="flat" cmpd="sng">
                            <a:solidFill>
                              <a:srgbClr val="000000"/>
                            </a:solidFill>
                            <a:prstDash val="solid"/>
                            <a:headEnd type="triangle" w="med" len="med"/>
                            <a:tailEnd type="triangle" w="med" len="med"/>
                          </a:ln>
                        </wps:spPr>
                        <wps:bodyPr/>
                      </wps:wsp>
                      <wps:wsp>
                        <wps:cNvPr id="36" name="肘形连接符 36"/>
                        <wps:cNvCnPr/>
                        <wps:spPr>
                          <a:xfrm rot="-5400000" flipH="1">
                            <a:off x="3189015" y="1658274"/>
                            <a:ext cx="648473" cy="1185117"/>
                          </a:xfrm>
                          <a:prstGeom prst="bentConnector2">
                            <a:avLst/>
                          </a:prstGeom>
                          <a:ln w="9525" cap="flat" cmpd="sng">
                            <a:solidFill>
                              <a:srgbClr val="000000"/>
                            </a:solidFill>
                            <a:prstDash val="solid"/>
                            <a:miter/>
                            <a:headEnd type="none" w="med" len="med"/>
                            <a:tailEnd type="triangle" w="med" len="med"/>
                          </a:ln>
                        </wps:spPr>
                        <wps:bodyPr/>
                      </wps:wsp>
                      <wps:wsp>
                        <wps:cNvPr id="37" name="上下箭头 37"/>
                        <wps:cNvSpPr/>
                        <wps:spPr>
                          <a:xfrm>
                            <a:off x="1257568" y="1783391"/>
                            <a:ext cx="114324" cy="594464"/>
                          </a:xfrm>
                          <a:prstGeom prst="upDownArrow">
                            <a:avLst>
                              <a:gd name="adj1" fmla="val 50000"/>
                              <a:gd name="adj2" fmla="val 104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8" name="左右箭头 38"/>
                        <wps:cNvSpPr/>
                        <wps:spPr>
                          <a:xfrm>
                            <a:off x="1714865" y="1423283"/>
                            <a:ext cx="800271" cy="261031"/>
                          </a:xfrm>
                          <a:prstGeom prst="leftRightArrow">
                            <a:avLst>
                              <a:gd name="adj1" fmla="val 50000"/>
                              <a:gd name="adj2" fmla="val 61313"/>
                            </a:avLst>
                          </a:prstGeom>
                          <a:solidFill>
                            <a:srgbClr val="FFFFFF"/>
                          </a:solidFill>
                          <a:ln w="9525" cap="flat" cmpd="sng">
                            <a:solidFill>
                              <a:srgbClr val="000000"/>
                            </a:solidFill>
                            <a:prstDash val="solid"/>
                            <a:miter/>
                            <a:headEnd type="none" w="med" len="med"/>
                            <a:tailEnd type="none" w="med" len="med"/>
                          </a:ln>
                        </wps:spPr>
                        <wps:bodyPr upright="1"/>
                      </wps:wsp>
                      <wps:wsp>
                        <wps:cNvPr id="39" name="矩形 39"/>
                        <wps:cNvSpPr/>
                        <wps:spPr>
                          <a:xfrm>
                            <a:off x="4001353" y="432510"/>
                            <a:ext cx="1486217" cy="2972318"/>
                          </a:xfrm>
                          <a:prstGeom prst="rect">
                            <a:avLst/>
                          </a:prstGeom>
                          <a:noFill/>
                          <a:ln w="9525" cap="flat" cmpd="sng">
                            <a:solidFill>
                              <a:srgbClr val="000000"/>
                            </a:solidFill>
                            <a:prstDash val="dash"/>
                            <a:miter/>
                            <a:headEnd type="none" w="med" len="med"/>
                            <a:tailEnd type="none" w="med" len="med"/>
                          </a:ln>
                        </wps:spPr>
                        <wps:bodyPr upright="1"/>
                      </wps:wsp>
                      <wps:wsp>
                        <wps:cNvPr id="40" name="矩形 40"/>
                        <wps:cNvSpPr/>
                        <wps:spPr>
                          <a:xfrm>
                            <a:off x="4230001" y="478238"/>
                            <a:ext cx="1142608" cy="285800"/>
                          </a:xfrm>
                          <a:prstGeom prst="rect">
                            <a:avLst/>
                          </a:prstGeom>
                          <a:noFill/>
                          <a:ln>
                            <a:noFill/>
                          </a:ln>
                        </wps:spPr>
                        <wps:txbx>
                          <w:txbxContent>
                            <w:p w14:paraId="6AA50DF1">
                              <w:r>
                                <w:rPr>
                                  <w:rFonts w:hint="eastAsia"/>
                                </w:rPr>
                                <w:t>连续生产线系统</w:t>
                              </w:r>
                            </w:p>
                          </w:txbxContent>
                        </wps:txbx>
                        <wps:bodyPr upright="1"/>
                      </wps:wsp>
                      <wps:wsp>
                        <wps:cNvPr id="41" name="左箭头 41"/>
                        <wps:cNvSpPr/>
                        <wps:spPr>
                          <a:xfrm>
                            <a:off x="1600541" y="2711288"/>
                            <a:ext cx="2515136" cy="297232"/>
                          </a:xfrm>
                          <a:prstGeom prst="leftArrow">
                            <a:avLst>
                              <a:gd name="adj1" fmla="val 50000"/>
                              <a:gd name="adj2" fmla="val 211538"/>
                            </a:avLst>
                          </a:prstGeom>
                          <a:solidFill>
                            <a:srgbClr val="FFFFFF"/>
                          </a:solid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42" name="图片 21" descr="BD18185_"/>
                          <pic:cNvPicPr>
                            <a:picLocks noChangeAspect="1"/>
                          </pic:cNvPicPr>
                        </pic:nvPicPr>
                        <pic:blipFill>
                          <a:blip r:embed="rId8"/>
                          <a:stretch>
                            <a:fillRect/>
                          </a:stretch>
                        </pic:blipFill>
                        <pic:spPr>
                          <a:xfrm>
                            <a:off x="1028919" y="1268316"/>
                            <a:ext cx="743108" cy="515075"/>
                          </a:xfrm>
                          <a:prstGeom prst="rect">
                            <a:avLst/>
                          </a:prstGeom>
                          <a:noFill/>
                          <a:ln>
                            <a:noFill/>
                          </a:ln>
                        </pic:spPr>
                      </pic:pic>
                      <wps:wsp>
                        <wps:cNvPr id="43" name="文本框 43"/>
                        <wps:cNvSpPr txBox="1"/>
                        <wps:spPr>
                          <a:xfrm>
                            <a:off x="1028919" y="1387082"/>
                            <a:ext cx="657365" cy="297232"/>
                          </a:xfrm>
                          <a:prstGeom prst="rect">
                            <a:avLst/>
                          </a:prstGeom>
                          <a:noFill/>
                          <a:ln>
                            <a:noFill/>
                          </a:ln>
                        </wps:spPr>
                        <wps:txbx>
                          <w:txbxContent>
                            <w:p w14:paraId="2DAFCDD5">
                              <w:r>
                                <w:rPr>
                                  <w:rFonts w:hint="eastAsia"/>
                                </w:rPr>
                                <w:t>Internet</w:t>
                              </w:r>
                            </w:p>
                          </w:txbxContent>
                        </wps:txbx>
                        <wps:bodyPr upright="1"/>
                      </wps:wsp>
                      <wps:wsp>
                        <wps:cNvPr id="44" name="左右箭头 44"/>
                        <wps:cNvSpPr/>
                        <wps:spPr>
                          <a:xfrm>
                            <a:off x="685946" y="1446147"/>
                            <a:ext cx="342973" cy="198155"/>
                          </a:xfrm>
                          <a:prstGeom prst="leftRightArrow">
                            <a:avLst>
                              <a:gd name="adj1" fmla="val 50000"/>
                              <a:gd name="adj2" fmla="val 34615"/>
                            </a:avLst>
                          </a:prstGeom>
                          <a:solidFill>
                            <a:srgbClr val="FFFFFF"/>
                          </a:solidFill>
                          <a:ln w="9525" cap="flat" cmpd="sng">
                            <a:solidFill>
                              <a:srgbClr val="000000"/>
                            </a:solidFill>
                            <a:prstDash val="solid"/>
                            <a:miter/>
                            <a:headEnd type="none" w="med" len="med"/>
                            <a:tailEnd type="none" w="med" len="med"/>
                          </a:ln>
                        </wps:spPr>
                        <wps:bodyPr upright="1"/>
                      </wps:wsp>
                      <wps:wsp>
                        <wps:cNvPr id="45" name="文本框 45"/>
                        <wps:cNvSpPr txBox="1"/>
                        <wps:spPr>
                          <a:xfrm>
                            <a:off x="2286487" y="3170473"/>
                            <a:ext cx="1486217" cy="297232"/>
                          </a:xfrm>
                          <a:prstGeom prst="rect">
                            <a:avLst/>
                          </a:prstGeom>
                          <a:noFill/>
                          <a:ln>
                            <a:noFill/>
                          </a:ln>
                        </wps:spPr>
                        <wps:txbx>
                          <w:txbxContent>
                            <w:p w14:paraId="7A33B0DE">
                              <w:pPr>
                                <w:rPr>
                                  <w:color w:val="0000FF"/>
                                </w:rPr>
                              </w:pPr>
                              <w:r>
                                <w:rPr>
                                  <w:rFonts w:hint="eastAsia"/>
                                  <w:color w:val="0000FF"/>
                                </w:rPr>
                                <w:t>牲畜耳标生产厂</w:t>
                              </w:r>
                            </w:p>
                          </w:txbxContent>
                        </wps:txbx>
                        <wps:bodyPr upright="1"/>
                      </wps:wsp>
                    </wpc:wpc>
                  </a:graphicData>
                </a:graphic>
              </wp:inline>
            </w:drawing>
          </mc:Choice>
          <mc:Fallback>
            <w:pict>
              <v:group id="_x0000_s1026" o:spid="_x0000_s1026" o:spt="203" style="height:286.8pt;width:469.25pt;" coordsize="5959475,3642360" editas="canvas" o:gfxdata="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">
                <o:lock v:ext="edit" aspectratio="f"/>
                <v:rect id="_x0000_s1026" o:spid="_x0000_s1026" o:spt="1" style="position:absolute;left:0;top:0;height:3642360;width:5959475;" filled="f" stroked="f" coordsize="21600,21600" o:gfxdata="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">
                  <v:path/>
                  <v:fill on="f" focussize="0,0"/>
                  <v:stroke on="f"/>
                  <v:imagedata o:title=""/>
                  <o:lock v:ext="edit" rotation="t" text="t" aspectratio="t"/>
                </v:rect>
                <v:rect id="_x0000_s1026" o:spid="_x0000_s1026" o:spt="1" style="position:absolute;left:1943514;top:333433;height:3269550;width:3772704;" fillcolor="#C0C0C0" filled="t" stroked="t" coordsize="21600,21600" o:gfxdata="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RNQKLXAAAABQEAAA8AAAAAAAAAAQAgAAAA&#10;IgAAAGRycy9kb3ducmV2LnhtbFBLAQIUABQAAAAIAIdO4kC7v/URDAIAACwEAAAOAAAAAAAAAAEA&#10;IAAAACYBAABkcnMvZTJvRG9jLnhtbFBLBQYAAAAABgAGAFkBAACkBQAAAAA=&#10;">
                  <v:fill on="t" focussize="0,0"/>
                  <v:stroke color="#000000" joinstyle="miter"/>
                  <v:imagedata o:title=""/>
                  <o:lock v:ext="edit" aspectratio="f"/>
                </v:rect>
                <v:rect id="_x0000_s1026" o:spid="_x0000_s1026" o:spt="1" style="position:absolute;left:2515135;top:1225128;height:738634;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q0babX&#10;AAAABQEAAA8AAAAAAAAAAQAgAAAAIgAAAGRycy9kb3ducmV2LnhtbFBLAQIUABQAAAAIAIdO4kDM&#10;jnpZIQIAAFEEAAAOAAAAAAAAAAEAIAAAACYBAABkcnMvZTJvRG9jLnhtbFBLBQYAAAAABgAGAFkB&#10;AAC5BQAAAAA=&#10;">
                  <v:fill on="t" focussize="0,0"/>
                  <v:stroke color="#000000" joinstyle="miter"/>
                  <v:imagedata o:title=""/>
                  <o:lock v:ext="edit" aspectratio="f"/>
                  <v:textbox>
                    <w:txbxContent>
                      <w:p w14:paraId="2B42D55B">
                        <w:pPr>
                          <w:autoSpaceDE w:val="0"/>
                          <w:autoSpaceDN w:val="0"/>
                          <w:adjustRightInd w:val="0"/>
                          <w:jc w:val="center"/>
                          <w:rPr>
                            <w:rFonts w:ascii="Arial" w:hAnsi="Arial"/>
                            <w:color w:val="000000"/>
                            <w:sz w:val="18"/>
                            <w:lang w:val="zh-CN"/>
                          </w:rPr>
                        </w:pPr>
                      </w:p>
                      <w:p w14:paraId="75E1F566">
                        <w:pPr>
                          <w:autoSpaceDE w:val="0"/>
                          <w:autoSpaceDN w:val="0"/>
                          <w:adjustRightInd w:val="0"/>
                          <w:jc w:val="center"/>
                          <w:rPr>
                            <w:rFonts w:ascii="Arial" w:hAnsi="Arial"/>
                            <w:color w:val="000000"/>
                            <w:sz w:val="18"/>
                            <w:lang w:val="zh-CN"/>
                          </w:rPr>
                        </w:pPr>
                        <w:r>
                          <w:rPr>
                            <w:rFonts w:hint="eastAsia" w:ascii="Arial" w:hAnsi="Arial"/>
                            <w:color w:val="000000"/>
                            <w:sz w:val="18"/>
                            <w:lang w:val="zh-CN"/>
                          </w:rPr>
                          <w:t>生产控制系统</w:t>
                        </w:r>
                      </w:p>
                    </w:txbxContent>
                  </v:textbox>
                </v:rect>
                <v:rect id="_x0000_s1026" o:spid="_x0000_s1026" o:spt="1" style="position:absolute;left:4344325;top:783726;height:342325;width:1000974;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tG2m&#10;1wAAAAUBAAAPAAAAAAAAAAEAIAAAACIAAABkcnMvZG93bnJldi54bWxQSwECFAAUAAAACACHTuJA&#10;mvvzPSICAABRBAAADgAAAAAAAAABACAAAAAmAQAAZHJzL2Uyb0RvYy54bWxQSwUGAAAAAAYABgBZ&#10;AQAAugUAAAAA&#10;">
                  <v:fill on="t" focussize="0,0"/>
                  <v:stroke color="#000000" joinstyle="miter"/>
                  <v:imagedata o:title=""/>
                  <o:lock v:ext="edit" aspectratio="f"/>
                  <v:textbox>
                    <w:txbxContent>
                      <w:p w14:paraId="25BB89F9">
                        <w:pPr>
                          <w:autoSpaceDE w:val="0"/>
                          <w:autoSpaceDN w:val="0"/>
                          <w:adjustRightInd w:val="0"/>
                          <w:jc w:val="center"/>
                          <w:rPr>
                            <w:rFonts w:ascii="Arial" w:hAnsi="Arial"/>
                            <w:color w:val="000000"/>
                            <w:sz w:val="18"/>
                            <w:lang w:val="zh-CN"/>
                          </w:rPr>
                        </w:pPr>
                        <w:r>
                          <w:rPr>
                            <w:rFonts w:hint="eastAsia" w:ascii="Arial" w:hAnsi="Arial"/>
                            <w:color w:val="000000"/>
                            <w:sz w:val="18"/>
                            <w:lang w:val="zh-CN"/>
                          </w:rPr>
                          <w:t>激光打码</w:t>
                        </w:r>
                      </w:p>
                    </w:txbxContent>
                  </v:textbox>
                </v:rect>
                <v:rect id="_x0000_s1026" o:spid="_x0000_s1026" o:spt="1" style="position:absolute;left:4344325;top:1423283;height:342324;width:1000974;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q0&#10;babXAAAABQEAAA8AAAAAAAAAAQAgAAAAIgAAAGRycy9kb3ducmV2LnhtbFBLAQIUABQAAAAIAIdO&#10;4kBpzSuqJAIAAFIEAAAOAAAAAAAAAAEAIAAAACYBAABkcnMvZTJvRG9jLnhtbFBLBQYAAAAABgAG&#10;AFkBAAC8BQAAAAA=&#10;">
                  <v:fill on="t" focussize="0,0"/>
                  <v:stroke color="#000000" joinstyle="miter"/>
                  <v:imagedata o:title=""/>
                  <o:lock v:ext="edit" aspectratio="f"/>
                  <v:textbox>
                    <w:txbxContent>
                      <w:p w14:paraId="2EDFE6E0">
                        <w:pPr>
                          <w:autoSpaceDE w:val="0"/>
                          <w:autoSpaceDN w:val="0"/>
                          <w:adjustRightInd w:val="0"/>
                          <w:jc w:val="center"/>
                          <w:rPr>
                            <w:rFonts w:ascii="Arial" w:hAnsi="Arial"/>
                            <w:color w:val="000000"/>
                            <w:sz w:val="18"/>
                            <w:lang w:val="zh-CN"/>
                          </w:rPr>
                        </w:pPr>
                        <w:r>
                          <w:rPr>
                            <w:rFonts w:hint="eastAsia" w:ascii="Arial" w:hAnsi="Arial"/>
                            <w:color w:val="000000"/>
                            <w:sz w:val="18"/>
                            <w:lang w:val="zh-CN"/>
                          </w:rPr>
                          <w:t>检测流程</w:t>
                        </w:r>
                      </w:p>
                    </w:txbxContent>
                  </v:textbox>
                </v:rect>
                <v:rect id="_x0000_s1026" o:spid="_x0000_s1026" o:spt="1" style="position:absolute;left:4344325;top:2170808;height:342325;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tG2m&#10;1wAAAAUBAAAPAAAAAAAAAAEAIAAAACIAAABkcnMvZG93bnJldi54bWxQSwECFAAUAAAACACHTuJA&#10;esvvASICAABRBAAADgAAAAAAAAABACAAAAAmAQAAZHJzL2Uyb0RvYy54bWxQSwUGAAAAAAYABgBZ&#10;AQAAugUAAAAA&#10;">
                  <v:fill on="t" focussize="0,0"/>
                  <v:stroke color="#000000" joinstyle="miter"/>
                  <v:imagedata o:title=""/>
                  <o:lock v:ext="edit" aspectratio="f"/>
                  <v:textbox>
                    <w:txbxContent>
                      <w:p w14:paraId="2E67F1B4">
                        <w:pPr>
                          <w:autoSpaceDE w:val="0"/>
                          <w:autoSpaceDN w:val="0"/>
                          <w:adjustRightInd w:val="0"/>
                          <w:jc w:val="center"/>
                          <w:rPr>
                            <w:rFonts w:ascii="Arial" w:hAnsi="Arial"/>
                            <w:color w:val="000000"/>
                            <w:sz w:val="18"/>
                            <w:lang w:val="zh-CN"/>
                          </w:rPr>
                        </w:pPr>
                        <w:r>
                          <w:rPr>
                            <w:rFonts w:hint="eastAsia" w:ascii="Arial" w:hAnsi="Arial"/>
                            <w:color w:val="000000"/>
                            <w:sz w:val="18"/>
                            <w:lang w:val="zh-CN"/>
                          </w:rPr>
                          <w:t>包装流程</w:t>
                        </w:r>
                      </w:p>
                    </w:txbxContent>
                  </v:textbox>
                </v:rect>
                <v:rect id="_x0000_s1026" o:spid="_x0000_s1026" o:spt="1" style="position:absolute;left:4344325;top:2666194;height:342325;width:886649;v-text-anchor:middle;" fillcolor="#BBE0E3" filled="t" stroked="t" coordsize="21600,21600" o:gfxdata="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q0&#10;babXAAAABQEAAA8AAAAAAAAAAQAgAAAAIgAAAGRycy9kb3ducmV2LnhtbFBLAQIUABQAAAAIAIdO&#10;4kDZmXoiJAIAAFEEAAAOAAAAAAAAAAEAIAAAACYBAABkcnMvZTJvRG9jLnhtbFBLBQYAAAAABgAG&#10;AFkBAAC8BQAAAAA=&#10;">
                  <v:fill on="t" focussize="0,0"/>
                  <v:stroke color="#000000" joinstyle="miter"/>
                  <v:imagedata o:title=""/>
                  <o:lock v:ext="edit" aspectratio="f"/>
                  <v:textbox>
                    <w:txbxContent>
                      <w:p w14:paraId="4EE07F78">
                        <w:pPr>
                          <w:autoSpaceDE w:val="0"/>
                          <w:autoSpaceDN w:val="0"/>
                          <w:adjustRightInd w:val="0"/>
                          <w:jc w:val="center"/>
                          <w:rPr>
                            <w:rFonts w:ascii="Arial" w:hAnsi="Arial"/>
                            <w:color w:val="000000"/>
                            <w:sz w:val="18"/>
                            <w:lang w:val="zh-CN"/>
                          </w:rPr>
                        </w:pPr>
                        <w:r>
                          <w:rPr>
                            <w:rFonts w:hint="eastAsia" w:ascii="Arial" w:hAnsi="Arial"/>
                            <w:color w:val="000000"/>
                            <w:sz w:val="18"/>
                            <w:lang w:val="zh-CN"/>
                          </w:rPr>
                          <w:t>发货登记</w:t>
                        </w:r>
                      </w:p>
                    </w:txbxContent>
                  </v:textbox>
                </v:rect>
                <v:shape id="_x0000_s1026" o:spid="_x0000_s1026" o:spt="3" type="#_x0000_t3" style="position:absolute;left:914594;top:2414055;height:855495;width:685947;v-text-anchor:middle;" fillcolor="#BBE0E3" filled="t" stroked="t" coordsize="21600,21600" o:gfxdata="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gf/+1gAAAAUB&#10;AAAPAAAAAAAAAAEAIAAAACIAAABkcnMvZG93bnJldi54bWxQSwECFAAUAAAACACHTuJACbCZth0C&#10;AABIBAAADgAAAAAAAAABACAAAAAlAQAAZHJzL2Uyb0RvYy54bWxQSwUGAAAAAAYABgBZAQAAtAUA&#10;AAAA&#10;">
                  <v:fill on="t" focussize="0,0"/>
                  <v:stroke color="#000000" joinstyle="round" dashstyle="dash"/>
                  <v:imagedata o:title=""/>
                  <o:lock v:ext="edit" aspectratio="f"/>
                  <v:textbox>
                    <w:txbxContent>
                      <w:p w14:paraId="3992B509">
                        <w:pPr>
                          <w:pStyle w:val="4"/>
                          <w:rPr>
                            <w:sz w:val="18"/>
                          </w:rPr>
                        </w:pPr>
                        <w:r>
                          <w:rPr>
                            <w:rFonts w:hint="eastAsia"/>
                            <w:sz w:val="18"/>
                          </w:rPr>
                          <w:t>GPRS网</w:t>
                        </w:r>
                      </w:p>
                    </w:txbxContent>
                  </v:textbox>
                </v:shape>
                <v:rect id="_x0000_s1026" o:spid="_x0000_s1026" o:spt="1" style="position:absolute;left:342973;top:966638;height:1312139;width:331540;v-text-anchor:middle;" fillcolor="#BBE0E3" filled="t" stroked="t" coordsize="21600,21600" o:gfxdata="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MZaNNYA&#10;AAAFAQAADwAAAAAAAAABACAAAAAiAAAAZHJzL2Rvd25yZXYueG1sUEsBAhQAFAAAAAgAh07iQBCo&#10;2jMhAgAATwQAAA4AAAAAAAAAAQAgAAAAJQEAAGRycy9lMm9Eb2MueG1sUEsFBgAAAAAGAAYAWQEA&#10;ALgFAAAAAA==&#10;">
                  <v:fill on="t" focussize="0,0"/>
                  <v:stroke color="#000000" joinstyle="miter" dashstyle="dash"/>
                  <v:imagedata o:title=""/>
                  <o:lock v:ext="edit" aspectratio="f"/>
                  <v:textbox>
                    <w:txbxContent>
                      <w:p w14:paraId="58D072A8">
                        <w:pPr>
                          <w:autoSpaceDE w:val="0"/>
                          <w:autoSpaceDN w:val="0"/>
                          <w:adjustRightInd w:val="0"/>
                          <w:jc w:val="center"/>
                          <w:rPr>
                            <w:rFonts w:ascii="Arial" w:hAnsi="Arial"/>
                            <w:color w:val="000000"/>
                            <w:sz w:val="18"/>
                            <w:lang w:val="zh-CN"/>
                          </w:rPr>
                        </w:pPr>
                        <w:r>
                          <w:rPr>
                            <w:rFonts w:hint="eastAsia" w:ascii="Arial" w:hAnsi="Arial"/>
                            <w:color w:val="000000"/>
                            <w:sz w:val="18"/>
                            <w:lang w:val="zh-CN"/>
                          </w:rPr>
                          <w:t>中央数据库</w:t>
                        </w:r>
                      </w:p>
                    </w:txbxContent>
                  </v:textbox>
                </v:rect>
                <v:rect id="_x0000_s1026" o:spid="_x0000_s1026" o:spt="1" style="position:absolute;left:4115677;top:2017746;height:1188928;width:1257568;" filled="f" stroked="t" coordsize="21600,21600" o:gfxdata="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tic7tUAAAAFAQAADwAAAAAAAAABACAAAAAiAAAAZHJz&#10;L2Rvd25yZXYueG1sUEsBAhQAFAAAAAgAh07iQKDsipoHAgAABAQAAA4AAAAAAAAAAQAgAAAAJAEA&#10;AGRycy9lMm9Eb2MueG1sUEsFBgAAAAAGAAYAWQEAAJ0FAAAAAA==&#10;">
                  <v:fill on="f" focussize="0,0"/>
                  <v:stroke color="#000000" joinstyle="miter"/>
                  <v:imagedata o:title=""/>
                  <o:lock v:ext="edit" aspectratio="f"/>
                </v:rect>
                <v:shape id="_x0000_s1026" o:spid="_x0000_s1026" o:spt="34" type="#_x0000_t34" style="position:absolute;left:3429730;top:955206;flip:y;height:639557;width:942541;" filled="f" stroked="t" coordsize="21600,21600" o:gfxdata="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X3krfVAAAABQEAAA8AAAAAAAAAAQAgAAAAIgAAAGRycy9kb3ducmV2LnhtbFBLAQIUABQAAAAI&#10;AIdO4kCuDwVgKQIAADwEAAAOAAAAAAAAAAEAIAAAACQBAABkcnMvZTJvRG9jLnhtbFBLBQYAAAAA&#10;BgAGAFkBAAC/BQAAAAA=&#10;" adj="7961">
                  <v:fill on="f" focussize="0,0"/>
                  <v:stroke color="#000000" joinstyle="miter" startarrow="block" endarrow="block"/>
                  <v:imagedata o:title=""/>
                  <o:lock v:ext="edit" aspectratio="f"/>
                </v:shape>
                <v:shape id="_x0000_s1026" o:spid="_x0000_s1026" o:spt="32" type="#_x0000_t32" style="position:absolute;left:3401784;top:1594763;height:635;width:942541;" filled="f" stroked="t" coordsize="21600,21600" o:gfxdata="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p+9z1wAAAAUBAAAPAAAAAAAAAAEA&#10;IAAAACIAAABkcnMvZG93bnJldi54bWxQSwECFAAUAAAACACHTuJA+2WiDBACAAADBAAADgAAAAAA&#10;AAABACAAAAAmAQAAZHJzL2Uyb0RvYy54bWxQSwUGAAAAAAYABgBZAQAAqAUAAAAA&#10;">
                  <v:fill on="f" focussize="0,0"/>
                  <v:stroke color="#000000" joinstyle="round" startarrow="block" endarrow="block"/>
                  <v:imagedata o:title=""/>
                  <o:lock v:ext="edit" aspectratio="f"/>
                </v:shape>
                <v:shape id="_x0000_s1026" o:spid="_x0000_s1026" o:spt="33" type="#_x0000_t33" style="position:absolute;left:3189014;top:1658274;flip:x;height:1185116;width:648473;rotation:5898240f;" filled="f" stroked="t" coordsize="21600,21600" o:gfxdata="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uKHR1wAAAAUBAAAPAAAAAAAAAAEAIAAAACIAAABkcnMvZG93bnJldi54bWxQSwECFAAUAAAA&#10;CACHTuJAmXwIlSgCAAAcBAAADgAAAAAAAAABACAAAAAmAQAAZHJzL2Uyb0RvYy54bWxQSwUGAAAA&#10;AAYABgBZAQAAwAUAAAAA&#10;">
                  <v:fill on="f" focussize="0,0"/>
                  <v:stroke color="#000000" joinstyle="miter" endarrow="block"/>
                  <v:imagedata o:title=""/>
                  <o:lock v:ext="edit" aspectratio="f"/>
                </v:shape>
                <v:shape id="_x0000_s1026" o:spid="_x0000_s1026" o:spt="70" type="#_x0000_t70" style="position:absolute;left:1257567;top:1783390;height:594464;width:114325;" fillcolor="#FFFFFF" filled="t" stroked="t" coordsize="21600,21600" o:gfxdata="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pKfmdcAAAAFAQAADwAAAAAAAAABACAAAAAi&#10;AAAAZHJzL2Rvd25yZXYueG1sUEsBAhQAFAAAAAgAh07iQPF7fiZEAgAAmAQAAA4AAAAAAAAAAQAg&#10;AAAAJgEAAGRycy9lMm9Eb2MueG1sUEsFBgAAAAAGAAYAWQEAANwFAAAAAA==&#10;" adj="5400,4320">
                  <v:fill on="t" focussize="0,0"/>
                  <v:stroke color="#000000" joinstyle="miter"/>
                  <v:imagedata o:title=""/>
                  <o:lock v:ext="edit" aspectratio="f"/>
                  <v:textbox style="layout-flow:vertical-ideographic;"/>
                </v:shape>
                <v:shape id="_x0000_s1026" o:spid="_x0000_s1026" o:spt="69" type="#_x0000_t69" style="position:absolute;left:1714865;top:1423283;height:261030;width:800270;" fillcolor="#FFFFFF" filled="t" stroked="t" coordsize="21600,21600" o:gfxdata="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ARhotgAAAAFAQAADwAAAAAAAAABACAAAAAiAAAAZHJz&#10;L2Rvd25yZXYueG1sUEsBAhQAFAAAAAgAh07iQEsGIZs9AgAAjAQAAA4AAAAAAAAAAQAgAAAAJwEA&#10;AGRycy9lMm9Eb2MueG1sUEsFBgAAAAAGAAYAWQEAANYFAAAAAA==&#10;" adj="4319,5400">
                  <v:fill on="t" focussize="0,0"/>
                  <v:stroke color="#000000" joinstyle="miter"/>
                  <v:imagedata o:title=""/>
                  <o:lock v:ext="edit" aspectratio="f"/>
                </v:shape>
                <v:rect id="_x0000_s1026" o:spid="_x0000_s1026" o:spt="1" style="position:absolute;left:4001352;top:432510;height:2972318;width:1486217;" filled="f" stroked="t" coordsize="21600,21600" o:gfxdata="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y7jTVAAAABQEAAA8AAAAAAAAAAQAgAAAAIgAAAGRycy9k&#10;b3ducmV2LnhtbFBLAQIUABQAAAAIAIdO4kD5H1OrBQIAAAIEAAAOAAAAAAAAAAEAIAAAACQBAABk&#10;cnMvZTJvRG9jLnhtbFBLBQYAAAAABgAGAFkBAACbBQAAAAA=&#10;">
                  <v:fill on="f" focussize="0,0"/>
                  <v:stroke color="#000000" joinstyle="miter" dashstyle="dash"/>
                  <v:imagedata o:title=""/>
                  <o:lock v:ext="edit" aspectratio="f"/>
                </v:rect>
                <v:rect id="_x0000_s1026" o:spid="_x0000_s1026" o:spt="1" style="position:absolute;left:4230001;top:478238;height:285800;width:1142608;" filled="f" stroked="f" coordsize="21600,21600" o:gfxdata="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aqD53Y&#10;AAAABQEAAA8AAAAAAAAAAQAgAAAAIgAAAGRycy9kb3ducmV2LnhtbFBLAQIUABQAAAAIAIdO4kB9&#10;L855rgEAAE4DAAAOAAAAAAAAAAEAIAAAACcBAABkcnMvZTJvRG9jLnhtbFBLBQYAAAAABgAGAFkB&#10;AABHBQAAAAA=&#10;">
                  <v:fill on="f" focussize="0,0"/>
                  <v:stroke on="f"/>
                  <v:imagedata o:title=""/>
                  <o:lock v:ext="edit" aspectratio="f"/>
                  <v:textbox>
                    <w:txbxContent>
                      <w:p w14:paraId="6AA50DF1">
                        <w:r>
                          <w:rPr>
                            <w:rFonts w:hint="eastAsia"/>
                          </w:rPr>
                          <w:t>连续生产线系统</w:t>
                        </w:r>
                      </w:p>
                    </w:txbxContent>
                  </v:textbox>
                </v:rect>
                <v:shape id="_x0000_s1026" o:spid="_x0000_s1026" o:spt="66" type="#_x0000_t66" style="position:absolute;left:1600541;top:2711287;height:297232;width:2515136;" fillcolor="#FFFFFF" filled="t" stroked="t" coordsize="21600,21600" o:gfxdata="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o2cD3YAAAABQEAAA8AAAAAAAAAAQAgAAAAIgAAAGRycy9kb3ducmV2&#10;LnhtbFBLAQIUABQAAAAIAIdO4kBy9QdBNQIAAIYEAAAOAAAAAAAAAAEAIAAAACcBAABkcnMvZTJv&#10;RG9jLnhtbFBLBQYAAAAABgAGAFkBAADOBQAAAAA=&#10;" adj="5399,5400">
                  <v:fill on="t" focussize="0,0"/>
                  <v:stroke color="#000000" joinstyle="miter"/>
                  <v:imagedata o:title=""/>
                  <o:lock v:ext="edit" aspectratio="f"/>
                </v:shape>
                <v:shape id="图片 21" o:spid="_x0000_s1026" o:spt="75" alt="BD18185_" type="#_x0000_t75" style="position:absolute;left:1028919;top:1268316;height:515074;width:743108;" filled="f" o:preferrelative="t" stroked="f" coordsize="21600,21600" o:gfxdata="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">
                  <v:fill on="f" focussize="0,0"/>
                  <v:stroke on="f"/>
                  <v:imagedata r:id="rId8" o:title="BD18185_"/>
                  <o:lock v:ext="edit" aspectratio="t"/>
                </v:shape>
                <v:shape id="_x0000_s1026" o:spid="_x0000_s1026" o:spt="202" type="#_x0000_t202" style="position:absolute;left:1028919;top:1387081;height:297232;width:657365;" filled="f" stroked="f" coordsize="21600,21600" o:gfxdata="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V2X9QAAAAFAQAADwAAAAAAAAABACAAAAAiAAAAZHJzL2Rvd25yZXYueG1sUEsBAhQAFAAA&#10;AAgAh07iQAVZm+S6AQAAWwMAAA4AAAAAAAAAAQAgAAAAIwEAAGRycy9lMm9Eb2MueG1sUEsFBgAA&#10;AAAGAAYAWQEAAE8FAAAAAA==&#10;">
                  <v:fill on="f" focussize="0,0"/>
                  <v:stroke on="f"/>
                  <v:imagedata o:title=""/>
                  <o:lock v:ext="edit" aspectratio="f"/>
                  <v:textbox>
                    <w:txbxContent>
                      <w:p w14:paraId="2DAFCDD5">
                        <w:r>
                          <w:rPr>
                            <w:rFonts w:hint="eastAsia"/>
                          </w:rPr>
                          <w:t>Internet</w:t>
                        </w:r>
                      </w:p>
                    </w:txbxContent>
                  </v:textbox>
                </v:shape>
                <v:shape id="_x0000_s1026" o:spid="_x0000_s1026" o:spt="69" type="#_x0000_t69" style="position:absolute;left:685946;top:1446147;height:198154;width:342973;" fillcolor="#FFFFFF" filled="t" stroked="t" coordsize="21600,21600" o:gfxdata="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ARhotgAAAAFAQAADwAAAAAAAAABACAAAAAiAAAAZHJz&#10;L2Rvd25yZXYueG1sUEsBAhQAFAAAAAgAh07iQN9U/4w9AgAAiwQAAA4AAAAAAAAAAQAgAAAAJwEA&#10;AGRycy9lMm9Eb2MueG1sUEsFBgAAAAAGAAYAWQEAANYFAAAAAA==&#10;" adj="4319,5400">
                  <v:fill on="t" focussize="0,0"/>
                  <v:stroke color="#000000" joinstyle="miter"/>
                  <v:imagedata o:title=""/>
                  <o:lock v:ext="edit" aspectratio="f"/>
                </v:shape>
                <v:shape id="_x0000_s1026" o:spid="_x0000_s1026" o:spt="202" type="#_x0000_t202" style="position:absolute;left:2286487;top:3170472;height:297232;width:1486216;" filled="f" stroked="f" coordsize="21600,21600" o:gfxdata="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V2X9QAAAAFAQAADwAAAAAAAAABACAAAAAiAAAAZHJzL2Rvd25yZXYueG1sUEsBAhQAFAAA&#10;AAgAh07iQLUqNlC6AQAAXAMAAA4AAAAAAAAAAQAgAAAAIwEAAGRycy9lMm9Eb2MueG1sUEsFBgAA&#10;AAAGAAYAWQEAAE8FAAAAAA==&#10;">
                  <v:fill on="f" focussize="0,0"/>
                  <v:stroke on="f"/>
                  <v:imagedata o:title=""/>
                  <o:lock v:ext="edit" aspectratio="f"/>
                  <v:textbox>
                    <w:txbxContent>
                      <w:p w14:paraId="7A33B0DE">
                        <w:pPr>
                          <w:rPr>
                            <w:color w:val="0000FF"/>
                          </w:rPr>
                        </w:pPr>
                        <w:r>
                          <w:rPr>
                            <w:rFonts w:hint="eastAsia"/>
                            <w:color w:val="0000FF"/>
                          </w:rPr>
                          <w:t>牲畜耳标生产厂</w:t>
                        </w:r>
                      </w:p>
                    </w:txbxContent>
                  </v:textbox>
                </v:shape>
                <w10:wrap type="none"/>
                <w10:anchorlock/>
              </v:group>
            </w:pict>
          </mc:Fallback>
        </mc:AlternateContent>
      </w:r>
    </w:p>
    <w:p w14:paraId="1B0D2F2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3.生产流程概述</w:t>
      </w:r>
    </w:p>
    <w:p w14:paraId="79F5631D">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3.1任务下载</w:t>
      </w:r>
    </w:p>
    <w:p w14:paraId="18115548">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耳标厂生产控制系统通过Internet从中央数据库下载耳标生产任务信息。</w:t>
      </w:r>
    </w:p>
    <w:p w14:paraId="6EEAEDA0">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3.2任务分配</w:t>
      </w:r>
    </w:p>
    <w:p w14:paraId="0ACDD85C">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生产控制系统将任务分配给各生产线终端。</w:t>
      </w:r>
    </w:p>
    <w:p w14:paraId="358AD67E">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3.3激光打码</w:t>
      </w:r>
    </w:p>
    <w:p w14:paraId="3C829C1C">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生产线终端接收到生产任务后，控制激光打码机在牲畜耳标表面打印标识号码和二维码。</w:t>
      </w:r>
    </w:p>
    <w:p w14:paraId="5C831BB7">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3.4检测流程</w:t>
      </w:r>
    </w:p>
    <w:p w14:paraId="71AC9CF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检测设备对已完成打码牲畜耳标进行检测，检测数据返回中央数据库，合格耳标进入包装流程。</w:t>
      </w:r>
    </w:p>
    <w:p w14:paraId="31C40EA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3.5包装流程</w:t>
      </w:r>
    </w:p>
    <w:p w14:paraId="0C91B87C">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检测合格的耳标分批次包装，并在批次包装上粘贴批次信息标签，装入标准包装箱内，并粘贴箱信息标签，包装信息返回中央数据库。</w:t>
      </w:r>
    </w:p>
    <w:p w14:paraId="1CDA47D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3.6发货登记</w:t>
      </w:r>
    </w:p>
    <w:p w14:paraId="7C0337AB">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通过网络将发货登记信息返回中央数据库；合格的牲畜耳标发货到指定的动物疫病预防控制机构。</w:t>
      </w:r>
    </w:p>
    <w:p w14:paraId="543A6A98">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4.牲畜耳标生产系统技术标准</w:t>
      </w:r>
    </w:p>
    <w:p w14:paraId="5BE81A6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4.1硬件</w:t>
      </w:r>
    </w:p>
    <w:p w14:paraId="78849E7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4.1.1计算机</w:t>
      </w:r>
    </w:p>
    <w:p w14:paraId="26F441C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4.1.1.1生产控制系统服务器的最低配置必须满足：</w:t>
      </w:r>
    </w:p>
    <w:p w14:paraId="164EC682">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中央处理器主频PentiumIV 1G HZ以上；</w:t>
      </w:r>
    </w:p>
    <w:p w14:paraId="498D721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内存容量256MB；</w:t>
      </w:r>
    </w:p>
    <w:p w14:paraId="755756A7">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硬盘存储器容量40GB以上；</w:t>
      </w:r>
    </w:p>
    <w:p w14:paraId="330BA083">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支持24位真彩色的图形显示卡，支持分辨率1024*768的监视器；</w:t>
      </w:r>
    </w:p>
    <w:p w14:paraId="0D22ECB3">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10MB以上网络适配卡。</w:t>
      </w:r>
    </w:p>
    <w:p w14:paraId="3AA2A68D">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4.1.1.2生产线终端计算机的最低配置必须满足：</w:t>
      </w:r>
    </w:p>
    <w:p w14:paraId="385A07D0">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中央处理器主频PentiumIII 600MHZ以上；</w:t>
      </w:r>
    </w:p>
    <w:p w14:paraId="344DD28C">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系统RAM容量128MB以上；</w:t>
      </w:r>
    </w:p>
    <w:p w14:paraId="6430EB61">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硬盘存储器容量10GB以上；</w:t>
      </w:r>
    </w:p>
    <w:p w14:paraId="3AE8C523">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支持24位真彩色的图形显示卡，支持分辨率1024*768的监视器；</w:t>
      </w:r>
    </w:p>
    <w:p w14:paraId="77229F0E">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10MB以上网络适配卡；</w:t>
      </w:r>
    </w:p>
    <w:p w14:paraId="02B4F200">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通用串行总线（USB）接口。</w:t>
      </w:r>
    </w:p>
    <w:p w14:paraId="45446460">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4.1.2激光打码设备</w:t>
      </w:r>
    </w:p>
    <w:p w14:paraId="5FA5DFD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4.1.3扫描设备</w:t>
      </w:r>
    </w:p>
    <w:p w14:paraId="6DAE2DE0">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视频采集器：图像采集采用CCD摄像头，分辨率大于768*576，500线以上</w:t>
      </w:r>
    </w:p>
    <w:p w14:paraId="571BA97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4.1.4传动与控制设备</w:t>
      </w:r>
    </w:p>
    <w:p w14:paraId="1662F58D">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4.1.4.1步进电机；</w:t>
      </w:r>
    </w:p>
    <w:p w14:paraId="283986C1">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4.1.4.2机械传动系统；</w:t>
      </w:r>
    </w:p>
    <w:p w14:paraId="0808499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4.1.4.3传动控制接口卡。</w:t>
      </w:r>
    </w:p>
    <w:p w14:paraId="2CFD29FB">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4.1.5移动智能识读器</w:t>
      </w:r>
    </w:p>
    <w:p w14:paraId="3868A87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4.1.6打印设备</w:t>
      </w:r>
    </w:p>
    <w:p w14:paraId="4B79D48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标签打印机：分辨率达到200dpi以上。</w:t>
      </w:r>
    </w:p>
    <w:p w14:paraId="6E9A54C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4.2软件</w:t>
      </w:r>
    </w:p>
    <w:p w14:paraId="2C59D45D">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4.2.1操作系统</w:t>
      </w:r>
    </w:p>
    <w:p w14:paraId="5693FF5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Windows 98以上操作系统。</w:t>
      </w:r>
    </w:p>
    <w:p w14:paraId="27EDE7F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4.2.2数据库软件</w:t>
      </w:r>
    </w:p>
    <w:p w14:paraId="5D90FC3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Microsoft SQL Server2000 Service pack 2（企业版）或更高版本。</w:t>
      </w:r>
    </w:p>
    <w:p w14:paraId="048A55E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4.2.3应用软件</w:t>
      </w:r>
    </w:p>
    <w:p w14:paraId="047B5CB9">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4.2.3.1牲畜耳标生产管理系统客户端软件</w:t>
      </w:r>
    </w:p>
    <w:p w14:paraId="6DEDCADE">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4.2.3.2打码设备驱动软件</w:t>
      </w:r>
    </w:p>
    <w:p w14:paraId="69BC6F98">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4.2.3.3二维码图形识读软件</w:t>
      </w:r>
    </w:p>
    <w:p w14:paraId="6114E4C2">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4.2.3.4生产线传动控制驱动软件</w:t>
      </w:r>
    </w:p>
    <w:p w14:paraId="190BFF61">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4.2.3.5视频捕捉驱动软件</w:t>
      </w:r>
    </w:p>
    <w:p w14:paraId="212EEE16">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4.2.3.6标签打印驱动软件</w:t>
      </w:r>
    </w:p>
    <w:p w14:paraId="44707353">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4.3网络与安全</w:t>
      </w:r>
    </w:p>
    <w:p w14:paraId="303A08D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4.3.1具备访问Internet的网络设备和软件，网络带宽512Kb以上；</w:t>
      </w:r>
    </w:p>
    <w:p w14:paraId="139C20BD">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4.3.2内部局域网带宽10MB以上； </w:t>
      </w:r>
    </w:p>
    <w:p w14:paraId="180AEC65">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4.3.3防火墙等网络安全防范系统；</w:t>
      </w:r>
    </w:p>
    <w:p w14:paraId="751FA4D1">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4.3.4商业杀毒软件。</w:t>
      </w:r>
    </w:p>
    <w:p w14:paraId="02F56156">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4.4综合生产环境</w:t>
      </w:r>
    </w:p>
    <w:p w14:paraId="7A44B1FA">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4.4.1工作环境的温度和湿度</w:t>
      </w:r>
    </w:p>
    <w:p w14:paraId="1F91B0E2">
      <w:pPr>
        <w:spacing w:line="360" w:lineRule="auto"/>
        <w:ind w:firstLine="480" w:firstLineChars="200"/>
        <w:rPr>
          <w:rFonts w:hint="default" w:ascii="Times New Roman" w:hAnsi="Times New Roman" w:eastAsia="仿宋" w:cs="Times New Roman"/>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75"/>
        <w:gridCol w:w="2220"/>
        <w:gridCol w:w="1536"/>
        <w:gridCol w:w="2226"/>
      </w:tblGrid>
      <w:tr w14:paraId="4EA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vMerge w:val="restart"/>
            <w:noWrap w:val="0"/>
            <w:vAlign w:val="center"/>
          </w:tcPr>
          <w:p w14:paraId="51DB02E7">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工作场所</w:t>
            </w:r>
          </w:p>
        </w:tc>
        <w:tc>
          <w:tcPr>
            <w:tcW w:w="3495" w:type="dxa"/>
            <w:gridSpan w:val="2"/>
            <w:noWrap w:val="0"/>
            <w:vAlign w:val="center"/>
          </w:tcPr>
          <w:p w14:paraId="15E4337F">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温度</w:t>
            </w:r>
          </w:p>
        </w:tc>
        <w:tc>
          <w:tcPr>
            <w:tcW w:w="3762" w:type="dxa"/>
            <w:gridSpan w:val="2"/>
            <w:noWrap w:val="0"/>
            <w:vAlign w:val="center"/>
          </w:tcPr>
          <w:p w14:paraId="6AF08BAF">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湿度</w:t>
            </w:r>
          </w:p>
        </w:tc>
      </w:tr>
      <w:tr w14:paraId="0F88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vMerge w:val="continue"/>
            <w:noWrap w:val="0"/>
            <w:vAlign w:val="center"/>
          </w:tcPr>
          <w:p w14:paraId="6293056D">
            <w:pPr>
              <w:spacing w:line="360" w:lineRule="auto"/>
              <w:jc w:val="center"/>
              <w:rPr>
                <w:rFonts w:hint="default" w:ascii="Times New Roman" w:hAnsi="Times New Roman" w:eastAsia="仿宋" w:cs="Times New Roman"/>
                <w:color w:val="000000"/>
              </w:rPr>
            </w:pPr>
          </w:p>
        </w:tc>
        <w:tc>
          <w:tcPr>
            <w:tcW w:w="1275" w:type="dxa"/>
            <w:noWrap w:val="0"/>
            <w:vAlign w:val="center"/>
          </w:tcPr>
          <w:p w14:paraId="74FB3F07">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范围℃</w:t>
            </w:r>
          </w:p>
        </w:tc>
        <w:tc>
          <w:tcPr>
            <w:tcW w:w="2220" w:type="dxa"/>
            <w:noWrap w:val="0"/>
            <w:vAlign w:val="center"/>
          </w:tcPr>
          <w:p w14:paraId="599BD09A">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最大变化率℃/min</w:t>
            </w:r>
          </w:p>
        </w:tc>
        <w:tc>
          <w:tcPr>
            <w:tcW w:w="1536" w:type="dxa"/>
            <w:noWrap w:val="0"/>
            <w:vAlign w:val="center"/>
          </w:tcPr>
          <w:p w14:paraId="0C2AD23D">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相对湿度%</w:t>
            </w:r>
          </w:p>
        </w:tc>
        <w:tc>
          <w:tcPr>
            <w:tcW w:w="2226" w:type="dxa"/>
            <w:noWrap w:val="0"/>
            <w:vAlign w:val="center"/>
          </w:tcPr>
          <w:p w14:paraId="7A4100CD">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最大绝对湿度g/立方米</w:t>
            </w:r>
          </w:p>
        </w:tc>
      </w:tr>
      <w:tr w14:paraId="22B3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1" w:type="dxa"/>
            <w:noWrap w:val="0"/>
            <w:vAlign w:val="center"/>
          </w:tcPr>
          <w:p w14:paraId="790AD402">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生产线</w:t>
            </w:r>
          </w:p>
        </w:tc>
        <w:tc>
          <w:tcPr>
            <w:tcW w:w="1275" w:type="dxa"/>
            <w:noWrap w:val="0"/>
            <w:vAlign w:val="center"/>
          </w:tcPr>
          <w:p w14:paraId="2306CB9F">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-5～+45</w:t>
            </w:r>
          </w:p>
        </w:tc>
        <w:tc>
          <w:tcPr>
            <w:tcW w:w="2220" w:type="dxa"/>
            <w:noWrap w:val="0"/>
            <w:vAlign w:val="center"/>
          </w:tcPr>
          <w:p w14:paraId="21D9A0FD">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0.5</w:t>
            </w:r>
          </w:p>
        </w:tc>
        <w:tc>
          <w:tcPr>
            <w:tcW w:w="1536" w:type="dxa"/>
            <w:noWrap w:val="0"/>
            <w:vAlign w:val="center"/>
          </w:tcPr>
          <w:p w14:paraId="5E4A35D0">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5～95</w:t>
            </w:r>
          </w:p>
        </w:tc>
        <w:tc>
          <w:tcPr>
            <w:tcW w:w="2226" w:type="dxa"/>
            <w:noWrap w:val="0"/>
            <w:vAlign w:val="center"/>
          </w:tcPr>
          <w:p w14:paraId="3C2C0295">
            <w:pPr>
              <w:spacing w:line="360" w:lineRule="auto"/>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29</w:t>
            </w:r>
          </w:p>
        </w:tc>
      </w:tr>
    </w:tbl>
    <w:p w14:paraId="05C34E7A">
      <w:pPr>
        <w:spacing w:line="360" w:lineRule="auto"/>
        <w:ind w:firstLine="480" w:firstLineChars="200"/>
        <w:rPr>
          <w:rFonts w:hint="default" w:ascii="Times New Roman" w:hAnsi="Times New Roman" w:eastAsia="仿宋" w:cs="Times New Roman"/>
          <w:color w:val="000000"/>
        </w:rPr>
      </w:pPr>
    </w:p>
    <w:p w14:paraId="418334E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4.4.2生产线抗机械振动性能 </w:t>
      </w:r>
    </w:p>
    <w:p w14:paraId="5F4C123F">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生产线传动系统应能承受正常运行中的机械震动及外界条件下的冲击，不对激光打码机定位和聚焦造成影响。</w:t>
      </w:r>
    </w:p>
    <w:p w14:paraId="4F25366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4.4.3供电电源</w:t>
      </w:r>
    </w:p>
    <w:p w14:paraId="360A2514">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生产车间配备激光打码设备和计算机的稳压设备和后备电源。</w:t>
      </w:r>
    </w:p>
    <w:p w14:paraId="6EAB1EB6">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4.4.4打码、检测</w:t>
      </w:r>
    </w:p>
    <w:p w14:paraId="48817338">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4.4.4.1产品100%检测，检测响应速度应小于0.5秒；</w:t>
      </w:r>
    </w:p>
    <w:p w14:paraId="1DED9505">
      <w:pPr>
        <w:spacing w:line="360" w:lineRule="auto"/>
        <w:ind w:firstLine="480" w:firstLineChars="200"/>
        <w:rPr>
          <w:rFonts w:hint="default" w:ascii="Times New Roman" w:hAnsi="Times New Roman" w:eastAsia="仿宋" w:cs="Times New Roman"/>
          <w:color w:val="000000"/>
        </w:rPr>
      </w:pPr>
      <w:r>
        <w:rPr>
          <w:rFonts w:hint="default" w:ascii="Times New Roman" w:hAnsi="Times New Roman" w:eastAsia="仿宋" w:cs="Times New Roman"/>
          <w:color w:val="000000"/>
        </w:rPr>
        <w:t>4.4.4.2模具表面误差&lt;0.1%。</w:t>
      </w:r>
    </w:p>
    <w:p w14:paraId="06E47791">
      <w:pPr>
        <w:kinsoku w:val="0"/>
        <w:spacing w:line="360" w:lineRule="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（二）牲畜耳标技术参数符合农业农村部《牲畜耳标技术规范</w:t>
      </w:r>
      <w:r>
        <w:rPr>
          <w:rFonts w:hint="eastAsia"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val="en-US" w:eastAsia="zh-CN"/>
        </w:rPr>
        <w:t>修订稿</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》要求</w:t>
      </w:r>
      <w:bookmarkStart w:id="10" w:name="_Toc161487708"/>
    </w:p>
    <w:p w14:paraId="41A6F6DF">
      <w:pPr>
        <w:kinsoku w:val="0"/>
        <w:spacing w:line="360" w:lineRule="auto"/>
        <w:rPr>
          <w:rFonts w:hint="eastAsia"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rPr>
        <w:t>附：农业农村部《牲畜耳标技术规范</w:t>
      </w:r>
      <w:bookmarkEnd w:id="10"/>
      <w:r>
        <w:rPr>
          <w:rFonts w:hint="eastAsia" w:ascii="Times New Roman" w:hAnsi="Times New Roman" w:eastAsia="仿宋" w:cs="Times New Roman"/>
          <w:color w:val="auto"/>
          <w:highlight w:val="none"/>
          <w:lang w:eastAsia="zh-CN"/>
        </w:rPr>
        <w:t>（</w:t>
      </w:r>
      <w:r>
        <w:rPr>
          <w:rFonts w:hint="eastAsia" w:ascii="Times New Roman" w:hAnsi="Times New Roman" w:eastAsia="仿宋" w:cs="Times New Roman"/>
          <w:color w:val="auto"/>
          <w:highlight w:val="none"/>
          <w:lang w:val="en-US" w:eastAsia="zh-CN"/>
        </w:rPr>
        <w:t>修订稿</w:t>
      </w:r>
      <w:r>
        <w:rPr>
          <w:rFonts w:hint="eastAsia"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w:t>
      </w:r>
    </w:p>
    <w:p w14:paraId="2DBC4951">
      <w:pPr>
        <w:pStyle w:val="10"/>
        <w:numPr>
          <w:ilvl w:val="0"/>
          <w:numId w:val="1"/>
        </w:numPr>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范围</w:t>
      </w:r>
    </w:p>
    <w:p w14:paraId="68602AE8">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本规范规定了牲畜耳标的标准样式、生产、质量控制、加施和管理的技术要求。国家鼓励采用新技术、新工艺和新材料进行新标识的研究，并推广使用。</w:t>
      </w:r>
    </w:p>
    <w:p w14:paraId="4367E1C1">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本规范适用于从事牲畜耳标生产、使用等活动。</w:t>
      </w:r>
    </w:p>
    <w:p w14:paraId="4B897729">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2.规范性引用文件</w:t>
      </w:r>
    </w:p>
    <w:p w14:paraId="5F92BA44">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NY  534  家畜用耳标及固定器</w:t>
      </w:r>
    </w:p>
    <w:p w14:paraId="28A4C10A">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NY/T 938  动物防疫耳标规范</w:t>
      </w:r>
    </w:p>
    <w:p w14:paraId="0164C1B8">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《畜禽标识和养殖档案管理办法》（2006年农业部令第67号）</w:t>
      </w:r>
    </w:p>
    <w:p w14:paraId="2E9DF97F">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3.术语和定义</w:t>
      </w:r>
    </w:p>
    <w:p w14:paraId="5BC29C1D">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下列术语和定义适用于本规范。</w:t>
      </w:r>
    </w:p>
    <w:p w14:paraId="526B0342">
      <w:pPr>
        <w:spacing w:line="360" w:lineRule="auto"/>
        <w:ind w:firstLine="482" w:firstLineChars="200"/>
        <w:rPr>
          <w:rFonts w:hint="default" w:ascii="Times New Roman" w:hAnsi="Times New Roman" w:eastAsia="仿宋" w:cs="Times New Roman"/>
          <w:szCs w:val="24"/>
        </w:rPr>
      </w:pPr>
      <w:r>
        <w:rPr>
          <w:rFonts w:hint="default" w:ascii="Times New Roman" w:hAnsi="Times New Roman" w:eastAsia="仿宋" w:cs="Times New Roman"/>
          <w:b/>
          <w:szCs w:val="24"/>
        </w:rPr>
        <w:t>3.1 牲畜耳标</w:t>
      </w:r>
      <w:r>
        <w:rPr>
          <w:rFonts w:hint="default" w:ascii="Times New Roman" w:hAnsi="Times New Roman" w:eastAsia="仿宋" w:cs="Times New Roman"/>
          <w:szCs w:val="24"/>
        </w:rPr>
        <w:t xml:space="preserve">  </w:t>
      </w:r>
    </w:p>
    <w:p w14:paraId="181F5FA9">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加施于牲畜耳部，用于证明牲畜身份，承载牲畜个体信息的标志物。</w:t>
      </w:r>
    </w:p>
    <w:p w14:paraId="013836EC">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 xml:space="preserve">3.2 耳标固定钳  </w:t>
      </w:r>
    </w:p>
    <w:p w14:paraId="72C7CF23">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将牲畜耳标固定于牲畜耳部的专用钳制金属工具。</w:t>
      </w:r>
    </w:p>
    <w:p w14:paraId="70DEEB4A">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3.3 耳标针</w:t>
      </w:r>
    </w:p>
    <w:p w14:paraId="315C75DF">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固定在耳标钳上，用于固定耳标的针状固定物。</w:t>
      </w:r>
    </w:p>
    <w:p w14:paraId="1ED414ED">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 xml:space="preserve">3.4 牲畜耳标编码 </w:t>
      </w:r>
    </w:p>
    <w:p w14:paraId="73A4B044">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由畜禽种类代码、县级行政区域代码、标识顺序号共15位数字及专用条码组成。</w:t>
      </w:r>
    </w:p>
    <w:p w14:paraId="1234C7F9">
      <w:pPr>
        <w:pStyle w:val="10"/>
        <w:spacing w:before="156" w:beforeLines="50" w:after="156" w:afterLines="50" w:line="360" w:lineRule="auto"/>
        <w:ind w:firstLine="0" w:firstLineChars="0"/>
        <w:jc w:val="left"/>
        <w:rPr>
          <w:rFonts w:hint="default" w:ascii="Times New Roman" w:hAnsi="Times New Roman" w:eastAsia="仿宋" w:cs="Times New Roman"/>
          <w:b/>
          <w:szCs w:val="24"/>
        </w:rPr>
      </w:pPr>
      <w:r>
        <w:rPr>
          <w:rFonts w:hint="default" w:ascii="Times New Roman" w:hAnsi="Times New Roman" w:eastAsia="仿宋" w:cs="Times New Roman"/>
          <w:b/>
          <w:szCs w:val="24"/>
        </w:rPr>
        <w:t>4.牲畜耳标样式</w:t>
      </w:r>
    </w:p>
    <w:p w14:paraId="41356926">
      <w:pPr>
        <w:spacing w:before="156" w:beforeLines="50"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4.1 耳标结构</w:t>
      </w:r>
    </w:p>
    <w:p w14:paraId="6857B75D">
      <w:pPr>
        <w:spacing w:line="360" w:lineRule="auto"/>
        <w:ind w:firstLine="480" w:firstLineChars="200"/>
        <w:rPr>
          <w:rFonts w:hint="default" w:ascii="Times New Roman" w:hAnsi="Times New Roman" w:eastAsia="仿宋" w:cs="Times New Roman"/>
          <w:b/>
          <w:szCs w:val="24"/>
        </w:rPr>
      </w:pPr>
      <w:r>
        <w:rPr>
          <w:rFonts w:hint="default" w:ascii="Times New Roman" w:hAnsi="Times New Roman" w:eastAsia="仿宋" w:cs="Times New Roman"/>
          <w:szCs w:val="24"/>
        </w:rPr>
        <w:t>由主标和辅标两个独立部分组成。</w:t>
      </w:r>
    </w:p>
    <w:p w14:paraId="584D960B">
      <w:pPr>
        <w:pStyle w:val="10"/>
        <w:spacing w:line="360" w:lineRule="auto"/>
        <w:ind w:firstLine="542" w:firstLineChars="225"/>
        <w:jc w:val="left"/>
        <w:rPr>
          <w:rFonts w:hint="default" w:ascii="Times New Roman" w:hAnsi="Times New Roman" w:eastAsia="仿宋" w:cs="Times New Roman"/>
          <w:b/>
          <w:szCs w:val="24"/>
        </w:rPr>
      </w:pPr>
      <w:r>
        <w:rPr>
          <w:rFonts w:hint="default" w:ascii="Times New Roman" w:hAnsi="Times New Roman" w:eastAsia="仿宋" w:cs="Times New Roman"/>
          <w:b/>
          <w:szCs w:val="24"/>
        </w:rPr>
        <w:t>4.1.1主标</w:t>
      </w:r>
    </w:p>
    <w:p w14:paraId="7546A962">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主标由主标耳标面、耳标颈、耳标头组成。</w:t>
      </w:r>
    </w:p>
    <w:p w14:paraId="023A9D14">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4.1.1.1 耳标面</w:t>
      </w:r>
    </w:p>
    <w:p w14:paraId="722F5B2C">
      <w:pPr>
        <w:spacing w:line="360" w:lineRule="auto"/>
        <w:rPr>
          <w:rFonts w:hint="default" w:ascii="Times New Roman" w:hAnsi="Times New Roman" w:eastAsia="仿宋" w:cs="Times New Roman"/>
          <w:szCs w:val="24"/>
        </w:rPr>
      </w:pPr>
      <w:r>
        <w:rPr>
          <w:rFonts w:hint="default" w:ascii="Times New Roman" w:hAnsi="Times New Roman" w:eastAsia="仿宋" w:cs="Times New Roman"/>
          <w:szCs w:val="24"/>
        </w:rPr>
        <w:t xml:space="preserve">    主标耳标面的背面与耳标颈相连，猪主标耳标面的正面登载编码信息。</w:t>
      </w:r>
    </w:p>
    <w:p w14:paraId="42EEA61B">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4.1.1.2 耳标颈</w:t>
      </w:r>
    </w:p>
    <w:p w14:paraId="3FC7002D">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 xml:space="preserve">连接主标耳标面和耳标头的部分，固定时穿透牲畜耳部并留在穿孔内。 </w:t>
      </w:r>
    </w:p>
    <w:p w14:paraId="63DF0F1E">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4.1.1.3 耳标头</w:t>
      </w:r>
    </w:p>
    <w:p w14:paraId="7C3D50AB">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位于耳标颈顶端的锥型体。用于穿透牲畜耳部、嵌入辅标、固定耳标。耳标头可由独立金属等材料镶件，经过注塑成型包胶而成。</w:t>
      </w:r>
    </w:p>
    <w:p w14:paraId="3D983643">
      <w:pPr>
        <w:pStyle w:val="10"/>
        <w:spacing w:line="360" w:lineRule="auto"/>
        <w:ind w:firstLine="542" w:firstLineChars="225"/>
        <w:jc w:val="left"/>
        <w:rPr>
          <w:rFonts w:hint="default" w:ascii="Times New Roman" w:hAnsi="Times New Roman" w:eastAsia="仿宋" w:cs="Times New Roman"/>
          <w:b/>
          <w:szCs w:val="24"/>
        </w:rPr>
      </w:pPr>
      <w:r>
        <w:rPr>
          <w:rFonts w:hint="default" w:ascii="Times New Roman" w:hAnsi="Times New Roman" w:eastAsia="仿宋" w:cs="Times New Roman"/>
          <w:b/>
          <w:szCs w:val="24"/>
        </w:rPr>
        <w:t>4.1.2 辅标</w:t>
      </w:r>
    </w:p>
    <w:p w14:paraId="0EA15E5B">
      <w:pPr>
        <w:pStyle w:val="10"/>
        <w:spacing w:line="360" w:lineRule="auto"/>
        <w:ind w:firstLine="540" w:firstLineChars="225"/>
        <w:jc w:val="left"/>
        <w:rPr>
          <w:rFonts w:hint="default" w:ascii="Times New Roman" w:hAnsi="Times New Roman" w:eastAsia="仿宋" w:cs="Times New Roman"/>
          <w:szCs w:val="24"/>
        </w:rPr>
      </w:pPr>
      <w:r>
        <w:rPr>
          <w:rFonts w:hint="default" w:ascii="Times New Roman" w:hAnsi="Times New Roman" w:eastAsia="仿宋" w:cs="Times New Roman"/>
          <w:szCs w:val="24"/>
        </w:rPr>
        <w:t>辅标由辅标耳标面和耳标锁扣组成。</w:t>
      </w:r>
    </w:p>
    <w:p w14:paraId="7C49378F">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4.1.2.1 耳标面</w:t>
      </w:r>
    </w:p>
    <w:p w14:paraId="7A5F7BBF">
      <w:pPr>
        <w:pStyle w:val="5"/>
        <w:spacing w:line="360" w:lineRule="auto"/>
        <w:ind w:left="0" w:leftChars="0"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辅标耳标面与主标耳标面相对应，辅标耳标面的正面登载牛、羊的编码信息。</w:t>
      </w:r>
    </w:p>
    <w:p w14:paraId="241CC938">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4.1.2.2 耳标锁扣</w:t>
      </w:r>
    </w:p>
    <w:p w14:paraId="04DA9FD8">
      <w:pPr>
        <w:pStyle w:val="10"/>
        <w:spacing w:line="360" w:lineRule="auto"/>
        <w:ind w:firstLine="540" w:firstLineChars="225"/>
        <w:jc w:val="left"/>
        <w:rPr>
          <w:rFonts w:hint="default" w:ascii="Times New Roman" w:hAnsi="Times New Roman" w:eastAsia="仿宋" w:cs="Times New Roman"/>
          <w:szCs w:val="24"/>
        </w:rPr>
      </w:pPr>
      <w:r>
        <w:rPr>
          <w:rFonts w:hint="default" w:ascii="Times New Roman" w:hAnsi="Times New Roman" w:eastAsia="仿宋" w:cs="Times New Roman"/>
          <w:szCs w:val="24"/>
        </w:rPr>
        <w:t>耳标锁扣位于辅标耳标面背面与圆柱套管连接处内部中央锁芯处，形状为圆台体倒喇叭形，与耳标头相扣，在锁芯作用下，起固定耳标的作用。</w:t>
      </w:r>
    </w:p>
    <w:p w14:paraId="5554B4EF">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4.2 耳标形状与规格</w:t>
      </w:r>
    </w:p>
    <w:p w14:paraId="6B141157">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4.2.1  猪耳标：圆形</w:t>
      </w:r>
    </w:p>
    <w:p w14:paraId="3CA7E2BA">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4.2.1.1主标耳标面</w:t>
      </w:r>
    </w:p>
    <w:p w14:paraId="2BEB13D8">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 mm，中央孔外口直径6±0.25mm，厚度2±0.29mm。</w:t>
      </w:r>
    </w:p>
    <w:p w14:paraId="65387CE0">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4.2.1.2 耳标颈</w:t>
      </w:r>
    </w:p>
    <w:p w14:paraId="7DC5A666">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耳标颈为表面光滑的圆台体，圆台底外直径6±0.25 mm、内孔直径3±0.19 mm，圆台顶外直径4.5±0.23mm、内孔直径2±0.19mm，高度13±0.33mm。</w:t>
      </w:r>
    </w:p>
    <w:p w14:paraId="7B6766BA">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4.2.1.3 耳标头</w:t>
      </w:r>
    </w:p>
    <w:p w14:paraId="2714C87D">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14:paraId="6B60E64F">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4.2.1.4 辅标耳标面</w:t>
      </w:r>
    </w:p>
    <w:p w14:paraId="24D1AB11">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辅标耳标面为圆形，直径22±0.53mm，厚度2±0.29mm。</w:t>
      </w:r>
    </w:p>
    <w:p w14:paraId="130D671E">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4.2.1.5 耳标锁扣</w:t>
      </w:r>
    </w:p>
    <w:p w14:paraId="2281E89E">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耳标锁扣位于辅标耳标面中央，由锁芯和圆柱套管组成，锁芯为圆台体倒喇叭立体形状，锁芯的外孔直径8.6±0.30mm、内孔直径5±0.24mm、高度4.5±0.24mm；圆柱套管直径13.8±0.34mm，内直径10±0.32mm，高度11±0.32mm。</w:t>
      </w:r>
    </w:p>
    <w:p w14:paraId="027F9F58">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4.2.2  牛耳标：铲形</w:t>
      </w:r>
    </w:p>
    <w:p w14:paraId="00757578">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4.2.2.1主标耳标面</w:t>
      </w:r>
    </w:p>
    <w:p w14:paraId="42EE0DDF">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 mm，中央孔外口直径6±0.25mm，厚度2±0.29mm。</w:t>
      </w:r>
    </w:p>
    <w:p w14:paraId="5D79E455">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4.2.2.2 耳标颈</w:t>
      </w:r>
    </w:p>
    <w:p w14:paraId="3D56F495">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耳标颈为表面光滑的圆台体，圆台底外径6±0.25mm、内孔直径3±0.19mm，圆台顶外直径4.5±0.23mm、内孔直径2 ±0.19mm，高度13±0.33mm。</w:t>
      </w:r>
    </w:p>
    <w:p w14:paraId="57755C2B">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4.2.2.3 耳标头</w:t>
      </w:r>
    </w:p>
    <w:p w14:paraId="2F14999E">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14:paraId="3F10CF2A">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4.2.2.4 辅标耳标面</w:t>
      </w:r>
    </w:p>
    <w:p w14:paraId="555C6EE3">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辅标耳标面为铲形，铲为直角长方形，宽27.8±0.46 mm，长45±0.62mm。上端厚度2±0.29mm，下端厚度1.5±0.15mm。</w:t>
      </w:r>
    </w:p>
    <w:p w14:paraId="326365E3">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4.2.2.5 耳标锁扣</w:t>
      </w:r>
    </w:p>
    <w:p w14:paraId="201BDE70">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耳标锁扣位于铲形一边，由锁芯和圆柱套管组成，锁芯为圆台体倒喇叭立体形状，锁芯的外孔直径8.6±0.30mm、内孔直径5±0.24mm、高度4.5±0.24mm；圆柱套管直径13.8±0.34mm，内直径10±0.32mm，高度11±0.32mm。</w:t>
      </w:r>
    </w:p>
    <w:p w14:paraId="456151CB">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4.2.3  羊耳标：半圆弧的长方形</w:t>
      </w:r>
    </w:p>
    <w:p w14:paraId="10D0FE83">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4.2.3.1主标耳标面</w:t>
      </w:r>
    </w:p>
    <w:p w14:paraId="5A72AD3D">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主标耳标面为圆形，直径30±0.59mm，中央孔外口直径6±0.25mm，厚度2±0.29mm。</w:t>
      </w:r>
    </w:p>
    <w:p w14:paraId="7F3B3374">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4.2.3.2 耳标颈</w:t>
      </w:r>
    </w:p>
    <w:p w14:paraId="32910863">
      <w:pPr>
        <w:spacing w:line="360" w:lineRule="auto"/>
        <w:ind w:firstLine="640"/>
        <w:rPr>
          <w:rFonts w:hint="default" w:ascii="Times New Roman" w:hAnsi="Times New Roman" w:eastAsia="仿宋" w:cs="Times New Roman"/>
          <w:szCs w:val="24"/>
        </w:rPr>
      </w:pPr>
      <w:r>
        <w:rPr>
          <w:rFonts w:hint="default" w:ascii="Times New Roman" w:hAnsi="Times New Roman" w:eastAsia="仿宋" w:cs="Times New Roman"/>
          <w:szCs w:val="24"/>
        </w:rPr>
        <w:t>耳标颈为表面光滑的圆台体，圆台底外径6±0.25mm、内孔直径3±0.19mm，圆台顶外径4.5±0.23mm、内孔径2±0.19mm，高度13±0.33mm。</w:t>
      </w:r>
    </w:p>
    <w:p w14:paraId="12E986DA">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4.2.3.3 耳标头</w:t>
      </w:r>
    </w:p>
    <w:p w14:paraId="505D39AB">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耳标头为密封的圆锥体，锥底直径7.5</w:t>
      </w:r>
      <w:r>
        <w:rPr>
          <w:rFonts w:hint="default" w:ascii="Times New Roman" w:hAnsi="Times New Roman" w:eastAsia="仿宋" w:cs="Times New Roman"/>
          <w:szCs w:val="24"/>
          <w:vertAlign w:val="superscript"/>
        </w:rPr>
        <w:t>+0.1</w:t>
      </w:r>
      <w:r>
        <w:rPr>
          <w:rFonts w:hint="default" w:ascii="Times New Roman" w:hAnsi="Times New Roman" w:eastAsia="仿宋" w:cs="Times New Roman"/>
          <w:szCs w:val="24"/>
          <w:vertAlign w:val="subscript"/>
        </w:rPr>
        <w:t>-0.28</w:t>
      </w:r>
      <w:r>
        <w:rPr>
          <w:rFonts w:hint="default" w:ascii="Times New Roman" w:hAnsi="Times New Roman" w:eastAsia="仿宋" w:cs="Times New Roman"/>
          <w:szCs w:val="24"/>
        </w:rPr>
        <w:t>mm、高度8±0.30mm，锥顶实体高度4±0.22mm。</w:t>
      </w:r>
    </w:p>
    <w:p w14:paraId="5A05C4E2">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4.2.3.4 辅标耳标面</w:t>
      </w:r>
    </w:p>
    <w:p w14:paraId="50EF6B99">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辅标耳标面为带半圆弧的长方形，长45±0.62mm、宽17±0.23mm，厚度2±0.29mm。</w:t>
      </w:r>
    </w:p>
    <w:p w14:paraId="5072C0C8">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4.2.3.5 耳标</w:t>
      </w:r>
      <w:r>
        <w:rPr>
          <w:rFonts w:hint="default" w:ascii="Times New Roman" w:hAnsi="Times New Roman" w:eastAsia="仿宋" w:cs="Times New Roman"/>
          <w:color w:val="000000"/>
          <w:szCs w:val="24"/>
        </w:rPr>
        <w:t>锁</w:t>
      </w:r>
      <w:r>
        <w:rPr>
          <w:rFonts w:hint="default" w:ascii="Times New Roman" w:hAnsi="Times New Roman" w:eastAsia="仿宋" w:cs="Times New Roman"/>
          <w:szCs w:val="24"/>
        </w:rPr>
        <w:t>扣</w:t>
      </w:r>
    </w:p>
    <w:p w14:paraId="3955939D">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耳标锁扣位于长方形一边，由锁芯和圆柱套管组成，锁芯为圆台体倒喇叭立体形状，锁芯的外孔直径8.6±0.30mm、内孔直径5±0.24mm、高度4.5±0.24mm；圆柱套管直径13.8±0.34mm，内直径10±0.32mm，高度11±0.32mm。</w:t>
      </w:r>
    </w:p>
    <w:p w14:paraId="569A5451">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4.3 牲畜耳标原材料</w:t>
      </w:r>
    </w:p>
    <w:p w14:paraId="34DA9F29">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牲畜耳标原材料采用无毒、无异味、无刺激、无污染的塑胶材料制造。再生塑料不得作为制造牲畜耳标的原材料。</w:t>
      </w:r>
    </w:p>
    <w:p w14:paraId="52474A77">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原材料按照使用牲畜范围不同分为：聚乙烯、聚酯型聚氨酯、聚醚型聚氨酯等。</w:t>
      </w:r>
    </w:p>
    <w:p w14:paraId="0FE5D903">
      <w:pPr>
        <w:spacing w:before="156" w:beforeLines="50"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4.4 牲畜耳标外观、颜色</w:t>
      </w:r>
    </w:p>
    <w:p w14:paraId="3F568A66">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4.4.1 牲畜耳标外观</w:t>
      </w:r>
    </w:p>
    <w:p w14:paraId="2A4B3098">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牲畜耳标表面光洁，边缘光滑，色泽均匀，各部位规格符合技术规范规定。</w:t>
      </w:r>
    </w:p>
    <w:p w14:paraId="1292A97D">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4.4.2 牲畜耳标颜色</w:t>
      </w:r>
    </w:p>
    <w:p w14:paraId="1BD93CEA">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猪耳标为粉红色，对应潘通色卡色号（砂面U）为670U，牛耳标为浅黄色，对应潘通色卡色号（砂面U）为100U，羊耳标为橙色，对应潘通色卡色号（砂面U）为150U。</w:t>
      </w:r>
    </w:p>
    <w:p w14:paraId="70CBD1A4">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4.5 激光打码要求</w:t>
      </w:r>
    </w:p>
    <w:p w14:paraId="112C319A">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4.5.1 编码排版</w:t>
      </w:r>
    </w:p>
    <w:p w14:paraId="44A184B4">
      <w:pPr>
        <w:spacing w:line="360" w:lineRule="auto"/>
        <w:ind w:firstLine="480" w:firstLineChars="200"/>
        <w:rPr>
          <w:rFonts w:hint="default" w:ascii="Times New Roman" w:hAnsi="Times New Roman" w:eastAsia="仿宋" w:cs="Times New Roman"/>
          <w:color w:val="000000"/>
          <w:szCs w:val="24"/>
        </w:rPr>
      </w:pPr>
      <w:r>
        <w:rPr>
          <w:rFonts w:hint="default" w:ascii="Times New Roman" w:hAnsi="Times New Roman" w:eastAsia="仿宋" w:cs="Times New Roman"/>
          <w:color w:val="000000"/>
          <w:szCs w:val="24"/>
        </w:rPr>
        <w:t>耳标编码由激光刻制，猪耳标刻制在主标耳标面正面，排布为相邻直角两排，上排为主编码，右排为副编码。牛、羊耳标刻制在辅标耳标面正面，编码分上、下两排，上排为主编码，下排为副编码。</w:t>
      </w:r>
    </w:p>
    <w:p w14:paraId="4A1BD4F3">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color w:val="000000"/>
          <w:szCs w:val="24"/>
        </w:rPr>
        <w:t>专用条码由激光刻制在主、副编码中央。</w:t>
      </w:r>
    </w:p>
    <w:p w14:paraId="5E6171B4">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4.5.2主编码</w:t>
      </w:r>
    </w:p>
    <w:p w14:paraId="4CBA8CD3">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主编码由7位数字组成，第一位代表牲畜种类，后六位是县级行政区划代码，主编码代表牲畜种类和产地。主编码字体为黑体四号体。</w:t>
      </w:r>
    </w:p>
    <w:p w14:paraId="2253AFCC">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4.5.3 副编码</w:t>
      </w:r>
    </w:p>
    <w:p w14:paraId="7110C412">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副编码由8位字符构成，以县为单位的连续编码，代表牲畜个体；字体为黑体四号体。</w:t>
      </w:r>
    </w:p>
    <w:p w14:paraId="2AD66468">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4.5.4 编码规定</w:t>
      </w:r>
    </w:p>
    <w:p w14:paraId="1B49064F">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耳标专用条码为农业农村部专用的二维码。</w:t>
      </w:r>
    </w:p>
    <w:p w14:paraId="6609B134">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4.5.5 字迹附着力</w:t>
      </w:r>
    </w:p>
    <w:p w14:paraId="25A5199F">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耳标编码用激光方式刻录，字迹应均匀透入耳标内部。字迹清晰，在自然环境中不褪色。牲畜耳标的激光打码的颜色深度达到潘通色卡色号为：Black C。激光打标印迹均应均匀渗透入耳标表面内部，激光打印深度应不小于0.15mm。</w:t>
      </w:r>
    </w:p>
    <w:p w14:paraId="5A159DD4">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4.6 使用要求</w:t>
      </w:r>
    </w:p>
    <w:p w14:paraId="0C4F0129">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 强度要求</w:t>
      </w:r>
    </w:p>
    <w:p w14:paraId="35FAE224">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4.6.1.1 结合力</w:t>
      </w:r>
    </w:p>
    <w:p w14:paraId="4F795F22">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分体耳标主标和辅标结合牢固，脱落力大于220N。</w:t>
      </w:r>
    </w:p>
    <w:p w14:paraId="1B665106">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4.6.1.2主标抗拉力</w:t>
      </w:r>
    </w:p>
    <w:p w14:paraId="3D239C7B">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主标单体整体拉伸时，耳标头和耳标正面脱离的断裂力大于250N。</w:t>
      </w:r>
    </w:p>
    <w:p w14:paraId="56455206">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4.6.2 使用寿命</w:t>
      </w:r>
    </w:p>
    <w:p w14:paraId="4DB28B1E">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聚乙烯材质牲畜耳标寿命要求2年以上，聚酯型聚氨酯材质牲畜耳标寿命要求2年以上，聚醚型聚氨酯材质牲畜耳标寿命要求5年以上。</w:t>
      </w:r>
    </w:p>
    <w:p w14:paraId="18D7E0FA">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4.6.3 环境要求</w:t>
      </w:r>
    </w:p>
    <w:p w14:paraId="6F34DFE8">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szCs w:val="24"/>
        </w:rPr>
        <w:t>耳标及耳标钳均应在-45℃~50℃温度范围内保持使用性能，不应出现因质量原因的脱离、变形、折裂现象。正常使用时，钳压不破碎。</w:t>
      </w:r>
    </w:p>
    <w:p w14:paraId="01474405">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4.6.4 记录信息的可靠程度</w:t>
      </w:r>
    </w:p>
    <w:p w14:paraId="645F64C3">
      <w:pPr>
        <w:pStyle w:val="10"/>
        <w:spacing w:line="360" w:lineRule="auto"/>
        <w:ind w:firstLine="480"/>
        <w:rPr>
          <w:rFonts w:hint="default" w:ascii="Times New Roman" w:hAnsi="Times New Roman" w:eastAsia="仿宋" w:cs="Times New Roman"/>
          <w:szCs w:val="24"/>
        </w:rPr>
      </w:pPr>
      <w:r>
        <w:rPr>
          <w:rFonts w:hint="default" w:ascii="Times New Roman" w:hAnsi="Times New Roman" w:eastAsia="仿宋" w:cs="Times New Roman"/>
          <w:szCs w:val="24"/>
        </w:rPr>
        <w:t>耳标经长期使用在室外自然光照射下字迹应保持清晰不脱落。使用期内耳标记录信息受酸、碱、洗涤剂浸擦应不被腐蚀、不变形、不脱色、字迹不脱落。</w:t>
      </w:r>
    </w:p>
    <w:p w14:paraId="6228CEDD">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4.6.5 工艺要求</w:t>
      </w:r>
    </w:p>
    <w:p w14:paraId="10AC7356">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耳标不应出现缺料、溢料、塌坑、冷料、气泡、变形、分层等工艺缺陷。</w:t>
      </w:r>
    </w:p>
    <w:p w14:paraId="7E611572">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4.7 包装要求</w:t>
      </w:r>
    </w:p>
    <w:p w14:paraId="7B920DFD">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4.7.1内包装说明</w:t>
      </w:r>
    </w:p>
    <w:p w14:paraId="50DDE307">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按照内包装数量要求，将耳标分别装入塑料袋内，袋表面粘贴标签，载明收货单位所在县（市、区）、袋编号、生产日期、产品数量、产品名称、生产任务号、耳标号段、袋二维码等信息。</w:t>
      </w:r>
    </w:p>
    <w:p w14:paraId="5F52CC5F">
      <w:pPr>
        <w:pStyle w:val="10"/>
        <w:spacing w:line="360" w:lineRule="auto"/>
        <w:ind w:firstLine="482"/>
        <w:jc w:val="left"/>
        <w:rPr>
          <w:rFonts w:hint="default" w:ascii="Times New Roman" w:hAnsi="Times New Roman" w:eastAsia="仿宋" w:cs="Times New Roman"/>
          <w:b/>
          <w:szCs w:val="24"/>
        </w:rPr>
      </w:pPr>
      <w:r>
        <w:rPr>
          <w:rFonts w:hint="default" w:ascii="Times New Roman" w:hAnsi="Times New Roman" w:eastAsia="仿宋" w:cs="Times New Roman"/>
          <w:b/>
          <w:szCs w:val="24"/>
        </w:rPr>
        <w:t>4.7.2 外包装说明</w:t>
      </w:r>
    </w:p>
    <w:p w14:paraId="721DF564">
      <w:pPr>
        <w:pStyle w:val="10"/>
        <w:spacing w:line="360" w:lineRule="auto"/>
        <w:ind w:firstLine="480"/>
        <w:jc w:val="left"/>
        <w:rPr>
          <w:rFonts w:hint="default" w:ascii="Times New Roman" w:hAnsi="Times New Roman" w:eastAsia="仿宋" w:cs="Times New Roman"/>
          <w:szCs w:val="24"/>
        </w:rPr>
      </w:pPr>
      <w:r>
        <w:rPr>
          <w:rFonts w:hint="default" w:ascii="Times New Roman" w:hAnsi="Times New Roman" w:eastAsia="仿宋" w:cs="Times New Roman"/>
          <w:szCs w:val="24"/>
        </w:rPr>
        <w:t>按照外包装数量要求，将内包装产品装入防潮纸箱内，箱上表面粘贴标签，载明收货单位、收货地址及联系方式、产品名称、生产任务号、批次数量、耳标数量、箱编号、耳标号段、生产单位、箱二维码等信息。</w:t>
      </w:r>
    </w:p>
    <w:p w14:paraId="64168227">
      <w:pPr>
        <w:spacing w:line="360" w:lineRule="auto"/>
        <w:ind w:firstLine="482" w:firstLineChars="200"/>
        <w:rPr>
          <w:rFonts w:hint="default" w:ascii="Times New Roman" w:hAnsi="Times New Roman" w:eastAsia="仿宋" w:cs="Times New Roman"/>
          <w:b/>
          <w:szCs w:val="24"/>
        </w:rPr>
      </w:pPr>
    </w:p>
    <w:p w14:paraId="5831CD4B">
      <w:pPr>
        <w:spacing w:line="360" w:lineRule="auto"/>
        <w:ind w:firstLine="482" w:firstLineChars="200"/>
        <w:rPr>
          <w:rFonts w:hint="default" w:ascii="Times New Roman" w:hAnsi="Times New Roman" w:eastAsia="仿宋" w:cs="Times New Roman"/>
          <w:b/>
          <w:szCs w:val="24"/>
        </w:rPr>
      </w:pPr>
      <w:r>
        <w:rPr>
          <w:rFonts w:hint="default" w:ascii="Times New Roman" w:hAnsi="Times New Roman" w:eastAsia="仿宋" w:cs="Times New Roman"/>
          <w:b/>
          <w:szCs w:val="24"/>
        </w:rPr>
        <w:t>规范性附录：</w:t>
      </w:r>
    </w:p>
    <w:p w14:paraId="54EE1B3F">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附录A：猪耳标主标、辅标结构规格尺寸</w:t>
      </w:r>
    </w:p>
    <w:p w14:paraId="1B441E3E">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附录B：牛耳标主标、辅标结构规格尺寸</w:t>
      </w:r>
    </w:p>
    <w:p w14:paraId="06D51047">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附录C：羊耳标主标、辅标结构规格尺寸</w:t>
      </w:r>
    </w:p>
    <w:p w14:paraId="20BDBBDD">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附录D：耳标编码示意图</w:t>
      </w:r>
    </w:p>
    <w:p w14:paraId="39AFFD60">
      <w:pPr>
        <w:spacing w:line="360" w:lineRule="auto"/>
        <w:ind w:firstLine="480" w:firstLineChars="200"/>
        <w:rPr>
          <w:rFonts w:hint="default" w:ascii="Times New Roman" w:hAnsi="Times New Roman" w:eastAsia="仿宋" w:cs="Times New Roman"/>
          <w:szCs w:val="24"/>
        </w:rPr>
      </w:pPr>
      <w:r>
        <w:rPr>
          <w:rFonts w:hint="default" w:ascii="Times New Roman" w:hAnsi="Times New Roman" w:eastAsia="仿宋" w:cs="Times New Roman"/>
          <w:szCs w:val="24"/>
        </w:rPr>
        <w:t>附录E：耳标针结构规格尺寸</w:t>
      </w:r>
    </w:p>
    <w:p w14:paraId="0870AFD3">
      <w:pPr>
        <w:ind w:firstLine="640" w:firstLineChars="200"/>
        <w:rPr>
          <w:rFonts w:hint="default" w:ascii="Times New Roman" w:hAnsi="Times New Roman" w:eastAsia="仿宋" w:cs="Times New Roman"/>
          <w:sz w:val="32"/>
          <w:szCs w:val="28"/>
        </w:rPr>
      </w:pPr>
    </w:p>
    <w:p w14:paraId="6914F90E">
      <w:pPr>
        <w:rPr>
          <w:rFonts w:hint="default" w:ascii="Times New Roman" w:hAnsi="Times New Roman" w:eastAsia="仿宋" w:cs="Times New Roman"/>
          <w:b/>
          <w:sz w:val="32"/>
          <w:szCs w:val="28"/>
        </w:rPr>
      </w:pPr>
    </w:p>
    <w:p w14:paraId="344F8DC9">
      <w:pPr>
        <w:rPr>
          <w:rFonts w:hint="default" w:ascii="Times New Roman" w:hAnsi="Times New Roman" w:eastAsia="仿宋" w:cs="Times New Roman"/>
          <w:b/>
          <w:sz w:val="32"/>
          <w:szCs w:val="28"/>
        </w:rPr>
        <w:sectPr>
          <w:headerReference r:id="rId3" w:type="default"/>
          <w:footerReference r:id="rId4" w:type="default"/>
          <w:pgSz w:w="11906" w:h="16838"/>
          <w:pgMar w:top="1701" w:right="1701" w:bottom="1701" w:left="1701" w:header="851" w:footer="992" w:gutter="0"/>
          <w:cols w:space="720" w:num="1"/>
          <w:docGrid w:type="lines" w:linePitch="312" w:charSpace="0"/>
        </w:sectPr>
      </w:pPr>
    </w:p>
    <w:p w14:paraId="6ABC20F3">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附录A（规范性附录）</w:t>
      </w:r>
    </w:p>
    <w:p w14:paraId="1277423E">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猪耳标主标、辅标结构规范尺寸</w:t>
      </w:r>
    </w:p>
    <w:p w14:paraId="49A9C1C6">
      <w:pPr>
        <w:keepNext/>
        <w:rPr>
          <w:rFonts w:hint="default" w:ascii="Times New Roman" w:hAnsi="Times New Roman" w:eastAsia="仿宋" w:cs="Times New Roman"/>
          <w:color w:val="FF0000"/>
        </w:rPr>
      </w:pPr>
    </w:p>
    <w:p w14:paraId="5D0B0325">
      <w:pPr>
        <w:pStyle w:val="3"/>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114300" distR="114300">
            <wp:extent cx="2381885" cy="3883660"/>
            <wp:effectExtent l="0" t="0" r="18415" b="2540"/>
            <wp:docPr id="10" name="图片 1" descr="附录A型猪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附录A型猪主标"/>
                    <pic:cNvPicPr>
                      <a:picLocks noChangeAspect="1"/>
                    </pic:cNvPicPr>
                  </pic:nvPicPr>
                  <pic:blipFill>
                    <a:blip r:embed="rId9"/>
                    <a:stretch>
                      <a:fillRect/>
                    </a:stretch>
                  </pic:blipFill>
                  <pic:spPr>
                    <a:xfrm>
                      <a:off x="0" y="0"/>
                      <a:ext cx="2381885" cy="3883660"/>
                    </a:xfrm>
                    <a:prstGeom prst="rect">
                      <a:avLst/>
                    </a:prstGeom>
                    <a:noFill/>
                    <a:ln>
                      <a:noFill/>
                    </a:ln>
                  </pic:spPr>
                </pic:pic>
              </a:graphicData>
            </a:graphic>
          </wp:inline>
        </w:drawing>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drawing>
          <wp:inline distT="0" distB="0" distL="114300" distR="114300">
            <wp:extent cx="2353945" cy="3938270"/>
            <wp:effectExtent l="0" t="0" r="8255" b="5080"/>
            <wp:docPr id="11" name="图片 2" descr="附录A型猪辅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附录A型猪辅标"/>
                    <pic:cNvPicPr>
                      <a:picLocks noChangeAspect="1"/>
                    </pic:cNvPicPr>
                  </pic:nvPicPr>
                  <pic:blipFill>
                    <a:blip r:embed="rId10"/>
                    <a:stretch>
                      <a:fillRect/>
                    </a:stretch>
                  </pic:blipFill>
                  <pic:spPr>
                    <a:xfrm>
                      <a:off x="0" y="0"/>
                      <a:ext cx="2353945" cy="3938270"/>
                    </a:xfrm>
                    <a:prstGeom prst="rect">
                      <a:avLst/>
                    </a:prstGeom>
                    <a:noFill/>
                    <a:ln>
                      <a:noFill/>
                    </a:ln>
                  </pic:spPr>
                </pic:pic>
              </a:graphicData>
            </a:graphic>
          </wp:inline>
        </w:drawing>
      </w:r>
    </w:p>
    <w:p w14:paraId="30D1AB76">
      <w:pPr>
        <w:rPr>
          <w:rFonts w:hint="default" w:ascii="Times New Roman" w:hAnsi="Times New Roman" w:eastAsia="仿宋" w:cs="Times New Roman"/>
          <w:sz w:val="32"/>
          <w:szCs w:val="32"/>
        </w:rPr>
      </w:pPr>
      <w:r>
        <w:rPr>
          <w:rFonts w:hint="default" w:ascii="Times New Roman" w:hAnsi="Times New Roman" w:eastAsia="仿宋" w:cs="Times New Roman"/>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325755</wp:posOffset>
                </wp:positionV>
                <wp:extent cx="3089275" cy="981075"/>
                <wp:effectExtent l="0" t="0" r="15875" b="9525"/>
                <wp:wrapSquare wrapText="bothSides"/>
                <wp:docPr id="12" name="文本框 12"/>
                <wp:cNvGraphicFramePr/>
                <a:graphic xmlns:a="http://schemas.openxmlformats.org/drawingml/2006/main">
                  <a:graphicData uri="http://schemas.microsoft.com/office/word/2010/wordprocessingShape">
                    <wps:wsp>
                      <wps:cNvSpPr txBox="1"/>
                      <wps:spPr>
                        <a:xfrm>
                          <a:off x="0" y="0"/>
                          <a:ext cx="3089275" cy="981075"/>
                        </a:xfrm>
                        <a:prstGeom prst="rect">
                          <a:avLst/>
                        </a:prstGeom>
                        <a:solidFill>
                          <a:srgbClr val="FFFFFF"/>
                        </a:solidFill>
                        <a:ln>
                          <a:noFill/>
                        </a:ln>
                      </wps:spPr>
                      <wps:txbx>
                        <w:txbxContent>
                          <w:p w14:paraId="62A5AB94">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1-耳标头  2-耳标颈  3-耳标正面</w:t>
                            </w:r>
                          </w:p>
                          <w:p w14:paraId="60DA1C4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猪耳标主标结构规格尺寸示意图(mm)</w:t>
                            </w:r>
                          </w:p>
                        </w:txbxContent>
                      </wps:txbx>
                      <wps:bodyPr upright="1"/>
                    </wps:wsp>
                  </a:graphicData>
                </a:graphic>
              </wp:anchor>
            </w:drawing>
          </mc:Choice>
          <mc:Fallback>
            <w:pict>
              <v:shape id="_x0000_s1026" o:spid="_x0000_s1026" o:spt="202" type="#_x0000_t202" style="position:absolute;left:0pt;margin-left:-44.2pt;margin-top:25.65pt;height:77.25pt;width:243.25pt;mso-wrap-distance-bottom:0pt;mso-wrap-distance-left:9pt;mso-wrap-distance-right:9pt;mso-wrap-distance-top:0pt;z-index:251660288;mso-width-relative:page;mso-height-relative:page;" fillcolor="#FFFFFF" filled="t" stroked="f" coordsize="21600,21600" o:gfxdata="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fA29kAAAAKAQAADwAAAAAAAAABACAAAAAiAAAAZHJzL2Rvd25yZXYu&#10;eG1sUEsBAhQAFAAAAAgAh07iQFysTY/BAQAAeQMAAA4AAAAAAAAAAQAgAAAAKAEAAGRycy9lMm9E&#10;b2MueG1sUEsFBgAAAAAGAAYAWQEAAFsFAAAAAA==&#10;">
                <v:path/>
                <v:fill on="t" focussize="0,0"/>
                <v:stroke on="f"/>
                <v:imagedata o:title=""/>
                <o:lock v:ext="edit" aspectratio="f"/>
                <v:textbox>
                  <w:txbxContent>
                    <w:p w14:paraId="62A5AB94">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1-耳标头  2-耳标颈  3-耳标正面</w:t>
                      </w:r>
                    </w:p>
                    <w:p w14:paraId="60DA1C4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猪耳标主标结构规格尺寸示意图(mm)</w:t>
                      </w:r>
                    </w:p>
                  </w:txbxContent>
                </v:textbox>
                <w10:wrap type="square"/>
              </v:shape>
            </w:pict>
          </mc:Fallback>
        </mc:AlternateContent>
      </w:r>
    </w:p>
    <w:p w14:paraId="4297CA35">
      <w:pPr>
        <w:pStyle w:val="3"/>
        <w:rPr>
          <w:rFonts w:hint="default" w:ascii="Times New Roman" w:hAnsi="Times New Roman" w:eastAsia="仿宋" w:cs="Times New Roman"/>
          <w:lang w:eastAsia="zh-CN"/>
        </w:rPr>
      </w:pPr>
      <w:r>
        <w:rPr>
          <w:rFonts w:hint="default" w:ascii="Times New Roman" w:hAnsi="Times New Roman" w:eastAsia="仿宋" w:cs="Times New Roman"/>
          <w:lang w:val="en-US" w:eastAsia="zh-CN"/>
        </w:rPr>
        <mc:AlternateContent>
          <mc:Choice Requires="wps">
            <w:drawing>
              <wp:anchor distT="0" distB="0" distL="114300" distR="114300" simplePos="0" relativeHeight="251661312" behindDoc="0" locked="0" layoutInCell="1" allowOverlap="1">
                <wp:simplePos x="0" y="0"/>
                <wp:positionH relativeFrom="column">
                  <wp:posOffset>167005</wp:posOffset>
                </wp:positionH>
                <wp:positionV relativeFrom="paragraph">
                  <wp:posOffset>74295</wp:posOffset>
                </wp:positionV>
                <wp:extent cx="3822700" cy="953770"/>
                <wp:effectExtent l="0" t="0" r="6350" b="17780"/>
                <wp:wrapSquare wrapText="bothSides"/>
                <wp:docPr id="13" name="文本框 13"/>
                <wp:cNvGraphicFramePr/>
                <a:graphic xmlns:a="http://schemas.openxmlformats.org/drawingml/2006/main">
                  <a:graphicData uri="http://schemas.microsoft.com/office/word/2010/wordprocessingShape">
                    <wps:wsp>
                      <wps:cNvSpPr txBox="1"/>
                      <wps:spPr>
                        <a:xfrm>
                          <a:off x="0" y="0"/>
                          <a:ext cx="3822700" cy="953770"/>
                        </a:xfrm>
                        <a:prstGeom prst="rect">
                          <a:avLst/>
                        </a:prstGeom>
                        <a:solidFill>
                          <a:srgbClr val="FFFFFF"/>
                        </a:solidFill>
                        <a:ln>
                          <a:noFill/>
                        </a:ln>
                      </wps:spPr>
                      <wps:txbx>
                        <w:txbxContent>
                          <w:p w14:paraId="1327697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1-耳标锁扣 2-耳标副面 3-锁扣芯 4-锁孔</w:t>
                            </w:r>
                          </w:p>
                          <w:p w14:paraId="223BF37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猪耳标辅标结构规格尺寸示意图(mm)</w:t>
                            </w:r>
                          </w:p>
                        </w:txbxContent>
                      </wps:txbx>
                      <wps:bodyPr upright="1"/>
                    </wps:wsp>
                  </a:graphicData>
                </a:graphic>
              </wp:anchor>
            </w:drawing>
          </mc:Choice>
          <mc:Fallback>
            <w:pict>
              <v:shape id="_x0000_s1026" o:spid="_x0000_s1026" o:spt="202" type="#_x0000_t202" style="position:absolute;left:0pt;margin-left:13.15pt;margin-top:5.85pt;height:75.1pt;width:301pt;mso-wrap-distance-bottom:0pt;mso-wrap-distance-left:9pt;mso-wrap-distance-right:9pt;mso-wrap-distance-top:0pt;z-index:251661312;mso-width-relative:page;mso-height-relative:page;" fillcolor="#FFFFFF" filled="t" stroked="f" coordsize="21600,21600" o:gfxdata="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CosF1gAAAAkBAAAPAAAAAAAAAAEAIAAAACIAAABkcnMvZG93bnJldi54&#10;bWxQSwECFAAUAAAACACHTuJA6Vzi4sMBAAB5AwAADgAAAAAAAAABACAAAAAlAQAAZHJzL2Uyb0Rv&#10;Yy54bWxQSwUGAAAAAAYABgBZAQAAWgUAAAAA&#10;">
                <v:path/>
                <v:fill on="t" focussize="0,0"/>
                <v:stroke on="f"/>
                <v:imagedata o:title=""/>
                <o:lock v:ext="edit" aspectratio="f"/>
                <v:textbox>
                  <w:txbxContent>
                    <w:p w14:paraId="1327697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1-耳标锁扣 2-耳标副面 3-锁扣芯 4-锁孔</w:t>
                      </w:r>
                    </w:p>
                    <w:p w14:paraId="223BF370">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猪耳标辅标结构规格尺寸示意图(mm)</w:t>
                      </w:r>
                    </w:p>
                  </w:txbxContent>
                </v:textbox>
                <w10:wrap type="square"/>
              </v:shape>
            </w:pict>
          </mc:Fallback>
        </mc:AlternateContent>
      </w:r>
    </w:p>
    <w:p w14:paraId="23CE9866">
      <w:pPr>
        <w:rPr>
          <w:rFonts w:hint="default" w:ascii="Times New Roman" w:hAnsi="Times New Roman" w:eastAsia="仿宋" w:cs="Times New Roman"/>
          <w:color w:val="FF0000"/>
        </w:rPr>
      </w:pPr>
    </w:p>
    <w:p w14:paraId="13F8FD36">
      <w:pPr>
        <w:pStyle w:val="3"/>
        <w:rPr>
          <w:rFonts w:hint="default" w:ascii="Times New Roman" w:hAnsi="Times New Roman" w:eastAsia="仿宋" w:cs="Times New Roman"/>
          <w:lang w:eastAsia="zh-CN"/>
        </w:rPr>
      </w:pPr>
    </w:p>
    <w:p w14:paraId="276C74F9">
      <w:pPr>
        <w:rPr>
          <w:rFonts w:hint="default" w:ascii="Times New Roman" w:hAnsi="Times New Roman" w:eastAsia="仿宋" w:cs="Times New Roman"/>
        </w:rPr>
      </w:pPr>
    </w:p>
    <w:p w14:paraId="7D4A9187">
      <w:pPr>
        <w:pStyle w:val="3"/>
        <w:rPr>
          <w:rFonts w:hint="default" w:ascii="Times New Roman" w:hAnsi="Times New Roman" w:eastAsia="仿宋" w:cs="Times New Roman"/>
          <w:lang w:eastAsia="zh-CN"/>
        </w:rPr>
      </w:pPr>
    </w:p>
    <w:p w14:paraId="10B24273">
      <w:pPr>
        <w:rPr>
          <w:rFonts w:hint="default" w:ascii="Times New Roman" w:hAnsi="Times New Roman" w:eastAsia="仿宋" w:cs="Times New Roman"/>
        </w:rPr>
      </w:pPr>
    </w:p>
    <w:p w14:paraId="31F69045">
      <w:pPr>
        <w:pStyle w:val="3"/>
        <w:rPr>
          <w:rFonts w:hint="default" w:ascii="Times New Roman" w:hAnsi="Times New Roman" w:eastAsia="仿宋" w:cs="Times New Roman"/>
          <w:lang w:eastAsia="zh-CN"/>
        </w:rPr>
      </w:pPr>
    </w:p>
    <w:p w14:paraId="7B09E9D7">
      <w:pPr>
        <w:rPr>
          <w:rFonts w:hint="default" w:ascii="Times New Roman" w:hAnsi="Times New Roman" w:eastAsia="仿宋" w:cs="Times New Roman"/>
        </w:rPr>
      </w:pPr>
    </w:p>
    <w:p w14:paraId="20C069AA">
      <w:pPr>
        <w:pStyle w:val="3"/>
        <w:rPr>
          <w:rFonts w:hint="default" w:ascii="Times New Roman" w:hAnsi="Times New Roman" w:eastAsia="仿宋" w:cs="Times New Roman"/>
          <w:lang w:eastAsia="zh-CN"/>
        </w:rPr>
      </w:pPr>
    </w:p>
    <w:p w14:paraId="0E45E684">
      <w:pPr>
        <w:rPr>
          <w:rFonts w:hint="default" w:ascii="Times New Roman" w:hAnsi="Times New Roman" w:eastAsia="仿宋" w:cs="Times New Roman"/>
        </w:rPr>
      </w:pPr>
    </w:p>
    <w:p w14:paraId="4AD3E24B">
      <w:pPr>
        <w:pStyle w:val="3"/>
        <w:rPr>
          <w:rFonts w:hint="default" w:ascii="Times New Roman" w:hAnsi="Times New Roman" w:eastAsia="仿宋" w:cs="Times New Roman"/>
          <w:lang w:eastAsia="zh-CN"/>
        </w:rPr>
      </w:pPr>
    </w:p>
    <w:p w14:paraId="056D478E">
      <w:pPr>
        <w:rPr>
          <w:rFonts w:hint="default" w:ascii="Times New Roman" w:hAnsi="Times New Roman" w:eastAsia="仿宋" w:cs="Times New Roman"/>
        </w:rPr>
      </w:pPr>
    </w:p>
    <w:p w14:paraId="72049D7F">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附录B（规范性附录）</w:t>
      </w:r>
    </w:p>
    <w:p w14:paraId="6D2F2EB6">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牛耳标主标、辅标结构规范尺寸</w:t>
      </w:r>
    </w:p>
    <w:p w14:paraId="346F04DA">
      <w:pPr>
        <w:pStyle w:val="3"/>
        <w:rPr>
          <w:rFonts w:hint="default" w:ascii="Times New Roman" w:hAnsi="Times New Roman" w:eastAsia="仿宋" w:cs="Times New Roman"/>
          <w:lang w:eastAsia="zh-CN"/>
        </w:rPr>
      </w:pPr>
    </w:p>
    <w:p w14:paraId="380863A3">
      <w:pPr>
        <w:snapToGrid w:val="0"/>
        <w:rPr>
          <w:rFonts w:hint="default" w:ascii="Times New Roman" w:hAnsi="Times New Roman" w:eastAsia="仿宋" w:cs="Times New Roman"/>
          <w:sz w:val="32"/>
          <w:szCs w:val="32"/>
        </w:rPr>
      </w:pPr>
      <w:r>
        <w:rPr>
          <w:rFonts w:hint="default" w:ascii="Times New Roman" w:hAnsi="Times New Roman" w:eastAsia="仿宋" w:cs="Times New Roman"/>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4754245</wp:posOffset>
                </wp:positionV>
                <wp:extent cx="3141345" cy="1026795"/>
                <wp:effectExtent l="0" t="0" r="1905" b="1905"/>
                <wp:wrapSquare wrapText="bothSides"/>
                <wp:docPr id="14" name="文本框 14"/>
                <wp:cNvGraphicFramePr/>
                <a:graphic xmlns:a="http://schemas.openxmlformats.org/drawingml/2006/main">
                  <a:graphicData uri="http://schemas.microsoft.com/office/word/2010/wordprocessingShape">
                    <wps:wsp>
                      <wps:cNvSpPr txBox="1"/>
                      <wps:spPr>
                        <a:xfrm>
                          <a:off x="0" y="0"/>
                          <a:ext cx="3141345" cy="1026795"/>
                        </a:xfrm>
                        <a:prstGeom prst="rect">
                          <a:avLst/>
                        </a:prstGeom>
                        <a:solidFill>
                          <a:srgbClr val="FFFFFF"/>
                        </a:solidFill>
                        <a:ln>
                          <a:noFill/>
                        </a:ln>
                      </wps:spPr>
                      <wps:txbx>
                        <w:txbxContent>
                          <w:p w14:paraId="24EB74B8">
                            <w:pPr>
                              <w:pStyle w:val="10"/>
                              <w:spacing w:line="360" w:lineRule="auto"/>
                              <w:ind w:firstLine="0" w:firstLineChars="0"/>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t>耳标头  2-耳标颈  3-耳标正面</w:t>
                            </w:r>
                          </w:p>
                          <w:p w14:paraId="7C80E3AC">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牛耳标主标结构规格尺寸示意图(mm)</w:t>
                            </w:r>
                          </w:p>
                        </w:txbxContent>
                      </wps:txbx>
                      <wps:bodyPr upright="1"/>
                    </wps:wsp>
                  </a:graphicData>
                </a:graphic>
              </wp:anchor>
            </w:drawing>
          </mc:Choice>
          <mc:Fallback>
            <w:pict>
              <v:shape id="_x0000_s1026" o:spid="_x0000_s1026" o:spt="202" type="#_x0000_t202" style="position:absolute;left:0pt;margin-left:-45pt;margin-top:374.35pt;height:80.85pt;width:247.35pt;mso-wrap-distance-bottom:0pt;mso-wrap-distance-left:9pt;mso-wrap-distance-right:9pt;mso-wrap-distance-top:0pt;z-index:251671552;mso-width-relative:page;mso-height-relative:page;" fillcolor="#FFFFFF" filled="t" stroked="f" coordsize="21600,21600" o:gfxdata="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grTfbZAAAACwEAAA8AAAAAAAAAAQAgAAAAIgAAAGRycy9kb3ducmV2&#10;LnhtbFBLAQIUABQAAAAIAIdO4kA6Snw8wgEAAHoDAAAOAAAAAAAAAAEAIAAAACgBAABkcnMvZTJv&#10;RG9jLnhtbFBLBQYAAAAABgAGAFkBAABcBQAAAAA=&#10;">
                <v:path/>
                <v:fill on="t" color2="#FFFFFF" focussize="0,0"/>
                <v:stroke on="f"/>
                <v:imagedata o:title=""/>
                <o:lock v:ext="edit" aspectratio="f"/>
                <v:textbox>
                  <w:txbxContent>
                    <w:p w14:paraId="24EB74B8">
                      <w:pPr>
                        <w:pStyle w:val="10"/>
                        <w:spacing w:line="360" w:lineRule="auto"/>
                        <w:ind w:firstLine="0" w:firstLineChars="0"/>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t>耳标头  2-耳标颈  3-耳标正面</w:t>
                      </w:r>
                    </w:p>
                    <w:p w14:paraId="7C80E3AC">
                      <w:pPr>
                        <w:pStyle w:val="10"/>
                        <w:spacing w:line="360" w:lineRule="auto"/>
                        <w:ind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牛耳标主标结构规格尺寸示意图(mm)</w:t>
                      </w:r>
                    </w:p>
                  </w:txbxContent>
                </v:textbox>
                <w10:wrap type="square"/>
              </v:shape>
            </w:pict>
          </mc:Fallback>
        </mc:AlternateContent>
      </w:r>
      <w:r>
        <w:rPr>
          <w:rFonts w:hint="default" w:ascii="Times New Roman" w:hAnsi="Times New Roman" w:eastAsia="仿宋" w:cs="Times New Roman"/>
        </w:rPr>
        <mc:AlternateContent>
          <mc:Choice Requires="wps">
            <w:drawing>
              <wp:anchor distT="0" distB="0" distL="114300" distR="114300" simplePos="0" relativeHeight="251672576" behindDoc="0" locked="0" layoutInCell="1" allowOverlap="1">
                <wp:simplePos x="0" y="0"/>
                <wp:positionH relativeFrom="column">
                  <wp:posOffset>2639695</wp:posOffset>
                </wp:positionH>
                <wp:positionV relativeFrom="paragraph">
                  <wp:posOffset>4630420</wp:posOffset>
                </wp:positionV>
                <wp:extent cx="3401695" cy="875665"/>
                <wp:effectExtent l="0" t="0" r="8255" b="635"/>
                <wp:wrapSquare wrapText="bothSides"/>
                <wp:docPr id="15" name="文本框 15"/>
                <wp:cNvGraphicFramePr/>
                <a:graphic xmlns:a="http://schemas.openxmlformats.org/drawingml/2006/main">
                  <a:graphicData uri="http://schemas.microsoft.com/office/word/2010/wordprocessingShape">
                    <wps:wsp>
                      <wps:cNvSpPr txBox="1"/>
                      <wps:spPr>
                        <a:xfrm>
                          <a:off x="0" y="0"/>
                          <a:ext cx="3401695" cy="875665"/>
                        </a:xfrm>
                        <a:prstGeom prst="rect">
                          <a:avLst/>
                        </a:prstGeom>
                        <a:solidFill>
                          <a:srgbClr val="FFFFFF"/>
                        </a:solidFill>
                        <a:ln>
                          <a:noFill/>
                        </a:ln>
                      </wps:spPr>
                      <wps:txbx>
                        <w:txbxContent>
                          <w:p w14:paraId="3F86ACE1">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1-耳标锁扣 2-耳标副面 3-锁扣芯 4-锁孔</w:t>
                            </w:r>
                          </w:p>
                          <w:p w14:paraId="1BDB2623">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牛耳标辅标结构规格尺寸示意图(mm)</w:t>
                            </w:r>
                          </w:p>
                        </w:txbxContent>
                      </wps:txbx>
                      <wps:bodyPr upright="1"/>
                    </wps:wsp>
                  </a:graphicData>
                </a:graphic>
              </wp:anchor>
            </w:drawing>
          </mc:Choice>
          <mc:Fallback>
            <w:pict>
              <v:shape id="_x0000_s1026" o:spid="_x0000_s1026" o:spt="202" type="#_x0000_t202" style="position:absolute;left:0pt;margin-left:207.85pt;margin-top:364.6pt;height:68.95pt;width:267.85pt;mso-wrap-distance-bottom:0pt;mso-wrap-distance-left:9pt;mso-wrap-distance-right:9pt;mso-wrap-distance-top:0pt;z-index:251672576;mso-width-relative:page;mso-height-relative:page;" fillcolor="#FFFFFF" filled="t" stroked="f" coordsize="21600,21600" o:gfxdata="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qUswtkAAAALAQAADwAAAAAAAAABACAAAAAiAAAAZHJzL2Rvd25y&#10;ZXYueG1sUEsBAhQAFAAAAAgAh07iQI6Fr2vEAQAAeQMAAA4AAAAAAAAAAQAgAAAAKAEAAGRycy9l&#10;Mm9Eb2MueG1sUEsFBgAAAAAGAAYAWQEAAF4FAAAAAA==&#10;">
                <v:path/>
                <v:fill on="t" focussize="0,0"/>
                <v:stroke on="f"/>
                <v:imagedata o:title=""/>
                <o:lock v:ext="edit" aspectratio="f"/>
                <v:textbox>
                  <w:txbxContent>
                    <w:p w14:paraId="3F86ACE1">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1-耳标锁扣 2-耳标副面 3-锁扣芯 4-锁孔</w:t>
                      </w:r>
                    </w:p>
                    <w:p w14:paraId="1BDB2623">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牛耳标辅标结构规格尺寸示意图(mm)</w:t>
                      </w:r>
                    </w:p>
                  </w:txbxContent>
                </v:textbox>
                <w10:wrap type="square"/>
              </v:shape>
            </w:pict>
          </mc:Fallback>
        </mc:AlternateContent>
      </w:r>
      <w:r>
        <w:rPr>
          <w:rFonts w:hint="default" w:ascii="Times New Roman" w:hAnsi="Times New Roman" w:eastAsia="仿宋" w:cs="Times New Roman"/>
        </w:rPr>
        <w:drawing>
          <wp:inline distT="0" distB="0" distL="114300" distR="114300">
            <wp:extent cx="1891665" cy="3424555"/>
            <wp:effectExtent l="0" t="0" r="13335" b="4445"/>
            <wp:docPr id="16" name="图片 3" descr="附录B型牛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附录B型牛主标"/>
                    <pic:cNvPicPr>
                      <a:picLocks noChangeAspect="1"/>
                    </pic:cNvPicPr>
                  </pic:nvPicPr>
                  <pic:blipFill>
                    <a:blip r:embed="rId11"/>
                    <a:stretch>
                      <a:fillRect/>
                    </a:stretch>
                  </pic:blipFill>
                  <pic:spPr>
                    <a:xfrm>
                      <a:off x="0" y="0"/>
                      <a:ext cx="1891665" cy="3424555"/>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rPr>
        <w:drawing>
          <wp:inline distT="0" distB="0" distL="114300" distR="114300">
            <wp:extent cx="2763520" cy="3154045"/>
            <wp:effectExtent l="0" t="0" r="17780" b="825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stretch>
                      <a:fillRect/>
                    </a:stretch>
                  </pic:blipFill>
                  <pic:spPr>
                    <a:xfrm>
                      <a:off x="0" y="0"/>
                      <a:ext cx="2763520" cy="3154045"/>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sz w:val="32"/>
          <w:szCs w:val="32"/>
        </w:rPr>
        <w:br w:type="page"/>
      </w:r>
    </w:p>
    <w:p w14:paraId="5113A399">
      <w:pPr>
        <w:pStyle w:val="10"/>
        <w:spacing w:line="360" w:lineRule="auto"/>
        <w:ind w:firstLine="1600" w:firstLineChars="500"/>
        <w:jc w:val="left"/>
        <w:rPr>
          <w:rFonts w:hint="default" w:ascii="Times New Roman" w:hAnsi="Times New Roman" w:eastAsia="仿宋" w:cs="Times New Roman"/>
          <w:b/>
          <w:sz w:val="28"/>
          <w:szCs w:val="28"/>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sz w:val="28"/>
          <w:szCs w:val="28"/>
        </w:rPr>
        <w:t>附录C（规范性附录）</w:t>
      </w:r>
    </w:p>
    <w:p w14:paraId="055DC897">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羊耳标主标、辅标结构规范尺寸</w:t>
      </w:r>
    </w:p>
    <w:p w14:paraId="4C4F1005">
      <w:pPr>
        <w:pStyle w:val="10"/>
        <w:spacing w:line="360" w:lineRule="auto"/>
        <w:ind w:firstLine="0" w:firstLineChars="0"/>
        <w:jc w:val="left"/>
        <w:rPr>
          <w:rFonts w:hint="default" w:ascii="Times New Roman" w:hAnsi="Times New Roman" w:eastAsia="仿宋" w:cs="Times New Roman"/>
          <w:b/>
          <w:sz w:val="28"/>
          <w:szCs w:val="28"/>
        </w:rPr>
      </w:pPr>
      <w:r>
        <w:rPr>
          <w:rFonts w:hint="default" w:ascii="Times New Roman" w:hAnsi="Times New Roman" w:eastAsia="仿宋" w:cs="Times New Roman"/>
        </w:rPr>
        <mc:AlternateContent>
          <mc:Choice Requires="wps">
            <w:drawing>
              <wp:anchor distT="0" distB="0" distL="114300" distR="114300" simplePos="0" relativeHeight="251669504" behindDoc="0" locked="0" layoutInCell="1" allowOverlap="1">
                <wp:simplePos x="0" y="0"/>
                <wp:positionH relativeFrom="column">
                  <wp:posOffset>2849880</wp:posOffset>
                </wp:positionH>
                <wp:positionV relativeFrom="paragraph">
                  <wp:posOffset>5069205</wp:posOffset>
                </wp:positionV>
                <wp:extent cx="3241040" cy="993140"/>
                <wp:effectExtent l="0" t="0" r="16510" b="16510"/>
                <wp:wrapSquare wrapText="bothSides"/>
                <wp:docPr id="3" name="文本框 3"/>
                <wp:cNvGraphicFramePr/>
                <a:graphic xmlns:a="http://schemas.openxmlformats.org/drawingml/2006/main">
                  <a:graphicData uri="http://schemas.microsoft.com/office/word/2010/wordprocessingShape">
                    <wps:wsp>
                      <wps:cNvSpPr txBox="1"/>
                      <wps:spPr>
                        <a:xfrm>
                          <a:off x="0" y="0"/>
                          <a:ext cx="3241040" cy="993140"/>
                        </a:xfrm>
                        <a:prstGeom prst="rect">
                          <a:avLst/>
                        </a:prstGeom>
                        <a:solidFill>
                          <a:srgbClr val="FFFFFF"/>
                        </a:solidFill>
                        <a:ln>
                          <a:noFill/>
                        </a:ln>
                      </wps:spPr>
                      <wps:txbx>
                        <w:txbxContent>
                          <w:p w14:paraId="0A33A4E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1-耳标锁扣  2-耳标副面 </w:t>
                            </w:r>
                          </w:p>
                          <w:p w14:paraId="2FFB013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羊耳标辅标结构规格尺寸示意图(mm)</w:t>
                            </w:r>
                          </w:p>
                        </w:txbxContent>
                      </wps:txbx>
                      <wps:bodyPr upright="1"/>
                    </wps:wsp>
                  </a:graphicData>
                </a:graphic>
              </wp:anchor>
            </w:drawing>
          </mc:Choice>
          <mc:Fallback>
            <w:pict>
              <v:shape id="_x0000_s1026" o:spid="_x0000_s1026" o:spt="202" type="#_x0000_t202" style="position:absolute;left:0pt;margin-left:224.4pt;margin-top:399.15pt;height:78.2pt;width:255.2pt;mso-wrap-distance-bottom:0pt;mso-wrap-distance-left:9pt;mso-wrap-distance-right:9pt;mso-wrap-distance-top:0pt;z-index:251669504;mso-width-relative:page;mso-height-relative:page;" fillcolor="#FFFFFF" filled="t" stroked="f" coordsize="21600,21600" o:gfxdata="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UyQ92QAAAAsBAAAPAAAAAAAAAAEAIAAAACIAAABkcnMvZG93bnJldi54&#10;bWxQSwECFAAUAAAACACHTuJA8Bnf8MABAAB3AwAADgAAAAAAAAABACAAAAAoAQAAZHJzL2Uyb0Rv&#10;Yy54bWxQSwUGAAAAAAYABgBZAQAAWgUAAAAA&#10;">
                <v:path/>
                <v:fill on="t" color2="#FFFFFF" focussize="0,0"/>
                <v:stroke on="f"/>
                <v:imagedata o:title=""/>
                <o:lock v:ext="edit" aspectratio="f"/>
                <v:textbox>
                  <w:txbxContent>
                    <w:p w14:paraId="0A33A4E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1-耳标锁扣  2-耳标副面 </w:t>
                      </w:r>
                    </w:p>
                    <w:p w14:paraId="2FFB013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羊耳标辅标结构规格尺寸示意图(mm)</w:t>
                      </w:r>
                    </w:p>
                  </w:txbxContent>
                </v:textbox>
                <w10:wrap type="square"/>
              </v:shape>
            </w:pict>
          </mc:Fallback>
        </mc:AlternateContent>
      </w:r>
      <w:r>
        <w:rPr>
          <w:rFonts w:hint="default" w:ascii="Times New Roman" w:hAnsi="Times New Roman" w:eastAsia="仿宋" w:cs="Times New Roman"/>
        </w:rPr>
        <mc:AlternateContent>
          <mc:Choice Requires="wps">
            <w:drawing>
              <wp:anchor distT="0" distB="0" distL="114300" distR="114300" simplePos="0" relativeHeight="251668480" behindDoc="0" locked="0" layoutInCell="1" allowOverlap="1">
                <wp:simplePos x="0" y="0"/>
                <wp:positionH relativeFrom="column">
                  <wp:posOffset>-378460</wp:posOffset>
                </wp:positionH>
                <wp:positionV relativeFrom="paragraph">
                  <wp:posOffset>4937760</wp:posOffset>
                </wp:positionV>
                <wp:extent cx="3277235" cy="970915"/>
                <wp:effectExtent l="0" t="0" r="18415" b="635"/>
                <wp:wrapSquare wrapText="bothSides"/>
                <wp:docPr id="4" name="文本框 4"/>
                <wp:cNvGraphicFramePr/>
                <a:graphic xmlns:a="http://schemas.openxmlformats.org/drawingml/2006/main">
                  <a:graphicData uri="http://schemas.microsoft.com/office/word/2010/wordprocessingShape">
                    <wps:wsp>
                      <wps:cNvSpPr txBox="1"/>
                      <wps:spPr>
                        <a:xfrm>
                          <a:off x="0" y="0"/>
                          <a:ext cx="3277235" cy="970915"/>
                        </a:xfrm>
                        <a:prstGeom prst="rect">
                          <a:avLst/>
                        </a:prstGeom>
                        <a:solidFill>
                          <a:srgbClr val="FFFFFF"/>
                        </a:solidFill>
                        <a:ln>
                          <a:noFill/>
                        </a:ln>
                      </wps:spPr>
                      <wps:txbx>
                        <w:txbxContent>
                          <w:p w14:paraId="461DD454">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1-耳标头  2-耳标颈  3-耳标正面</w:t>
                            </w:r>
                          </w:p>
                          <w:p w14:paraId="3EBF35C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羊耳标主标结构规格尺寸示意图(mm)</w:t>
                            </w:r>
                          </w:p>
                          <w:p w14:paraId="6A348D06">
                            <w:pPr>
                              <w:pStyle w:val="10"/>
                              <w:spacing w:line="360" w:lineRule="auto"/>
                              <w:ind w:firstLine="0" w:firstLineChars="0"/>
                              <w:jc w:val="center"/>
                              <w:rPr>
                                <w:rFonts w:ascii="Times New Roman"/>
                                <w:sz w:val="28"/>
                                <w:szCs w:val="28"/>
                              </w:rPr>
                            </w:pPr>
                            <w:r>
                              <w:rPr>
                                <w:rFonts w:ascii="Times New Roman"/>
                                <w:sz w:val="28"/>
                                <w:szCs w:val="28"/>
                              </w:rPr>
                              <w:t>(mm)</w:t>
                            </w:r>
                          </w:p>
                        </w:txbxContent>
                      </wps:txbx>
                      <wps:bodyPr upright="1"/>
                    </wps:wsp>
                  </a:graphicData>
                </a:graphic>
              </wp:anchor>
            </w:drawing>
          </mc:Choice>
          <mc:Fallback>
            <w:pict>
              <v:shape id="_x0000_s1026" o:spid="_x0000_s1026" o:spt="202" type="#_x0000_t202" style="position:absolute;left:0pt;margin-left:-29.8pt;margin-top:388.8pt;height:76.45pt;width:258.05pt;mso-wrap-distance-bottom:0pt;mso-wrap-distance-left:9pt;mso-wrap-distance-right:9pt;mso-wrap-distance-top:0pt;z-index:251668480;mso-width-relative:page;mso-height-relative:page;" fillcolor="#FFFFFF" filled="t" stroked="f" coordsize="21600,21600" o:gfxdata="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xRELDZAAAACwEAAA8AAAAAAAAAAQAgAAAAIgAAAGRycy9kb3ducmV2&#10;LnhtbFBLAQIUABQAAAAIAIdO4kDm3KWGwgEAAHcDAAAOAAAAAAAAAAEAIAAAACgBAABkcnMvZTJv&#10;RG9jLnhtbFBLBQYAAAAABgAGAFkBAABcBQAAAAA=&#10;">
                <v:path/>
                <v:fill on="t" color2="#FFFFFF" focussize="0,0"/>
                <v:stroke on="f"/>
                <v:imagedata o:title=""/>
                <o:lock v:ext="edit" aspectratio="f"/>
                <v:textbox>
                  <w:txbxContent>
                    <w:p w14:paraId="461DD454">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1-耳标头  2-耳标颈  3-耳标正面</w:t>
                      </w:r>
                    </w:p>
                    <w:p w14:paraId="3EBF35C7">
                      <w:pPr>
                        <w:pStyle w:val="10"/>
                        <w:spacing w:line="360" w:lineRule="auto"/>
                        <w:ind w:firstLine="0" w:firstLineChars="0"/>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羊耳标主标结构规格尺寸示意图(mm)</w:t>
                      </w:r>
                    </w:p>
                    <w:p w14:paraId="6A348D06">
                      <w:pPr>
                        <w:pStyle w:val="10"/>
                        <w:spacing w:line="360" w:lineRule="auto"/>
                        <w:ind w:firstLine="0" w:firstLineChars="0"/>
                        <w:jc w:val="center"/>
                        <w:rPr>
                          <w:rFonts w:ascii="Times New Roman"/>
                          <w:sz w:val="28"/>
                          <w:szCs w:val="28"/>
                        </w:rPr>
                      </w:pPr>
                      <w:r>
                        <w:rPr>
                          <w:rFonts w:ascii="Times New Roman"/>
                          <w:sz w:val="28"/>
                          <w:szCs w:val="28"/>
                        </w:rPr>
                        <w:t>(mm)</w:t>
                      </w:r>
                    </w:p>
                  </w:txbxContent>
                </v:textbox>
                <w10:wrap type="square"/>
              </v:shape>
            </w:pict>
          </mc:Fallback>
        </mc:AlternateContent>
      </w:r>
      <w:r>
        <w:rPr>
          <w:rFonts w:hint="default" w:ascii="Times New Roman" w:hAnsi="Times New Roman" w:eastAsia="仿宋" w:cs="Times New Roman"/>
        </w:rPr>
        <w:drawing>
          <wp:inline distT="0" distB="0" distL="114300" distR="114300">
            <wp:extent cx="2901950" cy="4723130"/>
            <wp:effectExtent l="0" t="0" r="12700" b="1270"/>
            <wp:docPr id="5" name="图片 5" descr="附录D型羊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录D型羊主标"/>
                    <pic:cNvPicPr>
                      <a:picLocks noChangeAspect="1"/>
                    </pic:cNvPicPr>
                  </pic:nvPicPr>
                  <pic:blipFill>
                    <a:blip r:embed="rId13"/>
                    <a:stretch>
                      <a:fillRect/>
                    </a:stretch>
                  </pic:blipFill>
                  <pic:spPr>
                    <a:xfrm>
                      <a:off x="0" y="0"/>
                      <a:ext cx="2901950" cy="4723130"/>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b/>
          <w:sz w:val="28"/>
          <w:szCs w:val="28"/>
        </w:rPr>
        <w:drawing>
          <wp:inline distT="0" distB="0" distL="114300" distR="114300">
            <wp:extent cx="2736850" cy="4067810"/>
            <wp:effectExtent l="0" t="0" r="6350" b="8890"/>
            <wp:docPr id="6" name="图片 6" descr="附录D型羊辅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录D型羊辅标"/>
                    <pic:cNvPicPr>
                      <a:picLocks noChangeAspect="1"/>
                    </pic:cNvPicPr>
                  </pic:nvPicPr>
                  <pic:blipFill>
                    <a:blip r:embed="rId14"/>
                    <a:stretch>
                      <a:fillRect/>
                    </a:stretch>
                  </pic:blipFill>
                  <pic:spPr>
                    <a:xfrm>
                      <a:off x="0" y="0"/>
                      <a:ext cx="2736850" cy="4067810"/>
                    </a:xfrm>
                    <a:prstGeom prst="rect">
                      <a:avLst/>
                    </a:prstGeom>
                    <a:noFill/>
                    <a:ln>
                      <a:noFill/>
                    </a:ln>
                  </pic:spPr>
                </pic:pic>
              </a:graphicData>
            </a:graphic>
          </wp:inline>
        </w:drawing>
      </w:r>
      <w:r>
        <w:rPr>
          <w:rFonts w:hint="default" w:ascii="Times New Roman" w:hAnsi="Times New Roman" w:eastAsia="仿宋" w:cs="Times New Roman"/>
        </w:rPr>
        <w:t xml:space="preserve">             </w:t>
      </w:r>
      <w:r>
        <w:rPr>
          <w:rFonts w:hint="default" w:ascii="Times New Roman" w:hAnsi="Times New Roman" w:eastAsia="仿宋" w:cs="Times New Roman"/>
          <w:b/>
          <w:sz w:val="28"/>
          <w:szCs w:val="28"/>
        </w:rPr>
        <w:br w:type="page"/>
      </w:r>
      <w:r>
        <w:rPr>
          <w:rFonts w:hint="default" w:ascii="Times New Roman" w:hAnsi="Times New Roman" w:eastAsia="仿宋" w:cs="Times New Roman"/>
          <w:b/>
          <w:sz w:val="28"/>
          <w:szCs w:val="28"/>
        </w:rPr>
        <w:t xml:space="preserve">                          附录D （规范性附录）</w:t>
      </w:r>
    </w:p>
    <w:p w14:paraId="44A5B1DA">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耳标编码示意图</w:t>
      </w:r>
    </w:p>
    <w:p w14:paraId="14B51F28">
      <w:pPr>
        <w:snapToGrid w:val="0"/>
        <w:rPr>
          <w:rFonts w:hint="default" w:ascii="Times New Roman" w:hAnsi="Times New Roman" w:eastAsia="仿宋" w:cs="Times New Roman"/>
          <w:b/>
          <w:sz w:val="28"/>
          <w:szCs w:val="28"/>
        </w:rPr>
      </w:pPr>
      <w:r>
        <w:rPr>
          <w:rFonts w:hint="default" w:ascii="Times New Roman" w:hAnsi="Times New Roman" w:eastAsia="仿宋" w:cs="Times New Roman"/>
          <w:sz w:val="28"/>
        </w:rPr>
        <mc:AlternateContent>
          <mc:Choice Requires="wps">
            <w:drawing>
              <wp:anchor distT="0" distB="0" distL="114300" distR="114300" simplePos="0" relativeHeight="251670528" behindDoc="0" locked="0" layoutInCell="1" allowOverlap="1">
                <wp:simplePos x="0" y="0"/>
                <wp:positionH relativeFrom="column">
                  <wp:posOffset>-668020</wp:posOffset>
                </wp:positionH>
                <wp:positionV relativeFrom="paragraph">
                  <wp:posOffset>135890</wp:posOffset>
                </wp:positionV>
                <wp:extent cx="7061200" cy="5020945"/>
                <wp:effectExtent l="4445" t="4445" r="20955" b="22860"/>
                <wp:wrapSquare wrapText="bothSides"/>
                <wp:docPr id="7" name="文本框 7"/>
                <wp:cNvGraphicFramePr/>
                <a:graphic xmlns:a="http://schemas.openxmlformats.org/drawingml/2006/main">
                  <a:graphicData uri="http://schemas.microsoft.com/office/word/2010/wordprocessingShape">
                    <wps:wsp>
                      <wps:cNvSpPr txBox="1"/>
                      <wps:spPr>
                        <a:xfrm>
                          <a:off x="0" y="0"/>
                          <a:ext cx="7061200" cy="50209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1F8D03F">
                            <w:pPr>
                              <w:jc w:val="center"/>
                            </w:pPr>
                          </w:p>
                          <w:p w14:paraId="6F3195AE">
                            <w:pPr>
                              <w:jc w:val="center"/>
                              <w:rPr>
                                <w:rFonts w:hint="eastAsia"/>
                              </w:rPr>
                            </w:pPr>
                            <w:r>
                              <w:drawing>
                                <wp:inline distT="0" distB="0" distL="114300" distR="114300">
                                  <wp:extent cx="7045960" cy="4890770"/>
                                  <wp:effectExtent l="0" t="0" r="2540"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rcRect r="8554"/>
                                          <a:stretch>
                                            <a:fillRect/>
                                          </a:stretch>
                                        </pic:blipFill>
                                        <pic:spPr>
                                          <a:xfrm>
                                            <a:off x="0" y="0"/>
                                            <a:ext cx="7045960" cy="489077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52.6pt;margin-top:10.7pt;height:395.35pt;width:556pt;mso-wrap-distance-bottom:0pt;mso-wrap-distance-left:9pt;mso-wrap-distance-right:9pt;mso-wrap-distance-top:0pt;z-index:251670528;mso-width-relative:page;mso-height-relative:page;" fillcolor="#FFFFFF" filled="t" stroked="t" coordsize="21600,21600" o:gfxdata="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NAUjbYAAAADAEAAA8AAAAAAAAAAQAgAAAAIgAA&#10;AGRycy9kb3ducmV2LnhtbFBLAQIUABQAAAAIAIdO4kBonbBnCAIAADcEAAAOAAAAAAAAAAEAIAAA&#10;ACcBAABkcnMvZTJvRG9jLnhtbFBLBQYAAAAABgAGAFkBAAChBQAAAAA=&#10;">
                <v:path/>
                <v:fill on="t" color2="#FFFFFF" focussize="0,0"/>
                <v:stroke color="#FFFFFF" joinstyle="miter"/>
                <v:imagedata o:title=""/>
                <o:lock v:ext="edit" aspectratio="f"/>
                <v:textbox>
                  <w:txbxContent>
                    <w:p w14:paraId="21F8D03F">
                      <w:pPr>
                        <w:jc w:val="center"/>
                      </w:pPr>
                    </w:p>
                    <w:p w14:paraId="6F3195AE">
                      <w:pPr>
                        <w:jc w:val="center"/>
                        <w:rPr>
                          <w:rFonts w:hint="eastAsia"/>
                        </w:rPr>
                      </w:pPr>
                      <w:r>
                        <w:drawing>
                          <wp:inline distT="0" distB="0" distL="114300" distR="114300">
                            <wp:extent cx="7045960" cy="4890770"/>
                            <wp:effectExtent l="0" t="0" r="2540"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rcRect r="8554"/>
                                    <a:stretch>
                                      <a:fillRect/>
                                    </a:stretch>
                                  </pic:blipFill>
                                  <pic:spPr>
                                    <a:xfrm>
                                      <a:off x="0" y="0"/>
                                      <a:ext cx="7045960" cy="4890770"/>
                                    </a:xfrm>
                                    <a:prstGeom prst="rect">
                                      <a:avLst/>
                                    </a:prstGeom>
                                    <a:noFill/>
                                    <a:ln>
                                      <a:noFill/>
                                    </a:ln>
                                  </pic:spPr>
                                </pic:pic>
                              </a:graphicData>
                            </a:graphic>
                          </wp:inline>
                        </w:drawing>
                      </w:r>
                    </w:p>
                  </w:txbxContent>
                </v:textbox>
                <w10:wrap type="square"/>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3115945</wp:posOffset>
                </wp:positionV>
                <wp:extent cx="206375" cy="882015"/>
                <wp:effectExtent l="0" t="0" r="3175" b="13335"/>
                <wp:wrapSquare wrapText="bothSides"/>
                <wp:docPr id="9" name="文本框 9"/>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14:paraId="6934CB96">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26.25pt;margin-top:245.35pt;height:69.45pt;width:16.25pt;mso-wrap-distance-bottom:0pt;mso-wrap-distance-left:9pt;mso-wrap-distance-right:9pt;mso-wrap-distance-top:0pt;mso-wrap-style:none;z-index:251662336;mso-width-relative:page;mso-height-relative:page;" stroked="f" coordsize="21600,21600" o:gfxdata="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048EtkAAAALAQAA&#10;DwAAAAAAAAABACAAAAAiAAAAZHJzL2Rvd25yZXYueG1sUEsBAhQAFAAAAAgAh07iQPLhLEffAQAA&#10;rgMAAA4AAAAAAAAAAQAgAAAAKAEAAGRycy9lMm9Eb2MueG1sUEsFBgAAAAAGAAYAWQEAAHkFAAAA&#10;AA==&#10;">
                <v:path/>
                <v:fill focussize="0,0"/>
                <v:stroke on="f"/>
                <v:imagedata o:title=""/>
                <o:lock v:ext="edit"/>
                <v:textbox inset="0mm,0mm,2.54mm,1.27mm">
                  <w:txbxContent>
                    <w:p w14:paraId="6934CB96">
                      <w:pPr>
                        <w:pStyle w:val="10"/>
                        <w:snapToGrid w:val="0"/>
                        <w:ind w:firstLine="0" w:firstLineChars="0"/>
                        <w:jc w:val="center"/>
                        <w:rPr>
                          <w:rFonts w:hAnsi="宋体"/>
                          <w:sz w:val="32"/>
                          <w:szCs w:val="32"/>
                        </w:rPr>
                      </w:pPr>
                    </w:p>
                  </w:txbxContent>
                </v:textbox>
                <w10:wrap type="square"/>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6753225</wp:posOffset>
                </wp:positionH>
                <wp:positionV relativeFrom="paragraph">
                  <wp:posOffset>3016885</wp:posOffset>
                </wp:positionV>
                <wp:extent cx="206375" cy="882015"/>
                <wp:effectExtent l="0" t="0" r="3175" b="13335"/>
                <wp:wrapSquare wrapText="bothSides"/>
                <wp:docPr id="17" name="文本框 17"/>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14:paraId="24210853">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531.75pt;margin-top:237.55pt;height:69.45pt;width:16.25pt;mso-wrap-distance-bottom:0pt;mso-wrap-distance-left:9pt;mso-wrap-distance-right:9pt;mso-wrap-distance-top:0pt;mso-wrap-style:none;z-index:251664384;mso-width-relative:page;mso-height-relative:page;" stroked="f" coordsize="21600,21600" o:gfxdata="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ur4e3ZAAAADQEA&#10;AA8AAAAAAAAAAQAgAAAAIgAAAGRycy9kb3ducmV2LnhtbFBLAQIUABQAAAAIAIdO4kAY8mkM4AEA&#10;ALADAAAOAAAAAAAAAAEAIAAAACgBAABkcnMvZTJvRG9jLnhtbFBLBQYAAAAABgAGAFkBAAB6BQAA&#10;AAA=&#10;">
                <v:path/>
                <v:fill focussize="0,0"/>
                <v:stroke on="f"/>
                <v:imagedata o:title=""/>
                <o:lock v:ext="edit"/>
                <v:textbox inset="0mm,0mm,2.54mm,1.27mm">
                  <w:txbxContent>
                    <w:p w14:paraId="24210853">
                      <w:pPr>
                        <w:pStyle w:val="10"/>
                        <w:snapToGrid w:val="0"/>
                        <w:ind w:firstLine="0" w:firstLineChars="0"/>
                        <w:jc w:val="center"/>
                        <w:rPr>
                          <w:rFonts w:hAnsi="宋体"/>
                          <w:sz w:val="32"/>
                          <w:szCs w:val="32"/>
                        </w:rPr>
                      </w:pPr>
                    </w:p>
                  </w:txbxContent>
                </v:textbox>
                <w10:wrap type="square"/>
              </v:shape>
            </w:pict>
          </mc:Fallback>
        </mc:AlternateContent>
      </w:r>
      <w:r>
        <w:rPr>
          <w:rFonts w:hint="default" w:ascii="Times New Roman" w:hAnsi="Times New Roman" w:eastAsia="仿宋" w:cs="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3438525</wp:posOffset>
                </wp:positionH>
                <wp:positionV relativeFrom="paragraph">
                  <wp:posOffset>3016885</wp:posOffset>
                </wp:positionV>
                <wp:extent cx="206375" cy="882015"/>
                <wp:effectExtent l="0" t="0" r="3175" b="13335"/>
                <wp:wrapSquare wrapText="bothSides"/>
                <wp:docPr id="18" name="文本框 18"/>
                <wp:cNvGraphicFramePr/>
                <a:graphic xmlns:a="http://schemas.openxmlformats.org/drawingml/2006/main">
                  <a:graphicData uri="http://schemas.microsoft.com/office/word/2010/wordprocessingShape">
                    <wps:wsp>
                      <wps:cNvSpPr txBox="1"/>
                      <wps:spPr>
                        <a:xfrm>
                          <a:off x="0" y="0"/>
                          <a:ext cx="206375" cy="882015"/>
                        </a:xfrm>
                        <a:prstGeom prst="rect">
                          <a:avLst/>
                        </a:prstGeom>
                        <a:solidFill>
                          <a:srgbClr val="FFFFFF"/>
                        </a:solidFill>
                        <a:ln>
                          <a:noFill/>
                        </a:ln>
                      </wps:spPr>
                      <wps:txbx>
                        <w:txbxContent>
                          <w:p w14:paraId="2FF8F778">
                            <w:pPr>
                              <w:pStyle w:val="10"/>
                              <w:snapToGrid w:val="0"/>
                              <w:ind w:firstLine="0" w:firstLineChars="0"/>
                              <w:jc w:val="center"/>
                              <w:rPr>
                                <w:rFonts w:hAnsi="宋体"/>
                                <w:sz w:val="32"/>
                                <w:szCs w:val="32"/>
                              </w:rPr>
                            </w:pPr>
                          </w:p>
                        </w:txbxContent>
                      </wps:txbx>
                      <wps:bodyPr wrap="none" lIns="0" tIns="0" rIns="91440" bIns="45720" upright="1"/>
                    </wps:wsp>
                  </a:graphicData>
                </a:graphic>
              </wp:anchor>
            </w:drawing>
          </mc:Choice>
          <mc:Fallback>
            <w:pict>
              <v:shape id="_x0000_s1026" o:spid="_x0000_s1026" o:spt="202" type="#_x0000_t202" style="position:absolute;left:0pt;margin-left:270.75pt;margin-top:237.55pt;height:69.45pt;width:16.25pt;mso-wrap-distance-bottom:0pt;mso-wrap-distance-left:9pt;mso-wrap-distance-right:9pt;mso-wrap-distance-top:0pt;mso-wrap-style:none;z-index:251663360;mso-width-relative:page;mso-height-relative:page;" stroked="f" coordsize="21600,21600" o:gfxdata="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lFn+dgAAAALAQAA&#10;DwAAAAAAAAABACAAAAAiAAAAZHJzL2Rvd25yZXYueG1sUEsBAhQAFAAAAAgAh07iQFnDfIXgAQAA&#10;sAMAAA4AAAAAAAAAAQAgAAAAJwEAAGRycy9lMm9Eb2MueG1sUEsFBgAAAAAGAAYAWQEAAHkFAAAA&#10;AA==&#10;">
                <v:path/>
                <v:fill focussize="0,0"/>
                <v:stroke on="f"/>
                <v:imagedata o:title=""/>
                <o:lock v:ext="edit"/>
                <v:textbox inset="0mm,0mm,2.54mm,1.27mm">
                  <w:txbxContent>
                    <w:p w14:paraId="2FF8F778">
                      <w:pPr>
                        <w:pStyle w:val="10"/>
                        <w:snapToGrid w:val="0"/>
                        <w:ind w:firstLine="0" w:firstLineChars="0"/>
                        <w:jc w:val="center"/>
                        <w:rPr>
                          <w:rFonts w:hAnsi="宋体"/>
                          <w:sz w:val="32"/>
                          <w:szCs w:val="32"/>
                        </w:rPr>
                      </w:pPr>
                    </w:p>
                  </w:txbxContent>
                </v:textbox>
                <w10:wrap type="square"/>
              </v:shape>
            </w:pict>
          </mc:Fallback>
        </mc:AlternateContent>
      </w:r>
    </w:p>
    <w:p w14:paraId="70FE3AE2">
      <w:pPr>
        <w:snapToGrid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w:t>
      </w:r>
    </w:p>
    <w:p w14:paraId="0507C77E">
      <w:pPr>
        <w:snapToGrid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br w:type="page"/>
      </w:r>
      <w:r>
        <w:rPr>
          <w:rFonts w:hint="default" w:ascii="Times New Roman" w:hAnsi="Times New Roman" w:eastAsia="仿宋" w:cs="Times New Roman"/>
          <w:b/>
          <w:sz w:val="28"/>
          <w:szCs w:val="28"/>
        </w:rPr>
        <w:t xml:space="preserve">                       附录E（规范性附录）</w:t>
      </w:r>
    </w:p>
    <w:p w14:paraId="5A14CA66">
      <w:pPr>
        <w:snapToGrid w:val="0"/>
        <w:ind w:firstLine="3373" w:firstLineChars="1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耳标针结构规格尺寸</w:t>
      </w:r>
    </w:p>
    <w:p w14:paraId="41123E3A">
      <w:pPr>
        <w:ind w:firstLine="360"/>
        <w:rPr>
          <w:rFonts w:hint="default" w:ascii="Times New Roman" w:hAnsi="Times New Roman" w:eastAsia="仿宋" w:cs="Times New Roman"/>
        </w:rPr>
      </w:pPr>
    </w:p>
    <w:p w14:paraId="0B872712">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rPr>
        <w:drawing>
          <wp:anchor distT="0" distB="0" distL="114300" distR="114300" simplePos="0" relativeHeight="251665408" behindDoc="0" locked="0" layoutInCell="1" allowOverlap="1">
            <wp:simplePos x="0" y="0"/>
            <wp:positionH relativeFrom="column">
              <wp:posOffset>1946910</wp:posOffset>
            </wp:positionH>
            <wp:positionV relativeFrom="paragraph">
              <wp:posOffset>91440</wp:posOffset>
            </wp:positionV>
            <wp:extent cx="1531620" cy="1428115"/>
            <wp:effectExtent l="0" t="0" r="11430" b="635"/>
            <wp:wrapNone/>
            <wp:docPr id="19" name="图片 89" descr="针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descr="针1-1"/>
                    <pic:cNvPicPr>
                      <a:picLocks noChangeAspect="1"/>
                    </pic:cNvPicPr>
                  </pic:nvPicPr>
                  <pic:blipFill>
                    <a:blip r:embed="rId16"/>
                    <a:stretch>
                      <a:fillRect/>
                    </a:stretch>
                  </pic:blipFill>
                  <pic:spPr>
                    <a:xfrm>
                      <a:off x="0" y="0"/>
                      <a:ext cx="1531620" cy="1428115"/>
                    </a:xfrm>
                    <a:prstGeom prst="rect">
                      <a:avLst/>
                    </a:prstGeom>
                    <a:noFill/>
                    <a:ln>
                      <a:noFill/>
                    </a:ln>
                  </pic:spPr>
                </pic:pic>
              </a:graphicData>
            </a:graphic>
          </wp:anchor>
        </w:drawing>
      </w:r>
    </w:p>
    <w:p w14:paraId="7DD54733">
      <w:pPr>
        <w:rPr>
          <w:rFonts w:hint="default" w:ascii="Times New Roman" w:hAnsi="Times New Roman" w:eastAsia="仿宋" w:cs="Times New Roman"/>
        </w:rPr>
      </w:pPr>
    </w:p>
    <w:p w14:paraId="0EA8287A">
      <w:pPr>
        <w:pStyle w:val="3"/>
        <w:rPr>
          <w:rFonts w:hint="default" w:ascii="Times New Roman" w:hAnsi="Times New Roman" w:eastAsia="仿宋" w:cs="Times New Roman"/>
          <w:lang w:eastAsia="zh-CN"/>
        </w:rPr>
      </w:pPr>
    </w:p>
    <w:p w14:paraId="3317D65B">
      <w:pPr>
        <w:rPr>
          <w:rFonts w:hint="default" w:ascii="Times New Roman" w:hAnsi="Times New Roman" w:eastAsia="仿宋" w:cs="Times New Roman"/>
        </w:rPr>
      </w:pPr>
    </w:p>
    <w:p w14:paraId="63DB0AC2">
      <w:pPr>
        <w:pStyle w:val="3"/>
        <w:rPr>
          <w:rFonts w:hint="default" w:ascii="Times New Roman" w:hAnsi="Times New Roman" w:eastAsia="仿宋" w:cs="Times New Roman"/>
          <w:lang w:eastAsia="zh-CN"/>
        </w:rPr>
      </w:pPr>
    </w:p>
    <w:p w14:paraId="24622502">
      <w:pPr>
        <w:rPr>
          <w:rFonts w:hint="default" w:ascii="Times New Roman" w:hAnsi="Times New Roman" w:eastAsia="仿宋" w:cs="Times New Roman"/>
        </w:rPr>
      </w:pPr>
    </w:p>
    <w:p w14:paraId="0C5A7BD9">
      <w:pPr>
        <w:pStyle w:val="3"/>
        <w:rPr>
          <w:rFonts w:hint="default" w:ascii="Times New Roman" w:hAnsi="Times New Roman" w:eastAsia="仿宋" w:cs="Times New Roman"/>
          <w:lang w:eastAsia="zh-CN"/>
        </w:rPr>
      </w:pPr>
    </w:p>
    <w:p w14:paraId="341E6E08">
      <w:pPr>
        <w:rPr>
          <w:rFonts w:hint="default" w:ascii="Times New Roman" w:hAnsi="Times New Roman" w:eastAsia="仿宋" w:cs="Times New Roman"/>
        </w:rPr>
      </w:pPr>
    </w:p>
    <w:p w14:paraId="0EC02939">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rPr>
        <w:drawing>
          <wp:anchor distT="0" distB="0" distL="114300" distR="114300" simplePos="0" relativeHeight="251667456" behindDoc="0" locked="0" layoutInCell="1" allowOverlap="1">
            <wp:simplePos x="0" y="0"/>
            <wp:positionH relativeFrom="column">
              <wp:posOffset>1637030</wp:posOffset>
            </wp:positionH>
            <wp:positionV relativeFrom="paragraph">
              <wp:posOffset>70485</wp:posOffset>
            </wp:positionV>
            <wp:extent cx="2006600" cy="3083560"/>
            <wp:effectExtent l="0" t="0" r="12700" b="2540"/>
            <wp:wrapNone/>
            <wp:docPr id="20" name="图片 91" descr="针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1" descr="针1-2"/>
                    <pic:cNvPicPr>
                      <a:picLocks noChangeAspect="1"/>
                    </pic:cNvPicPr>
                  </pic:nvPicPr>
                  <pic:blipFill>
                    <a:blip r:embed="rId17"/>
                    <a:stretch>
                      <a:fillRect/>
                    </a:stretch>
                  </pic:blipFill>
                  <pic:spPr>
                    <a:xfrm>
                      <a:off x="0" y="0"/>
                      <a:ext cx="2006600" cy="3083560"/>
                    </a:xfrm>
                    <a:prstGeom prst="rect">
                      <a:avLst/>
                    </a:prstGeom>
                    <a:noFill/>
                    <a:ln>
                      <a:noFill/>
                    </a:ln>
                  </pic:spPr>
                </pic:pic>
              </a:graphicData>
            </a:graphic>
          </wp:anchor>
        </w:drawing>
      </w:r>
    </w:p>
    <w:p w14:paraId="35885C6B">
      <w:pPr>
        <w:rPr>
          <w:rFonts w:hint="default" w:ascii="Times New Roman" w:hAnsi="Times New Roman" w:eastAsia="仿宋" w:cs="Times New Roman"/>
        </w:rPr>
      </w:pPr>
    </w:p>
    <w:p w14:paraId="7ADE203C">
      <w:pPr>
        <w:pStyle w:val="3"/>
        <w:rPr>
          <w:rFonts w:hint="default" w:ascii="Times New Roman" w:hAnsi="Times New Roman" w:eastAsia="仿宋" w:cs="Times New Roman"/>
          <w:lang w:eastAsia="zh-CN"/>
        </w:rPr>
      </w:pPr>
    </w:p>
    <w:p w14:paraId="4117B667">
      <w:pPr>
        <w:rPr>
          <w:rFonts w:hint="default" w:ascii="Times New Roman" w:hAnsi="Times New Roman" w:eastAsia="仿宋" w:cs="Times New Roman"/>
        </w:rPr>
      </w:pPr>
    </w:p>
    <w:p w14:paraId="75240C5F">
      <w:pPr>
        <w:pStyle w:val="3"/>
        <w:rPr>
          <w:rFonts w:hint="default" w:ascii="Times New Roman" w:hAnsi="Times New Roman" w:eastAsia="仿宋" w:cs="Times New Roman"/>
          <w:lang w:eastAsia="zh-CN"/>
        </w:rPr>
      </w:pPr>
    </w:p>
    <w:p w14:paraId="518DB1E7">
      <w:pPr>
        <w:rPr>
          <w:rFonts w:hint="default" w:ascii="Times New Roman" w:hAnsi="Times New Roman" w:eastAsia="仿宋" w:cs="Times New Roman"/>
        </w:rPr>
      </w:pPr>
    </w:p>
    <w:p w14:paraId="7BE3E205">
      <w:pPr>
        <w:pStyle w:val="3"/>
        <w:rPr>
          <w:rFonts w:hint="default" w:ascii="Times New Roman" w:hAnsi="Times New Roman" w:eastAsia="仿宋" w:cs="Times New Roman"/>
          <w:lang w:eastAsia="zh-CN"/>
        </w:rPr>
      </w:pPr>
    </w:p>
    <w:p w14:paraId="01BBB222">
      <w:pPr>
        <w:rPr>
          <w:rFonts w:hint="default" w:ascii="Times New Roman" w:hAnsi="Times New Roman" w:eastAsia="仿宋" w:cs="Times New Roman"/>
        </w:rPr>
      </w:pPr>
    </w:p>
    <w:p w14:paraId="5EDF5792">
      <w:pPr>
        <w:pStyle w:val="3"/>
        <w:rPr>
          <w:rFonts w:hint="default" w:ascii="Times New Roman" w:hAnsi="Times New Roman" w:eastAsia="仿宋" w:cs="Times New Roman"/>
          <w:lang w:eastAsia="zh-CN"/>
        </w:rPr>
      </w:pPr>
    </w:p>
    <w:p w14:paraId="58E739D9">
      <w:pPr>
        <w:rPr>
          <w:rFonts w:hint="default" w:ascii="Times New Roman" w:hAnsi="Times New Roman" w:eastAsia="仿宋" w:cs="Times New Roman"/>
        </w:rPr>
      </w:pPr>
    </w:p>
    <w:p w14:paraId="0BEF9CFD">
      <w:pPr>
        <w:pStyle w:val="3"/>
        <w:rPr>
          <w:rFonts w:hint="default" w:ascii="Times New Roman" w:hAnsi="Times New Roman" w:eastAsia="仿宋" w:cs="Times New Roman"/>
          <w:lang w:eastAsia="zh-CN"/>
        </w:rPr>
      </w:pPr>
    </w:p>
    <w:p w14:paraId="0E131BF4">
      <w:pPr>
        <w:rPr>
          <w:rFonts w:hint="default" w:ascii="Times New Roman" w:hAnsi="Times New Roman" w:eastAsia="仿宋" w:cs="Times New Roman"/>
        </w:rPr>
      </w:pPr>
    </w:p>
    <w:p w14:paraId="61CEB272">
      <w:pPr>
        <w:pStyle w:val="3"/>
        <w:rPr>
          <w:rFonts w:hint="default" w:ascii="Times New Roman" w:hAnsi="Times New Roman" w:eastAsia="仿宋" w:cs="Times New Roman"/>
          <w:lang w:eastAsia="zh-CN"/>
        </w:rPr>
      </w:pPr>
    </w:p>
    <w:p w14:paraId="5B41D166">
      <w:pPr>
        <w:rPr>
          <w:rFonts w:hint="default" w:ascii="Times New Roman" w:hAnsi="Times New Roman" w:eastAsia="仿宋" w:cs="Times New Roman"/>
        </w:rPr>
      </w:pPr>
    </w:p>
    <w:p w14:paraId="4B520B4B">
      <w:pPr>
        <w:pStyle w:val="3"/>
        <w:rPr>
          <w:rFonts w:hint="default" w:ascii="Times New Roman" w:hAnsi="Times New Roman" w:eastAsia="仿宋" w:cs="Times New Roman"/>
          <w:lang w:eastAsia="zh-CN"/>
        </w:rPr>
      </w:pPr>
    </w:p>
    <w:p w14:paraId="5CBC508B">
      <w:pPr>
        <w:rPr>
          <w:rFonts w:hint="default" w:ascii="Times New Roman" w:hAnsi="Times New Roman" w:eastAsia="仿宋" w:cs="Times New Roman"/>
        </w:rPr>
      </w:pPr>
    </w:p>
    <w:p w14:paraId="55DF239A">
      <w:pPr>
        <w:pStyle w:val="3"/>
        <w:rPr>
          <w:rFonts w:hint="default" w:ascii="Times New Roman" w:hAnsi="Times New Roman" w:eastAsia="仿宋" w:cs="Times New Roman"/>
          <w:lang w:eastAsia="zh-CN"/>
        </w:rPr>
      </w:pPr>
      <w:r>
        <w:rPr>
          <w:rFonts w:hint="default" w:ascii="Times New Roman" w:hAnsi="Times New Roman" w:eastAsia="仿宋" w:cs="Times New Roman"/>
          <w:b/>
          <w:sz w:val="28"/>
          <w:szCs w:val="28"/>
          <w:lang w:val="en-US" w:eastAsia="zh-CN"/>
        </w:rPr>
        <mc:AlternateContent>
          <mc:Choice Requires="wps">
            <w:drawing>
              <wp:anchor distT="0" distB="0" distL="114300" distR="114300" simplePos="0" relativeHeight="251666432" behindDoc="0" locked="0" layoutInCell="1" allowOverlap="1">
                <wp:simplePos x="0" y="0"/>
                <wp:positionH relativeFrom="column">
                  <wp:posOffset>1756410</wp:posOffset>
                </wp:positionH>
                <wp:positionV relativeFrom="paragraph">
                  <wp:posOffset>54610</wp:posOffset>
                </wp:positionV>
                <wp:extent cx="1731645" cy="510540"/>
                <wp:effectExtent l="0" t="0" r="1905" b="3810"/>
                <wp:wrapSquare wrapText="bothSides"/>
                <wp:docPr id="21" name="文本框 21"/>
                <wp:cNvGraphicFramePr/>
                <a:graphic xmlns:a="http://schemas.openxmlformats.org/drawingml/2006/main">
                  <a:graphicData uri="http://schemas.microsoft.com/office/word/2010/wordprocessingShape">
                    <wps:wsp>
                      <wps:cNvSpPr txBox="1"/>
                      <wps:spPr>
                        <a:xfrm>
                          <a:off x="0" y="0"/>
                          <a:ext cx="1731645" cy="510540"/>
                        </a:xfrm>
                        <a:prstGeom prst="rect">
                          <a:avLst/>
                        </a:prstGeom>
                        <a:solidFill>
                          <a:srgbClr val="FFFFFF"/>
                        </a:solidFill>
                        <a:ln>
                          <a:noFill/>
                        </a:ln>
                      </wps:spPr>
                      <wps:txbx>
                        <w:txbxContent>
                          <w:p w14:paraId="6D9D8FD8">
                            <w:pPr>
                              <w:pStyle w:val="10"/>
                              <w:snapToGrid w:val="0"/>
                              <w:ind w:firstLine="0" w:firstLineChars="0"/>
                              <w:jc w:val="center"/>
                              <w:rPr>
                                <w:rFonts w:ascii="Times New Roman"/>
                                <w:sz w:val="28"/>
                                <w:szCs w:val="28"/>
                              </w:rPr>
                            </w:pPr>
                            <w:r>
                              <w:rPr>
                                <w:rFonts w:ascii="Times New Roman"/>
                                <w:sz w:val="28"/>
                                <w:szCs w:val="28"/>
                              </w:rPr>
                              <w:t>耳标针结构</w:t>
                            </w:r>
                          </w:p>
                          <w:p w14:paraId="738B9FBB">
                            <w:pPr>
                              <w:pStyle w:val="10"/>
                              <w:snapToGrid w:val="0"/>
                              <w:ind w:firstLine="0" w:firstLineChars="0"/>
                              <w:jc w:val="center"/>
                              <w:rPr>
                                <w:rFonts w:ascii="Times New Roman"/>
                                <w:sz w:val="28"/>
                                <w:szCs w:val="28"/>
                              </w:rPr>
                            </w:pPr>
                            <w:r>
                              <w:rPr>
                                <w:rFonts w:ascii="Times New Roman"/>
                                <w:sz w:val="28"/>
                                <w:szCs w:val="28"/>
                              </w:rPr>
                              <w:t>规格尺寸示意图(mm)</w:t>
                            </w:r>
                          </w:p>
                        </w:txbxContent>
                      </wps:txbx>
                      <wps:bodyPr wrap="none" lIns="0" tIns="0" rIns="91440" bIns="45720" upright="1"/>
                    </wps:wsp>
                  </a:graphicData>
                </a:graphic>
              </wp:anchor>
            </w:drawing>
          </mc:Choice>
          <mc:Fallback>
            <w:pict>
              <v:shape id="_x0000_s1026" o:spid="_x0000_s1026" o:spt="202" type="#_x0000_t202" style="position:absolute;left:0pt;margin-left:138.3pt;margin-top:4.3pt;height:40.2pt;width:136.35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yenwtYAAAAIAQAA&#10;DwAAAAAAAAABACAAAAAiAAAAZHJzL2Rvd25yZXYueG1sUEsBAhQAFAAAAAgAh07iQKUfkYfiAQAA&#10;sQMAAA4AAAAAAAAAAQAgAAAAJQEAAGRycy9lMm9Eb2MueG1sUEsFBgAAAAAGAAYAWQEAAHkFAAAA&#10;AA==&#10;">
                <v:path/>
                <v:fill on="t" focussize="0,0"/>
                <v:stroke on="f"/>
                <v:imagedata o:title=""/>
                <o:lock v:ext="edit" aspectratio="f"/>
                <v:textbox inset="0mm,0mm,2.54mm,1.27mm">
                  <w:txbxContent>
                    <w:p w14:paraId="6D9D8FD8">
                      <w:pPr>
                        <w:pStyle w:val="10"/>
                        <w:snapToGrid w:val="0"/>
                        <w:ind w:firstLine="0" w:firstLineChars="0"/>
                        <w:jc w:val="center"/>
                        <w:rPr>
                          <w:rFonts w:ascii="Times New Roman"/>
                          <w:sz w:val="28"/>
                          <w:szCs w:val="28"/>
                        </w:rPr>
                      </w:pPr>
                      <w:r>
                        <w:rPr>
                          <w:rFonts w:ascii="Times New Roman"/>
                          <w:sz w:val="28"/>
                          <w:szCs w:val="28"/>
                        </w:rPr>
                        <w:t>耳标针结构</w:t>
                      </w:r>
                    </w:p>
                    <w:p w14:paraId="738B9FBB">
                      <w:pPr>
                        <w:pStyle w:val="10"/>
                        <w:snapToGrid w:val="0"/>
                        <w:ind w:firstLine="0" w:firstLineChars="0"/>
                        <w:jc w:val="center"/>
                        <w:rPr>
                          <w:rFonts w:ascii="Times New Roman"/>
                          <w:sz w:val="28"/>
                          <w:szCs w:val="28"/>
                        </w:rPr>
                      </w:pPr>
                      <w:r>
                        <w:rPr>
                          <w:rFonts w:ascii="Times New Roman"/>
                          <w:sz w:val="28"/>
                          <w:szCs w:val="28"/>
                        </w:rPr>
                        <w:t>规格尺寸示意图(mm)</w:t>
                      </w:r>
                    </w:p>
                  </w:txbxContent>
                </v:textbox>
                <w10:wrap type="square"/>
              </v:shape>
            </w:pict>
          </mc:Fallback>
        </mc:AlternateContent>
      </w:r>
    </w:p>
    <w:p w14:paraId="0B351182">
      <w:pPr>
        <w:rPr>
          <w:rFonts w:hint="default" w:ascii="Times New Roman" w:hAnsi="Times New Roman" w:eastAsia="仿宋" w:cs="Times New Roman"/>
        </w:rPr>
      </w:pPr>
    </w:p>
    <w:p w14:paraId="5BFC1CD1">
      <w:pPr>
        <w:pStyle w:val="3"/>
        <w:rPr>
          <w:rFonts w:hint="default" w:ascii="Times New Roman" w:hAnsi="Times New Roman" w:eastAsia="仿宋" w:cs="Times New Roman"/>
          <w:lang w:eastAsia="zh-CN"/>
        </w:rPr>
      </w:pPr>
    </w:p>
    <w:p w14:paraId="139F2F7B">
      <w:pPr>
        <w:jc w:val="center"/>
        <w:rPr>
          <w:rFonts w:hint="default" w:ascii="Times New Roman" w:hAnsi="Times New Roman" w:eastAsia="仿宋" w:cs="Times New Roman"/>
        </w:rPr>
      </w:pPr>
    </w:p>
    <w:p w14:paraId="7D7F4D78">
      <w:pPr>
        <w:rPr>
          <w:rFonts w:hint="default" w:ascii="Times New Roman" w:hAnsi="Times New Roman" w:eastAsia="仿宋" w:cs="Times New Roman"/>
        </w:rPr>
      </w:pPr>
    </w:p>
    <w:p w14:paraId="70546624">
      <w:pPr>
        <w:rPr>
          <w:rFonts w:hint="default" w:ascii="Times New Roman" w:hAnsi="Times New Roman" w:eastAsia="仿宋" w:cs="Times New Roman"/>
        </w:rPr>
      </w:pPr>
    </w:p>
    <w:p w14:paraId="70399412">
      <w:pPr>
        <w:pStyle w:val="2"/>
        <w:rPr>
          <w:rFonts w:hint="default" w:ascii="Times New Roman" w:hAnsi="Times New Roman" w:eastAsia="仿宋" w:cs="Times New Roman"/>
        </w:rPr>
      </w:pPr>
    </w:p>
    <w:bookmarkEnd w:id="0"/>
    <w:bookmarkEnd w:id="1"/>
    <w:bookmarkEnd w:id="2"/>
    <w:bookmarkEnd w:id="3"/>
    <w:bookmarkEnd w:id="4"/>
    <w:bookmarkEnd w:id="5"/>
    <w:bookmarkEnd w:id="6"/>
    <w:bookmarkEnd w:id="7"/>
    <w:bookmarkEnd w:id="8"/>
    <w:p w14:paraId="1B169A58">
      <w:pPr>
        <w:tabs>
          <w:tab w:val="left" w:pos="1620"/>
          <w:tab w:val="left" w:pos="1800"/>
        </w:tabs>
        <w:spacing w:line="440" w:lineRule="exact"/>
        <w:ind w:right="617" w:rightChars="257"/>
        <w:rPr>
          <w:rFonts w:hint="default" w:ascii="Times New Roman" w:hAnsi="Times New Roman" w:eastAsia="仿宋" w:cs="Times New Roman"/>
        </w:rPr>
      </w:pPr>
    </w:p>
    <w:p w14:paraId="04424ED4">
      <w:bookmarkStart w:id="11" w:name="_GoBack"/>
      <w:bookmarkEnd w:id="11"/>
    </w:p>
    <w:sectPr>
      <w:footerReference r:id="rId6" w:type="first"/>
      <w:footerReference r:id="rId5" w:type="default"/>
      <w:pgSz w:w="11906" w:h="16838"/>
      <w:pgMar w:top="1417" w:right="1134" w:bottom="1417" w:left="1417" w:header="1134" w:footer="992" w:gutter="0"/>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41B9">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B4342">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B6B4342">
                    <w:pPr>
                      <w:pStyle w:val="6"/>
                    </w:pPr>
                    <w:r>
                      <w:fldChar w:fldCharType="begin"/>
                    </w:r>
                    <w:r>
                      <w:instrText xml:space="preserve"> PAGE  \* MERGEFORMAT </w:instrText>
                    </w:r>
                    <w:r>
                      <w:fldChar w:fldCharType="separate"/>
                    </w:r>
                    <w:r>
                      <w:t>12</w:t>
                    </w:r>
                    <w:r>
                      <w:fldChar w:fldCharType="end"/>
                    </w:r>
                  </w:p>
                </w:txbxContent>
              </v:textbox>
            </v:shape>
          </w:pict>
        </mc:Fallback>
      </mc:AlternateContent>
    </w:r>
  </w:p>
  <w:p w14:paraId="59A24A5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BF61">
    <w:pPr>
      <w:tabs>
        <w:tab w:val="left" w:pos="5646"/>
      </w:tabs>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2867FD">
                          <w:pPr>
                            <w:pStyle w:val="6"/>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path/>
              <v:fill on="f" focussize="0,0"/>
              <v:stroke on="f"/>
              <v:imagedata o:title=""/>
              <o:lock v:ext="edit" aspectratio="f"/>
              <v:textbox inset="0mm,0mm,0mm,0mm" style="mso-fit-shape-to-text:t;">
                <w:txbxContent>
                  <w:p w14:paraId="3D2867FD">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8462">
    <w:pPr>
      <w:tabs>
        <w:tab w:val="left" w:pos="564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FFF86">
                          <w:pPr>
                            <w:pStyle w:val="6"/>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path/>
              <v:fill on="f" focussize="0,0"/>
              <v:stroke on="f"/>
              <v:imagedata o:title=""/>
              <o:lock v:ext="edit" aspectratio="f"/>
              <v:textbox inset="0mm,0mm,0mm,0mm" style="mso-fit-shape-to-text:t;">
                <w:txbxContent>
                  <w:p w14:paraId="63FFFF86">
                    <w:pPr>
                      <w:pStyle w:val="6"/>
                    </w:pPr>
                    <w:r>
                      <w:fldChar w:fldCharType="begin"/>
                    </w:r>
                    <w:r>
                      <w:instrText xml:space="preserve"> PAGE  \* MERGEFORMAT </w:instrText>
                    </w:r>
                    <w:r>
                      <w:fldChar w:fldCharType="separate"/>
                    </w:r>
                    <w:r>
                      <w:t>80</w:t>
                    </w:r>
                    <w:r>
                      <w:fldChar w:fldCharType="end"/>
                    </w: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E80A93">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path/>
              <v:fill on="f" focussize="0,0"/>
              <v:stroke on="f"/>
              <v:imagedata o:title=""/>
              <o:lock v:ext="edit" aspectratio="f"/>
              <v:textbox inset="0mm,0mm,0mm,0mm" style="mso-fit-shape-to-text:t;">
                <w:txbxContent>
                  <w:p w14:paraId="3CE80A93">
                    <w:pPr>
                      <w:snapToGrid w:val="0"/>
                      <w:rPr>
                        <w:rFonts w:hint="eastAsia"/>
                        <w:sz w:val="18"/>
                      </w:rPr>
                    </w:pPr>
                  </w:p>
                </w:txbxContent>
              </v:textbox>
            </v:shape>
          </w:pict>
        </mc:Fallback>
      </mc:AlternateContent>
    </w:r>
    <w:r>
      <w:rPr>
        <w:rFonts w:hint="eastAsia"/>
        <w:sz w:val="18"/>
        <w:szCs w:val="18"/>
      </w:rPr>
      <w:t>华夏国际项目管理有限公司                                     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B71A">
    <w:pPr>
      <w:pStyle w:val="7"/>
      <w:pBdr>
        <w:bottom w:val="none" w:color="auto" w:sz="0" w:space="1"/>
      </w:pBdr>
      <w:tabs>
        <w:tab w:val="left" w:pos="2307"/>
        <w:tab w:val="clear" w:pos="4153"/>
      </w:tabs>
      <w:jc w:val="left"/>
      <w:rPr>
        <w:rFonts w:hint="eastAsia"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0B05"/>
    <w:multiLevelType w:val="singleLevel"/>
    <w:tmpl w:val="59B60B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7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3"/>
    <w:basedOn w:val="1"/>
    <w:qFormat/>
    <w:uiPriority w:val="0"/>
    <w:pPr>
      <w:jc w:val="center"/>
    </w:pPr>
    <w:rPr>
      <w:rFonts w:ascii="Times New Roman"/>
      <w:b/>
      <w:spacing w:val="-20"/>
      <w:w w:val="110"/>
      <w:kern w:val="2"/>
      <w:sz w:val="52"/>
    </w:rPr>
  </w:style>
  <w:style w:type="paragraph" w:styleId="5">
    <w:name w:val="Body Text Indent 2"/>
    <w:basedOn w:val="1"/>
    <w:qFormat/>
    <w:uiPriority w:val="99"/>
    <w:pPr>
      <w:tabs>
        <w:tab w:val="left" w:pos="5625"/>
      </w:tabs>
      <w:ind w:left="1138" w:leftChars="542"/>
    </w:pPr>
    <w:rPr>
      <w:rFonts w:ascii="Times New Roman"/>
      <w:kern w:val="2"/>
    </w:rPr>
  </w:style>
  <w:style w:type="paragraph" w:styleId="6">
    <w:name w:val="footer"/>
    <w:basedOn w:val="1"/>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2025-08-07T09:56:36Z</dcterms:created>
  <dc:creator>Administrator</dc:creator>
  <cp:lastModifiedBy>爱悦儿</cp:lastModifiedBy>
  <dcterms:modified xsi:type="dcterms:W3CDTF">2025-08-07T09:56:43Z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eyJoZGlkIjoiYzQ1NGYwYjg1ZWI3OTIwZTMzZDExZmFmYWI3ZDc5ZDkiLCJ1c2VySWQiOiI3MDgzMzI2ODgifQ==</vt:lpwstr>
  </property>
  <property fmtid="{D5CDD505-2E9C-101B-9397-08002B2CF9AE}" pid="4" name="ICV">
    <vt:lpwstr>804EFC4B62394AE380A975EDB1FA597B_12</vt:lpwstr>
  </property>
</Properties>
</file>