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 w:cs="Times New Roman"/>
          <w:b/>
          <w:sz w:val="28"/>
          <w:lang w:eastAsia="zh-CN"/>
        </w:rPr>
      </w:pPr>
      <w:r>
        <w:rPr>
          <w:rFonts w:hint="eastAsia" w:eastAsia="宋体" w:cs="Times New Roman"/>
          <w:b/>
          <w:sz w:val="28"/>
          <w:lang w:eastAsia="zh-CN"/>
        </w:rPr>
        <w:t>2024年第二批市级水利发展建设专项资金项目（鄠邑区沿山地区解决群众吃水难项目阿姑泉村）采购需求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bookmarkStart w:id="0" w:name="OLE_LINK1"/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333333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highlight w:val="none"/>
          <w:lang w:val="en-US" w:eastAsia="zh-CN"/>
        </w:rPr>
        <w:t>采购包1：</w:t>
      </w:r>
    </w:p>
    <w:tbl>
      <w:tblPr>
        <w:tblStyle w:val="6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791"/>
        <w:gridCol w:w="1847"/>
        <w:gridCol w:w="20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tblHeader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最高限价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2024年第二批市级水利发展建设专项资金项目（鄠邑区沿山地区解决群众吃水难项目阿姑泉村）</w:t>
            </w:r>
          </w:p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【具体详见采购文件】</w:t>
            </w:r>
          </w:p>
        </w:tc>
        <w:tc>
          <w:tcPr>
            <w:tcW w:w="17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8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650000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.00元</w:t>
            </w:r>
          </w:p>
        </w:tc>
        <w:tc>
          <w:tcPr>
            <w:tcW w:w="20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8"/>
              <w:spacing w:line="4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08886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.00元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04EA427C"/>
    <w:rsid w:val="06A928D4"/>
    <w:rsid w:val="0F8A549E"/>
    <w:rsid w:val="133C0B29"/>
    <w:rsid w:val="16437993"/>
    <w:rsid w:val="34BE3FD1"/>
    <w:rsid w:val="354765CF"/>
    <w:rsid w:val="355A4D44"/>
    <w:rsid w:val="36792D1B"/>
    <w:rsid w:val="52B61649"/>
    <w:rsid w:val="56CA199C"/>
    <w:rsid w:val="701A1128"/>
    <w:rsid w:val="723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sz w:val="32"/>
      <w:szCs w:val="32"/>
      <w:lang w:val="en-US" w:eastAsia="zh-CN" w:bidi="ar-SA"/>
    </w:rPr>
  </w:style>
  <w:style w:type="paragraph" w:styleId="3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8">
    <w:name w:val="null3"/>
    <w:autoRedefine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2025-05-25T10:32:00Z</dcterms:created>
  <dc:creator>Administrator</dc:creator>
  <cp:lastModifiedBy>一~^尾^~鱼</cp:lastModifiedBy>
  <dcterms:modified xsi:type="dcterms:W3CDTF">2025-08-08T01:52:27Z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eyJoZGlkIjoiODA0YTY4NjFlZTdjMjIxNGM0ZmFkYjI3M2UwYjJiM2EiLCJ1c2VySWQiOiI5NjEwOTUwMzMifQ==</vt:lpwstr>
  </property>
  <property fmtid="{D5CDD505-2E9C-101B-9397-08002B2CF9AE}" pid="4" name="ICV">
    <vt:lpwstr>75E8F2A46B4542EE895F4A28DE78DA04_13</vt:lpwstr>
  </property>
</Properties>
</file>