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707D5">
      <w:pPr>
        <w:pStyle w:val="5"/>
        <w:spacing w:before="0" w:beforeAutospacing="0" w:after="0" w:afterAutospacing="0" w:line="360" w:lineRule="auto"/>
        <w:jc w:val="center"/>
        <w:rPr>
          <w:rFonts w:hint="eastAsia" w:cs="宋体"/>
          <w:b/>
          <w:bCs/>
          <w:color w:val="000000"/>
          <w:sz w:val="32"/>
          <w:szCs w:val="32"/>
          <w:lang w:eastAsia="zh-CN"/>
        </w:rPr>
      </w:pPr>
      <w:r>
        <w:rPr>
          <w:rFonts w:hint="eastAsia" w:cs="宋体"/>
          <w:b/>
          <w:bCs/>
          <w:color w:val="000000"/>
          <w:sz w:val="32"/>
          <w:szCs w:val="32"/>
          <w:lang w:eastAsia="zh-CN"/>
        </w:rPr>
        <w:t>紫阳县蒿坪镇苏陕示范村建设项目</w:t>
      </w:r>
    </w:p>
    <w:p w14:paraId="21662455">
      <w:pPr>
        <w:pStyle w:val="5"/>
        <w:spacing w:before="0" w:beforeAutospacing="0" w:after="0" w:afterAutospacing="0" w:line="360" w:lineRule="auto"/>
        <w:jc w:val="center"/>
        <w:rPr>
          <w:rFonts w:hint="eastAsia" w:ascii="宋体" w:hAnsi="宋体" w:eastAsia="宋体" w:cs="宋体"/>
          <w:b/>
          <w:bCs/>
          <w:color w:val="000000"/>
          <w:sz w:val="32"/>
          <w:szCs w:val="32"/>
          <w:lang w:val="en-US" w:eastAsia="zh-CN" w:bidi="ar"/>
        </w:rPr>
      </w:pPr>
      <w:r>
        <w:rPr>
          <w:rFonts w:hint="eastAsia" w:ascii="宋体" w:hAnsi="宋体" w:eastAsia="宋体" w:cs="宋体"/>
          <w:b/>
          <w:bCs/>
          <w:color w:val="000000"/>
          <w:sz w:val="32"/>
          <w:szCs w:val="32"/>
          <w:lang w:val="en-US" w:eastAsia="zh-CN"/>
        </w:rPr>
        <w:t>竞争性磋商公告</w:t>
      </w:r>
    </w:p>
    <w:p w14:paraId="201D0641">
      <w:pPr>
        <w:pStyle w:val="5"/>
        <w:spacing w:before="0" w:beforeAutospacing="0" w:after="0" w:afterAutospacing="0" w:line="360" w:lineRule="auto"/>
        <w:rPr>
          <w:rFonts w:hint="eastAsia" w:ascii="宋体" w:hAnsi="宋体" w:eastAsia="宋体" w:cs="宋体"/>
          <w:b/>
          <w:color w:val="000000"/>
          <w:szCs w:val="24"/>
          <w:lang w:eastAsia="zh-CN" w:bidi="ar"/>
        </w:rPr>
      </w:pPr>
      <w:r>
        <w:rPr>
          <w:rFonts w:hint="eastAsia" w:ascii="宋体" w:hAnsi="宋体" w:eastAsia="宋体" w:cs="宋体"/>
          <w:b/>
          <w:color w:val="000000"/>
          <w:szCs w:val="24"/>
          <w:lang w:eastAsia="zh-CN" w:bidi="ar"/>
        </w:rPr>
        <w:t>项目概况</w:t>
      </w:r>
    </w:p>
    <w:p w14:paraId="41ED25FE">
      <w:pPr>
        <w:pStyle w:val="5"/>
        <w:spacing w:before="0" w:beforeAutospacing="0" w:after="0" w:afterAutospacing="0" w:line="360" w:lineRule="auto"/>
        <w:ind w:firstLine="480" w:firstLineChars="200"/>
        <w:rPr>
          <w:rFonts w:hint="eastAsia" w:ascii="宋体" w:hAnsi="宋体" w:eastAsia="宋体" w:cs="宋体"/>
          <w:b w:val="0"/>
          <w:bCs/>
          <w:color w:val="000000"/>
          <w:szCs w:val="24"/>
        </w:rPr>
      </w:pPr>
      <w:r>
        <w:rPr>
          <w:rFonts w:hint="eastAsia" w:cs="宋体"/>
          <w:b w:val="0"/>
          <w:bCs/>
          <w:color w:val="000000"/>
          <w:szCs w:val="24"/>
          <w:lang w:eastAsia="zh-CN" w:bidi="ar"/>
        </w:rPr>
        <w:t>紫阳县蒿坪镇苏陕示范村建设项目</w:t>
      </w:r>
      <w:r>
        <w:rPr>
          <w:rFonts w:hint="eastAsia" w:ascii="宋体" w:hAnsi="宋体" w:eastAsia="宋体" w:cs="宋体"/>
          <w:b w:val="0"/>
          <w:bCs/>
          <w:color w:val="000000"/>
          <w:szCs w:val="24"/>
          <w:lang w:val="en-US" w:eastAsia="zh-CN" w:bidi="ar"/>
        </w:rPr>
        <w:t>采购项目</w:t>
      </w:r>
      <w:r>
        <w:rPr>
          <w:rFonts w:hint="eastAsia" w:ascii="宋体" w:hAnsi="宋体" w:eastAsia="宋体" w:cs="宋体"/>
          <w:b w:val="0"/>
          <w:bCs/>
          <w:color w:val="000000"/>
          <w:szCs w:val="24"/>
          <w:lang w:bidi="ar"/>
        </w:rPr>
        <w:t>的潜在</w:t>
      </w:r>
      <w:r>
        <w:rPr>
          <w:rFonts w:hint="eastAsia" w:ascii="宋体" w:hAnsi="宋体" w:eastAsia="宋体" w:cs="宋体"/>
          <w:b w:val="0"/>
          <w:bCs/>
          <w:color w:val="000000"/>
          <w:szCs w:val="24"/>
          <w:lang w:eastAsia="zh-CN" w:bidi="ar"/>
        </w:rPr>
        <w:t>供应商</w:t>
      </w:r>
      <w:r>
        <w:rPr>
          <w:rFonts w:hint="eastAsia" w:ascii="宋体" w:hAnsi="宋体" w:eastAsia="宋体" w:cs="宋体"/>
          <w:b w:val="0"/>
          <w:bCs/>
          <w:color w:val="000000"/>
          <w:szCs w:val="24"/>
          <w:lang w:bidi="ar"/>
        </w:rPr>
        <w:t>应在</w:t>
      </w:r>
      <w:r>
        <w:rPr>
          <w:rFonts w:hint="eastAsia" w:ascii="宋体" w:hAnsi="宋体" w:eastAsia="宋体" w:cs="宋体"/>
          <w:b w:val="0"/>
          <w:bCs/>
          <w:color w:val="000000"/>
          <w:szCs w:val="24"/>
          <w:lang w:eastAsia="zh-CN" w:bidi="ar"/>
        </w:rPr>
        <w:t>全国公共资源交易平台（陕西省·安康市）</w:t>
      </w:r>
      <w:r>
        <w:rPr>
          <w:rFonts w:hint="eastAsia" w:ascii="宋体" w:hAnsi="宋体" w:eastAsia="宋体" w:cs="宋体"/>
          <w:b w:val="0"/>
          <w:bCs/>
          <w:color w:val="000000"/>
          <w:szCs w:val="24"/>
          <w:lang w:bidi="ar"/>
        </w:rPr>
        <w:t>获取</w:t>
      </w:r>
      <w:r>
        <w:rPr>
          <w:rFonts w:hint="eastAsia" w:ascii="宋体" w:hAnsi="宋体" w:eastAsia="宋体" w:cs="宋体"/>
          <w:b w:val="0"/>
          <w:bCs/>
          <w:color w:val="000000"/>
          <w:szCs w:val="24"/>
          <w:lang w:val="en-US" w:eastAsia="zh-CN" w:bidi="ar"/>
        </w:rPr>
        <w:t>采购</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，并于20</w:t>
      </w:r>
      <w:r>
        <w:rPr>
          <w:rFonts w:hint="eastAsia" w:cs="宋体"/>
          <w:b w:val="0"/>
          <w:bCs/>
          <w:color w:val="000000"/>
          <w:szCs w:val="24"/>
          <w:lang w:val="en-US" w:eastAsia="zh-CN" w:bidi="ar"/>
        </w:rPr>
        <w:t>25</w:t>
      </w:r>
      <w:r>
        <w:rPr>
          <w:rFonts w:hint="eastAsia" w:ascii="宋体" w:hAnsi="宋体" w:eastAsia="宋体" w:cs="宋体"/>
          <w:b w:val="0"/>
          <w:bCs/>
          <w:color w:val="000000"/>
          <w:szCs w:val="24"/>
          <w:lang w:eastAsia="zh-CN" w:bidi="ar"/>
        </w:rPr>
        <w:t>年</w:t>
      </w:r>
      <w:r>
        <w:rPr>
          <w:rFonts w:hint="eastAsia" w:cs="宋体"/>
          <w:b w:val="0"/>
          <w:bCs/>
          <w:color w:val="000000"/>
          <w:szCs w:val="24"/>
          <w:lang w:val="en-US" w:eastAsia="zh-CN" w:bidi="ar"/>
        </w:rPr>
        <w:t>08</w:t>
      </w:r>
      <w:r>
        <w:rPr>
          <w:rFonts w:hint="eastAsia" w:ascii="宋体" w:hAnsi="宋体" w:eastAsia="宋体" w:cs="宋体"/>
          <w:b w:val="0"/>
          <w:bCs/>
          <w:color w:val="000000"/>
          <w:szCs w:val="24"/>
          <w:lang w:val="en-US" w:eastAsia="zh-CN" w:bidi="ar"/>
        </w:rPr>
        <w:t>月</w:t>
      </w:r>
      <w:r>
        <w:rPr>
          <w:rFonts w:hint="eastAsia" w:cs="宋体"/>
          <w:b w:val="0"/>
          <w:bCs/>
          <w:color w:val="000000"/>
          <w:szCs w:val="24"/>
          <w:lang w:val="en-US" w:eastAsia="zh-CN" w:bidi="ar"/>
        </w:rPr>
        <w:t>22</w:t>
      </w:r>
      <w:r>
        <w:rPr>
          <w:rFonts w:hint="eastAsia" w:ascii="宋体" w:hAnsi="宋体" w:eastAsia="宋体" w:cs="宋体"/>
          <w:b w:val="0"/>
          <w:bCs/>
          <w:color w:val="000000"/>
          <w:szCs w:val="24"/>
          <w:lang w:eastAsia="zh-CN" w:bidi="ar"/>
        </w:rPr>
        <w:t>日</w:t>
      </w:r>
      <w:r>
        <w:rPr>
          <w:rFonts w:hint="eastAsia" w:cs="宋体"/>
          <w:b w:val="0"/>
          <w:bCs/>
          <w:color w:val="000000"/>
          <w:szCs w:val="24"/>
          <w:lang w:val="en-US" w:eastAsia="zh-CN" w:bidi="ar"/>
        </w:rPr>
        <w:t>11</w:t>
      </w:r>
      <w:r>
        <w:rPr>
          <w:rFonts w:hint="eastAsia" w:ascii="宋体" w:hAnsi="宋体" w:eastAsia="宋体" w:cs="宋体"/>
          <w:b w:val="0"/>
          <w:bCs/>
          <w:color w:val="000000"/>
          <w:szCs w:val="24"/>
          <w:lang w:eastAsia="zh-CN" w:bidi="ar"/>
        </w:rPr>
        <w:t>时</w:t>
      </w:r>
      <w:r>
        <w:rPr>
          <w:rFonts w:hint="eastAsia" w:cs="宋体"/>
          <w:b w:val="0"/>
          <w:bCs/>
          <w:color w:val="000000"/>
          <w:szCs w:val="24"/>
          <w:lang w:val="en-US" w:eastAsia="zh-CN" w:bidi="ar"/>
        </w:rPr>
        <w:t>00</w:t>
      </w:r>
      <w:r>
        <w:rPr>
          <w:rFonts w:hint="eastAsia" w:ascii="宋体" w:hAnsi="宋体" w:eastAsia="宋体" w:cs="宋体"/>
          <w:b w:val="0"/>
          <w:bCs/>
          <w:color w:val="000000"/>
          <w:szCs w:val="24"/>
          <w:lang w:eastAsia="zh-CN" w:bidi="ar"/>
        </w:rPr>
        <w:t>分（北京时间）</w:t>
      </w:r>
      <w:r>
        <w:rPr>
          <w:rFonts w:hint="eastAsia" w:ascii="宋体" w:hAnsi="宋体" w:eastAsia="宋体" w:cs="宋体"/>
          <w:b w:val="0"/>
          <w:bCs/>
          <w:color w:val="000000"/>
          <w:szCs w:val="24"/>
          <w:lang w:bidi="ar"/>
        </w:rPr>
        <w:t>前</w:t>
      </w:r>
      <w:r>
        <w:rPr>
          <w:rFonts w:hint="eastAsia" w:ascii="宋体" w:hAnsi="宋体" w:eastAsia="宋体" w:cs="宋体"/>
          <w:b w:val="0"/>
          <w:bCs/>
          <w:color w:val="000000"/>
          <w:szCs w:val="24"/>
          <w:lang w:val="en-US" w:eastAsia="zh-CN" w:bidi="ar"/>
        </w:rPr>
        <w:t>提交响应</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w:t>
      </w:r>
    </w:p>
    <w:p w14:paraId="2D00ABEC">
      <w:pPr>
        <w:pStyle w:val="5"/>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一、项目基本情况</w:t>
      </w:r>
    </w:p>
    <w:p w14:paraId="3486C709">
      <w:pPr>
        <w:pStyle w:val="5"/>
        <w:spacing w:before="0" w:beforeAutospacing="0" w:after="0" w:afterAutospacing="0" w:line="360" w:lineRule="auto"/>
        <w:ind w:firstLine="420"/>
        <w:rPr>
          <w:rFonts w:hint="default" w:ascii="宋体" w:hAnsi="宋体" w:eastAsia="宋体" w:cs="宋体"/>
          <w:color w:val="000000"/>
          <w:szCs w:val="24"/>
          <w:lang w:val="en-US" w:eastAsia="zh-CN"/>
        </w:rPr>
      </w:pPr>
      <w:r>
        <w:rPr>
          <w:rFonts w:hint="eastAsia" w:ascii="宋体" w:hAnsi="宋体" w:eastAsia="宋体" w:cs="宋体"/>
          <w:color w:val="000000"/>
          <w:szCs w:val="24"/>
        </w:rPr>
        <w:t>项目编号：</w:t>
      </w:r>
      <w:r>
        <w:rPr>
          <w:rFonts w:hint="eastAsia" w:ascii="宋体" w:hAnsi="宋体" w:eastAsia="宋体" w:cs="宋体"/>
          <w:color w:val="000000"/>
          <w:szCs w:val="24"/>
          <w:lang w:val="en-US" w:eastAsia="zh-CN"/>
        </w:rPr>
        <w:t>JCXM20</w:t>
      </w:r>
      <w:r>
        <w:rPr>
          <w:rFonts w:hint="eastAsia" w:cs="宋体"/>
          <w:color w:val="000000"/>
          <w:szCs w:val="24"/>
          <w:lang w:val="en-US" w:eastAsia="zh-CN"/>
        </w:rPr>
        <w:t>25</w:t>
      </w:r>
      <w:r>
        <w:rPr>
          <w:rFonts w:hint="eastAsia" w:ascii="宋体" w:hAnsi="宋体" w:eastAsia="宋体" w:cs="宋体"/>
          <w:color w:val="000000"/>
          <w:szCs w:val="24"/>
          <w:lang w:val="en-US" w:eastAsia="zh-CN"/>
        </w:rPr>
        <w:t>-ZC-0</w:t>
      </w:r>
      <w:r>
        <w:rPr>
          <w:rFonts w:hint="eastAsia" w:cs="宋体"/>
          <w:color w:val="000000"/>
          <w:szCs w:val="24"/>
          <w:lang w:val="en-US" w:eastAsia="zh-CN"/>
        </w:rPr>
        <w:t>54</w:t>
      </w:r>
    </w:p>
    <w:p w14:paraId="28B043DF">
      <w:pPr>
        <w:pStyle w:val="5"/>
        <w:spacing w:before="0" w:beforeAutospacing="0" w:after="0" w:afterAutospacing="0" w:line="360" w:lineRule="auto"/>
        <w:ind w:firstLine="420"/>
        <w:rPr>
          <w:rFonts w:hint="eastAsia" w:cs="宋体"/>
          <w:color w:val="000000"/>
          <w:szCs w:val="24"/>
          <w:lang w:eastAsia="zh-CN"/>
        </w:rPr>
      </w:pPr>
      <w:r>
        <w:rPr>
          <w:rFonts w:hint="eastAsia" w:ascii="宋体" w:hAnsi="宋体" w:eastAsia="宋体" w:cs="宋体"/>
          <w:color w:val="000000"/>
          <w:szCs w:val="24"/>
        </w:rPr>
        <w:t>项目名称：</w:t>
      </w:r>
      <w:r>
        <w:rPr>
          <w:rFonts w:hint="eastAsia" w:cs="宋体"/>
          <w:color w:val="000000"/>
          <w:szCs w:val="24"/>
          <w:lang w:eastAsia="zh-CN"/>
        </w:rPr>
        <w:t>紫阳县蒿坪镇苏陕示范村建设项目</w:t>
      </w:r>
    </w:p>
    <w:p w14:paraId="4D4C14C3">
      <w:pPr>
        <w:pStyle w:val="5"/>
        <w:spacing w:before="0" w:beforeAutospacing="0" w:after="0" w:afterAutospacing="0" w:line="360" w:lineRule="auto"/>
        <w:ind w:firstLine="42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采购方式：竞争性磋商</w:t>
      </w:r>
    </w:p>
    <w:p w14:paraId="79A891D2">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预算金额：</w:t>
      </w:r>
      <w:r>
        <w:rPr>
          <w:rFonts w:hint="eastAsia" w:cs="宋体"/>
          <w:i w:val="0"/>
          <w:iCs w:val="0"/>
          <w:caps w:val="0"/>
          <w:color w:val="000000"/>
          <w:spacing w:val="0"/>
          <w:kern w:val="0"/>
          <w:sz w:val="24"/>
          <w:szCs w:val="24"/>
          <w:lang w:val="en-US" w:eastAsia="zh-CN" w:bidi="ar"/>
        </w:rPr>
        <w:t>3087105.71</w:t>
      </w:r>
      <w:r>
        <w:rPr>
          <w:rFonts w:hint="eastAsia" w:ascii="宋体" w:hAnsi="宋体" w:eastAsia="宋体" w:cs="宋体"/>
          <w:color w:val="000000"/>
          <w:szCs w:val="24"/>
        </w:rPr>
        <w:t>元</w:t>
      </w:r>
    </w:p>
    <w:p w14:paraId="67B85199">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采购需求：</w:t>
      </w:r>
    </w:p>
    <w:p w14:paraId="1EFA8B82">
      <w:pPr>
        <w:pStyle w:val="5"/>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合同包1(</w:t>
      </w:r>
      <w:r>
        <w:rPr>
          <w:rFonts w:hint="eastAsia" w:cs="宋体"/>
          <w:color w:val="000000"/>
          <w:szCs w:val="24"/>
          <w:lang w:eastAsia="zh-CN"/>
        </w:rPr>
        <w:t>紫阳县蒿坪镇苏陕示范村建设项目</w:t>
      </w:r>
      <w:r>
        <w:rPr>
          <w:rFonts w:hint="eastAsia" w:ascii="宋体" w:hAnsi="宋体" w:eastAsia="宋体" w:cs="宋体"/>
          <w:color w:val="000000"/>
          <w:szCs w:val="24"/>
          <w:lang w:eastAsia="zh-CN"/>
        </w:rPr>
        <w:t>):</w:t>
      </w:r>
    </w:p>
    <w:p w14:paraId="7FCAE5EE">
      <w:pPr>
        <w:pStyle w:val="5"/>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合同包预算金额：</w:t>
      </w:r>
      <w:r>
        <w:rPr>
          <w:rFonts w:hint="eastAsia" w:cs="宋体"/>
          <w:i w:val="0"/>
          <w:iCs w:val="0"/>
          <w:caps w:val="0"/>
          <w:color w:val="000000"/>
          <w:spacing w:val="0"/>
          <w:kern w:val="0"/>
          <w:sz w:val="24"/>
          <w:szCs w:val="24"/>
          <w:lang w:val="en-US" w:eastAsia="zh-CN" w:bidi="ar"/>
        </w:rPr>
        <w:t>3087105.71</w:t>
      </w:r>
      <w:r>
        <w:rPr>
          <w:rFonts w:hint="eastAsia" w:ascii="宋体" w:hAnsi="宋体" w:eastAsia="宋体" w:cs="宋体"/>
          <w:i w:val="0"/>
          <w:iCs w:val="0"/>
          <w:caps w:val="0"/>
          <w:color w:val="000000"/>
          <w:spacing w:val="0"/>
          <w:kern w:val="0"/>
          <w:sz w:val="24"/>
          <w:szCs w:val="24"/>
          <w:lang w:val="en-US" w:eastAsia="zh-CN" w:bidi="ar"/>
        </w:rPr>
        <w:t>元</w:t>
      </w:r>
    </w:p>
    <w:p w14:paraId="4F3BDEB3">
      <w:pPr>
        <w:pStyle w:val="5"/>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cs="宋体"/>
          <w:i w:val="0"/>
          <w:iCs w:val="0"/>
          <w:caps w:val="0"/>
          <w:color w:val="000000"/>
          <w:spacing w:val="0"/>
          <w:kern w:val="0"/>
          <w:sz w:val="24"/>
          <w:szCs w:val="24"/>
          <w:lang w:val="en-US" w:eastAsia="zh-CN" w:bidi="ar"/>
        </w:rPr>
        <w:t>3087105.71</w:t>
      </w:r>
      <w:r>
        <w:rPr>
          <w:rFonts w:hint="eastAsia" w:ascii="宋体" w:hAnsi="宋体" w:eastAsia="宋体" w:cs="宋体"/>
          <w:i w:val="0"/>
          <w:iCs w:val="0"/>
          <w:caps w:val="0"/>
          <w:color w:val="000000"/>
          <w:spacing w:val="0"/>
          <w:kern w:val="0"/>
          <w:sz w:val="24"/>
          <w:szCs w:val="24"/>
          <w:lang w:val="en-US" w:eastAsia="zh-CN" w:bidi="ar"/>
        </w:rPr>
        <w:t>元</w:t>
      </w:r>
    </w:p>
    <w:tbl>
      <w:tblPr>
        <w:tblStyle w:val="6"/>
        <w:tblW w:w="9417" w:type="dxa"/>
        <w:tblInd w:w="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6"/>
        <w:gridCol w:w="1049"/>
        <w:gridCol w:w="2989"/>
        <w:gridCol w:w="1234"/>
        <w:gridCol w:w="1650"/>
        <w:gridCol w:w="1639"/>
      </w:tblGrid>
      <w:tr w14:paraId="57DD9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27" w:hRule="atLeast"/>
          <w:tblHeader/>
        </w:trPr>
        <w:tc>
          <w:tcPr>
            <w:tcW w:w="85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9A3572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04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28660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43273CC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298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9B1968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w:t>
            </w:r>
          </w:p>
          <w:p w14:paraId="455FA79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标的</w:t>
            </w:r>
          </w:p>
        </w:tc>
        <w:tc>
          <w:tcPr>
            <w:tcW w:w="123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F90BC5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3AC0B09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2C7CD6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63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BED7C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r>
      <w:tr w14:paraId="3A4D2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57" w:hRule="atLeast"/>
        </w:trPr>
        <w:tc>
          <w:tcPr>
            <w:tcW w:w="85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388E59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04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74BAB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其他建筑工程</w:t>
            </w:r>
          </w:p>
        </w:tc>
        <w:tc>
          <w:tcPr>
            <w:tcW w:w="298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48D290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浆砌块石挡墙805.66m³,卵石步道 1760.00㎡,铺设18cm 厚混凝土路面1030.00 ㎡、12cm厚 C25混凝土路面874.50 ㎡，覆盖PE模18000.00㎡，成品混凝土栏杆600</w:t>
            </w:r>
          </w:p>
        </w:tc>
        <w:tc>
          <w:tcPr>
            <w:tcW w:w="123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45FA21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CC9B7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详见采购</w:t>
            </w:r>
          </w:p>
          <w:p w14:paraId="53A1404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文件</w:t>
            </w:r>
          </w:p>
        </w:tc>
        <w:tc>
          <w:tcPr>
            <w:tcW w:w="163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A8F8DD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3087105.71</w:t>
            </w:r>
          </w:p>
        </w:tc>
      </w:tr>
    </w:tbl>
    <w:p w14:paraId="587339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本合同包不接受联合体投标</w:t>
      </w:r>
    </w:p>
    <w:p w14:paraId="294976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cs="宋体"/>
          <w:i w:val="0"/>
          <w:iCs w:val="0"/>
          <w:caps w:val="0"/>
          <w:color w:val="auto"/>
          <w:spacing w:val="0"/>
          <w:sz w:val="24"/>
          <w:szCs w:val="24"/>
          <w:shd w:val="clear" w:color="auto" w:fill="FFFFFF"/>
          <w:lang w:val="en-US" w:eastAsia="zh-CN"/>
        </w:rPr>
        <w:t>90日历天</w:t>
      </w:r>
      <w:bookmarkStart w:id="0" w:name="_GoBack"/>
      <w:bookmarkEnd w:id="0"/>
    </w:p>
    <w:p w14:paraId="49BC3413">
      <w:pPr>
        <w:pStyle w:val="5"/>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二、</w:t>
      </w:r>
      <w:r>
        <w:rPr>
          <w:rFonts w:hint="eastAsia" w:ascii="宋体" w:hAnsi="宋体" w:eastAsia="宋体" w:cs="宋体"/>
          <w:b/>
          <w:color w:val="000000"/>
          <w:szCs w:val="24"/>
          <w:lang w:eastAsia="zh-CN" w:bidi="ar"/>
        </w:rPr>
        <w:t>申请人的</w:t>
      </w:r>
      <w:r>
        <w:rPr>
          <w:rFonts w:hint="eastAsia" w:ascii="宋体" w:hAnsi="宋体" w:eastAsia="宋体" w:cs="宋体"/>
          <w:b/>
          <w:color w:val="000000"/>
          <w:szCs w:val="24"/>
          <w:lang w:bidi="ar"/>
        </w:rPr>
        <w:t>资格要求</w:t>
      </w:r>
    </w:p>
    <w:p w14:paraId="736E19AE">
      <w:pPr>
        <w:pStyle w:val="5"/>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1、满足《中华人民共和国政府采购法》第二十二条规定；</w:t>
      </w:r>
    </w:p>
    <w:p w14:paraId="0D60DC4E">
      <w:pPr>
        <w:pStyle w:val="5"/>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2、落实政府采购政策需满足的资格要求：</w:t>
      </w:r>
    </w:p>
    <w:p w14:paraId="7B5203DF">
      <w:pPr>
        <w:pStyle w:val="5"/>
        <w:spacing w:before="0" w:beforeAutospacing="0" w:after="0" w:afterAutospacing="0" w:line="360" w:lineRule="auto"/>
        <w:ind w:firstLine="482" w:firstLineChars="200"/>
        <w:rPr>
          <w:rFonts w:hint="eastAsia" w:ascii="宋体" w:hAnsi="宋体" w:eastAsia="宋体" w:cs="宋体"/>
          <w:b/>
          <w:bCs/>
          <w:color w:val="000000"/>
          <w:szCs w:val="24"/>
          <w:lang w:eastAsia="zh-CN"/>
        </w:rPr>
      </w:pPr>
      <w:r>
        <w:rPr>
          <w:rFonts w:hint="eastAsia" w:ascii="宋体" w:hAnsi="宋体" w:eastAsia="宋体" w:cs="宋体"/>
          <w:b/>
          <w:bCs/>
          <w:color w:val="000000"/>
          <w:szCs w:val="24"/>
          <w:lang w:eastAsia="zh-CN"/>
        </w:rPr>
        <w:t>合同包1(</w:t>
      </w:r>
      <w:r>
        <w:rPr>
          <w:rFonts w:hint="eastAsia" w:cs="宋体"/>
          <w:b/>
          <w:bCs/>
          <w:color w:val="000000"/>
          <w:szCs w:val="24"/>
          <w:lang w:eastAsia="zh-CN"/>
        </w:rPr>
        <w:t>紫阳县蒿坪镇苏陕示范村建设项目</w:t>
      </w:r>
      <w:r>
        <w:rPr>
          <w:rFonts w:hint="eastAsia" w:ascii="宋体" w:hAnsi="宋体" w:eastAsia="宋体" w:cs="宋体"/>
          <w:b/>
          <w:bCs/>
          <w:color w:val="000000"/>
          <w:szCs w:val="24"/>
          <w:lang w:eastAsia="zh-CN"/>
        </w:rPr>
        <w:t>)落实政府采购政策需满足的资格要求如下:</w:t>
      </w:r>
    </w:p>
    <w:p w14:paraId="2C2389B6">
      <w:pPr>
        <w:pStyle w:val="5"/>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617D8D7E">
      <w:pPr>
        <w:pStyle w:val="5"/>
        <w:spacing w:before="0" w:beforeAutospacing="0" w:after="0" w:afterAutospacing="0"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3.本项目的特定资格要求：</w:t>
      </w:r>
    </w:p>
    <w:p w14:paraId="77DAE5CB">
      <w:pPr>
        <w:pStyle w:val="5"/>
        <w:spacing w:before="0" w:beforeAutospacing="0" w:after="0" w:afterAutospacing="0"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lang w:eastAsia="zh-CN"/>
        </w:rPr>
        <w:t>合同包</w:t>
      </w:r>
      <w:r>
        <w:rPr>
          <w:rFonts w:hint="eastAsia" w:ascii="宋体" w:hAnsi="宋体" w:eastAsia="宋体" w:cs="宋体"/>
          <w:b/>
          <w:bCs/>
          <w:color w:val="000000"/>
          <w:szCs w:val="24"/>
          <w:lang w:val="en-US" w:eastAsia="zh-CN"/>
        </w:rPr>
        <w:t>1（</w:t>
      </w:r>
      <w:r>
        <w:rPr>
          <w:rFonts w:hint="eastAsia" w:cs="宋体"/>
          <w:b/>
          <w:bCs/>
          <w:color w:val="000000"/>
          <w:szCs w:val="24"/>
          <w:lang w:eastAsia="zh-CN"/>
        </w:rPr>
        <w:t>紫阳县蒿坪镇苏陕示范村建设项目</w:t>
      </w:r>
      <w:r>
        <w:rPr>
          <w:rFonts w:hint="eastAsia" w:ascii="宋体" w:hAnsi="宋体" w:eastAsia="宋体" w:cs="宋体"/>
          <w:b/>
          <w:bCs/>
          <w:color w:val="000000"/>
          <w:szCs w:val="24"/>
          <w:lang w:val="en-US" w:eastAsia="zh-CN"/>
        </w:rPr>
        <w:t>）特定资格要求如下：</w:t>
      </w:r>
    </w:p>
    <w:p w14:paraId="0FE5A12D">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（1）具有独立承担民事责任能力的法人、其他组织或自然人，提供合法有效的营业执照/事业单位法人证书/专业服务机构执业许可证/民办非企业单位登记证书等相关证明，自然人参与的提供其身份证明；</w:t>
      </w:r>
    </w:p>
    <w:p w14:paraId="14B049CB">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（2）法定代表人参加投标时，提供本人身份证复印件；授权代表参加投标时，提供法定代表人授权委托书、法定代表人和被授权人身份证复印件；</w:t>
      </w:r>
    </w:p>
    <w:p w14:paraId="76CB258F">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供应商须具备建设行政主管部门核发的市政公用工程施工总承包三级（含三级）及以上资质和有效的安全生产许可证，拟派项目经理须具备市政公用工程专业二级（含二级）及以上注册建造师执业资格和有效的安全生产考核合格证书，且未担任其他在建工程的项目经理；</w:t>
      </w:r>
    </w:p>
    <w:p w14:paraId="66AE0775">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0D421DF1">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（5）税收缴纳证明：提供2025年02月至开标截止时间前任意1个月的纳税证明或完税证明，纳税证明或完税证明上应有代收机构或税务机关的公章或业务专用章，依法免税或新成立的供应商应提供相关文件证明；</w:t>
      </w:r>
    </w:p>
    <w:p w14:paraId="40B41B51">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社会保障资金缴纳证明：提供2025年02月至开标截止时间前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10F79D3E">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(7)参加本次政府采购活动前三年内在经营活动中没有重大违纪，以及未被列入失信被执行人、重大税收违法案件当事人名单、政府采购严重违法失信行为记录名单的书面声明；</w:t>
      </w:r>
    </w:p>
    <w:p w14:paraId="739E960C">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14329D8A">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（9）单位负责人为同一人或者存在直接控股、管理关系的不同供应商，不得同时参加本项目的投标（须提供书面声明）；</w:t>
      </w:r>
    </w:p>
    <w:p w14:paraId="436BE564">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5CA7950C">
      <w:pPr>
        <w:pStyle w:val="5"/>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三、获取</w:t>
      </w:r>
      <w:r>
        <w:rPr>
          <w:rFonts w:hint="eastAsia" w:ascii="宋体" w:hAnsi="宋体" w:eastAsia="宋体" w:cs="宋体"/>
          <w:b/>
          <w:color w:val="000000"/>
          <w:szCs w:val="24"/>
          <w:lang w:val="en-US" w:eastAsia="zh-CN" w:bidi="ar"/>
        </w:rPr>
        <w:t>采购</w:t>
      </w:r>
      <w:r>
        <w:rPr>
          <w:rFonts w:hint="eastAsia" w:ascii="宋体" w:hAnsi="宋体" w:eastAsia="宋体" w:cs="宋体"/>
          <w:b/>
          <w:color w:val="000000"/>
          <w:szCs w:val="24"/>
          <w:lang w:bidi="ar"/>
        </w:rPr>
        <w:t>文件</w:t>
      </w:r>
    </w:p>
    <w:p w14:paraId="25C327A5">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w:t>
      </w:r>
      <w:r>
        <w:rPr>
          <w:rFonts w:hint="eastAsia" w:ascii="宋体" w:hAnsi="宋体" w:eastAsia="宋体" w:cs="宋体"/>
          <w:color w:val="000000"/>
          <w:szCs w:val="24"/>
          <w:lang w:val="en-US" w:eastAsia="zh-CN"/>
        </w:rPr>
        <w:t>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08</w:t>
      </w:r>
      <w:r>
        <w:rPr>
          <w:rFonts w:hint="eastAsia" w:ascii="宋体" w:hAnsi="宋体" w:eastAsia="宋体" w:cs="宋体"/>
          <w:color w:val="000000"/>
          <w:szCs w:val="24"/>
          <w:lang w:val="en-US" w:eastAsia="zh-CN"/>
        </w:rPr>
        <w:t>月</w:t>
      </w:r>
      <w:r>
        <w:rPr>
          <w:rFonts w:hint="eastAsia" w:cs="宋体"/>
          <w:color w:val="000000"/>
          <w:szCs w:val="24"/>
          <w:lang w:val="en-US" w:eastAsia="zh-CN"/>
        </w:rPr>
        <w:t>11</w:t>
      </w:r>
      <w:r>
        <w:rPr>
          <w:rFonts w:hint="eastAsia" w:ascii="宋体" w:hAnsi="宋体" w:eastAsia="宋体" w:cs="宋体"/>
          <w:color w:val="000000"/>
          <w:szCs w:val="24"/>
          <w:lang w:val="en-US" w:eastAsia="zh-CN"/>
        </w:rPr>
        <w:t>日至202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08</w:t>
      </w:r>
      <w:r>
        <w:rPr>
          <w:rFonts w:hint="eastAsia" w:ascii="宋体" w:hAnsi="宋体" w:eastAsia="宋体" w:cs="宋体"/>
          <w:color w:val="000000"/>
          <w:szCs w:val="24"/>
          <w:lang w:val="en-US" w:eastAsia="zh-CN"/>
        </w:rPr>
        <w:t>月</w:t>
      </w:r>
      <w:r>
        <w:rPr>
          <w:rFonts w:hint="eastAsia" w:cs="宋体"/>
          <w:color w:val="000000"/>
          <w:szCs w:val="24"/>
          <w:lang w:val="en-US" w:eastAsia="zh-CN"/>
        </w:rPr>
        <w:t>15</w:t>
      </w:r>
      <w:r>
        <w:rPr>
          <w:rFonts w:hint="eastAsia" w:ascii="宋体" w:hAnsi="宋体" w:eastAsia="宋体" w:cs="宋体"/>
          <w:color w:val="000000"/>
          <w:szCs w:val="24"/>
          <w:lang w:val="en-US" w:eastAsia="zh-CN"/>
        </w:rPr>
        <w:t>日，每天上午08:30:00至12:00:00，下午14:00:00至17:30:00（北京时间）</w:t>
      </w:r>
    </w:p>
    <w:p w14:paraId="30E70CC1">
      <w:pPr>
        <w:pStyle w:val="5"/>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途径</w:t>
      </w:r>
      <w:r>
        <w:rPr>
          <w:rFonts w:hint="eastAsia" w:ascii="宋体" w:hAnsi="宋体" w:eastAsia="宋体" w:cs="宋体"/>
          <w:color w:val="000000"/>
          <w:szCs w:val="24"/>
        </w:rPr>
        <w:t>：</w:t>
      </w:r>
      <w:r>
        <w:rPr>
          <w:rFonts w:hint="eastAsia" w:ascii="宋体" w:hAnsi="宋体" w:eastAsia="宋体" w:cs="宋体"/>
          <w:color w:val="000000"/>
          <w:szCs w:val="24"/>
          <w:lang w:eastAsia="zh-CN"/>
        </w:rPr>
        <w:t>全国公共资源交易平台（陕西省·安康市）</w:t>
      </w:r>
    </w:p>
    <w:p w14:paraId="70D8DC6B">
      <w:pPr>
        <w:pStyle w:val="5"/>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rPr>
        <w:t>方式：</w:t>
      </w:r>
      <w:r>
        <w:rPr>
          <w:rFonts w:hint="eastAsia" w:ascii="宋体" w:hAnsi="宋体" w:eastAsia="宋体" w:cs="宋体"/>
          <w:color w:val="000000"/>
          <w:szCs w:val="24"/>
          <w:lang w:val="en-US" w:eastAsia="zh-CN"/>
        </w:rPr>
        <w:t>在线</w:t>
      </w:r>
      <w:r>
        <w:rPr>
          <w:rFonts w:hint="eastAsia" w:ascii="宋体" w:hAnsi="宋体" w:eastAsia="宋体" w:cs="宋体"/>
          <w:color w:val="000000"/>
          <w:szCs w:val="24"/>
          <w:lang w:eastAsia="zh-CN"/>
        </w:rPr>
        <w:t>获取</w:t>
      </w:r>
    </w:p>
    <w:p w14:paraId="5EA419ED">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售价：</w:t>
      </w:r>
      <w:r>
        <w:rPr>
          <w:rFonts w:hint="eastAsia" w:ascii="宋体" w:hAnsi="宋体" w:eastAsia="宋体" w:cs="宋体"/>
          <w:color w:val="000000"/>
          <w:szCs w:val="24"/>
          <w:lang w:val="en-US" w:eastAsia="zh-CN"/>
        </w:rPr>
        <w:t>0</w:t>
      </w:r>
      <w:r>
        <w:rPr>
          <w:rFonts w:hint="eastAsia" w:ascii="宋体" w:hAnsi="宋体" w:eastAsia="宋体" w:cs="宋体"/>
          <w:color w:val="000000"/>
          <w:szCs w:val="24"/>
        </w:rPr>
        <w:t>元</w:t>
      </w:r>
    </w:p>
    <w:p w14:paraId="71384061">
      <w:pPr>
        <w:pStyle w:val="5"/>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四、响应文件提交</w:t>
      </w:r>
    </w:p>
    <w:p w14:paraId="072F50AA">
      <w:pPr>
        <w:pStyle w:val="5"/>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val="en-US" w:eastAsia="zh-CN"/>
        </w:rPr>
        <w:t>截止</w:t>
      </w:r>
      <w:r>
        <w:rPr>
          <w:rFonts w:hint="eastAsia" w:ascii="宋体" w:hAnsi="宋体" w:eastAsia="宋体" w:cs="宋体"/>
          <w:color w:val="000000"/>
          <w:szCs w:val="24"/>
        </w:rPr>
        <w:t>时间：202</w:t>
      </w:r>
      <w:r>
        <w:rPr>
          <w:rFonts w:hint="eastAsia" w:cs="宋体"/>
          <w:color w:val="000000"/>
          <w:szCs w:val="24"/>
          <w:lang w:val="en-US" w:eastAsia="zh-CN"/>
        </w:rPr>
        <w:t>5</w:t>
      </w:r>
      <w:r>
        <w:rPr>
          <w:rFonts w:hint="eastAsia" w:ascii="宋体" w:hAnsi="宋体" w:eastAsia="宋体" w:cs="宋体"/>
          <w:color w:val="000000"/>
          <w:szCs w:val="24"/>
          <w:lang w:eastAsia="zh-CN"/>
        </w:rPr>
        <w:t>年</w:t>
      </w:r>
      <w:r>
        <w:rPr>
          <w:rFonts w:hint="eastAsia" w:cs="宋体"/>
          <w:color w:val="000000"/>
          <w:szCs w:val="24"/>
          <w:lang w:val="en-US" w:eastAsia="zh-CN"/>
        </w:rPr>
        <w:t>08</w:t>
      </w:r>
      <w:r>
        <w:rPr>
          <w:rFonts w:hint="eastAsia" w:ascii="宋体" w:hAnsi="宋体" w:eastAsia="宋体" w:cs="宋体"/>
          <w:color w:val="000000"/>
          <w:szCs w:val="24"/>
          <w:lang w:eastAsia="zh-CN"/>
        </w:rPr>
        <w:t>月</w:t>
      </w:r>
      <w:r>
        <w:rPr>
          <w:rFonts w:hint="eastAsia" w:cs="宋体"/>
          <w:color w:val="000000"/>
          <w:szCs w:val="24"/>
          <w:lang w:val="en-US" w:eastAsia="zh-CN"/>
        </w:rPr>
        <w:t>22</w:t>
      </w:r>
      <w:r>
        <w:rPr>
          <w:rFonts w:hint="eastAsia" w:ascii="宋体" w:hAnsi="宋体" w:eastAsia="宋体" w:cs="宋体"/>
          <w:color w:val="000000"/>
          <w:szCs w:val="24"/>
          <w:lang w:val="en-US" w:eastAsia="zh-CN"/>
        </w:rPr>
        <w:t>日</w:t>
      </w:r>
      <w:r>
        <w:rPr>
          <w:rFonts w:hint="eastAsia" w:cs="宋体"/>
          <w:color w:val="000000"/>
          <w:szCs w:val="24"/>
          <w:lang w:val="en-US" w:eastAsia="zh-CN"/>
        </w:rPr>
        <w:t>11</w:t>
      </w:r>
      <w:r>
        <w:rPr>
          <w:rFonts w:hint="eastAsia" w:ascii="宋体" w:hAnsi="宋体" w:eastAsia="宋体" w:cs="宋体"/>
          <w:color w:val="000000"/>
          <w:szCs w:val="24"/>
          <w:lang w:eastAsia="zh-CN"/>
        </w:rPr>
        <w:t>时</w:t>
      </w:r>
      <w:r>
        <w:rPr>
          <w:rFonts w:hint="eastAsia"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秒（北京时间）</w:t>
      </w:r>
    </w:p>
    <w:p w14:paraId="544412B8">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0FFC8C74">
      <w:pPr>
        <w:pStyle w:val="5"/>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eastAsia="zh-CN" w:bidi="ar"/>
        </w:rPr>
        <w:t>五</w:t>
      </w:r>
      <w:r>
        <w:rPr>
          <w:rFonts w:hint="eastAsia" w:ascii="宋体" w:hAnsi="宋体" w:eastAsia="宋体" w:cs="宋体"/>
          <w:b/>
          <w:color w:val="000000"/>
          <w:szCs w:val="24"/>
          <w:lang w:bidi="ar"/>
        </w:rPr>
        <w:t>、开启</w:t>
      </w:r>
    </w:p>
    <w:p w14:paraId="5814112A">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时间：20</w:t>
      </w:r>
      <w:r>
        <w:rPr>
          <w:rFonts w:hint="eastAsia" w:cs="宋体"/>
          <w:color w:val="000000"/>
          <w:szCs w:val="24"/>
          <w:lang w:val="en-US" w:eastAsia="zh-CN"/>
        </w:rPr>
        <w:t>25</w:t>
      </w:r>
      <w:r>
        <w:rPr>
          <w:rFonts w:hint="eastAsia" w:ascii="宋体" w:hAnsi="宋体" w:eastAsia="宋体" w:cs="宋体"/>
          <w:color w:val="000000"/>
          <w:szCs w:val="24"/>
          <w:lang w:eastAsia="zh-CN"/>
        </w:rPr>
        <w:t>年</w:t>
      </w:r>
      <w:r>
        <w:rPr>
          <w:rFonts w:hint="eastAsia" w:cs="宋体"/>
          <w:color w:val="000000"/>
          <w:szCs w:val="24"/>
          <w:lang w:val="en-US" w:eastAsia="zh-CN"/>
        </w:rPr>
        <w:t>08</w:t>
      </w:r>
      <w:r>
        <w:rPr>
          <w:rFonts w:hint="eastAsia" w:ascii="宋体" w:hAnsi="宋体" w:eastAsia="宋体" w:cs="宋体"/>
          <w:color w:val="000000"/>
          <w:szCs w:val="24"/>
          <w:lang w:eastAsia="zh-CN"/>
        </w:rPr>
        <w:t>月</w:t>
      </w:r>
      <w:r>
        <w:rPr>
          <w:rFonts w:hint="eastAsia" w:cs="宋体"/>
          <w:color w:val="000000"/>
          <w:szCs w:val="24"/>
          <w:lang w:val="en-US" w:eastAsia="zh-CN"/>
        </w:rPr>
        <w:t>22</w:t>
      </w:r>
      <w:r>
        <w:rPr>
          <w:rFonts w:hint="eastAsia" w:ascii="宋体" w:hAnsi="宋体" w:eastAsia="宋体" w:cs="宋体"/>
          <w:color w:val="000000"/>
          <w:szCs w:val="24"/>
          <w:lang w:val="en-US" w:eastAsia="zh-CN"/>
        </w:rPr>
        <w:t>日</w:t>
      </w:r>
      <w:r>
        <w:rPr>
          <w:rFonts w:hint="eastAsia" w:cs="宋体"/>
          <w:color w:val="000000"/>
          <w:szCs w:val="24"/>
          <w:lang w:val="en-US" w:eastAsia="zh-CN"/>
        </w:rPr>
        <w:t>11</w:t>
      </w:r>
      <w:r>
        <w:rPr>
          <w:rFonts w:hint="eastAsia" w:ascii="宋体" w:hAnsi="宋体" w:eastAsia="宋体" w:cs="宋体"/>
          <w:color w:val="000000"/>
          <w:szCs w:val="24"/>
          <w:lang w:eastAsia="zh-CN"/>
        </w:rPr>
        <w:t>时</w:t>
      </w:r>
      <w:r>
        <w:rPr>
          <w:rFonts w:hint="eastAsia"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w:t>
      </w:r>
      <w:r>
        <w:rPr>
          <w:rFonts w:hint="eastAsia" w:ascii="宋体" w:hAnsi="宋体" w:eastAsia="宋体" w:cs="宋体"/>
          <w:color w:val="000000"/>
          <w:szCs w:val="24"/>
        </w:rPr>
        <w:t xml:space="preserve"> （北京时间）</w:t>
      </w:r>
    </w:p>
    <w:p w14:paraId="7B6563C4">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1867B53A">
      <w:pPr>
        <w:pStyle w:val="5"/>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val="en-US" w:eastAsia="zh-CN" w:bidi="ar"/>
        </w:rPr>
        <w:t>六</w:t>
      </w:r>
      <w:r>
        <w:rPr>
          <w:rFonts w:hint="eastAsia" w:ascii="宋体" w:hAnsi="宋体" w:eastAsia="宋体" w:cs="宋体"/>
          <w:b/>
          <w:color w:val="000000"/>
          <w:szCs w:val="24"/>
          <w:lang w:bidi="ar"/>
        </w:rPr>
        <w:t>、公告期限</w:t>
      </w:r>
    </w:p>
    <w:p w14:paraId="4011E67F">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自本公告发布之日起5个工作日。</w:t>
      </w:r>
    </w:p>
    <w:p w14:paraId="509BB0D2">
      <w:pPr>
        <w:pStyle w:val="5"/>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val="en-US" w:eastAsia="zh-CN" w:bidi="ar"/>
        </w:rPr>
        <w:t>七</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185250B7">
      <w:pPr>
        <w:pStyle w:val="5"/>
        <w:wordWrap w:val="0"/>
        <w:spacing w:beforeAutospacing="0" w:afterAutospacing="0" w:line="360" w:lineRule="auto"/>
        <w:ind w:firstLine="480"/>
        <w:jc w:val="both"/>
        <w:rPr>
          <w:rFonts w:hint="eastAsia" w:ascii="宋体" w:hAnsi="宋体" w:eastAsia="宋体" w:cs="宋体"/>
          <w:color w:val="000000"/>
          <w:szCs w:val="24"/>
        </w:rPr>
      </w:pPr>
      <w:r>
        <w:rPr>
          <w:rStyle w:val="8"/>
          <w:rFonts w:hint="eastAsia" w:ascii="宋体" w:hAnsi="宋体" w:eastAsia="宋体" w:cs="宋体"/>
          <w:color w:val="000000"/>
          <w:szCs w:val="24"/>
          <w:shd w:val="clear" w:color="auto" w:fill="FFFFFF"/>
          <w:lang w:val="en-US" w:eastAsia="zh-CN"/>
        </w:rPr>
        <w:t>1、</w:t>
      </w:r>
      <w:r>
        <w:rPr>
          <w:rStyle w:val="8"/>
          <w:rFonts w:hint="eastAsia" w:ascii="宋体" w:hAnsi="宋体" w:eastAsia="宋体" w:cs="宋体"/>
          <w:color w:val="000000"/>
          <w:szCs w:val="24"/>
          <w:shd w:val="clear" w:color="auto" w:fill="FFFFFF"/>
        </w:rPr>
        <w:t>投标须知: 使用捆绑陕西省公共资源交易平台的CA锁登录电子交易平台，通过政府采购系统企业端进入，点击我要投标，完善相关投标信息。</w:t>
      </w:r>
      <w:r>
        <w:rPr>
          <w:rStyle w:val="8"/>
          <w:rFonts w:hint="eastAsia" w:ascii="宋体" w:hAnsi="宋体" w:eastAsia="宋体" w:cs="宋体"/>
          <w:color w:val="000000"/>
          <w:szCs w:val="24"/>
          <w:shd w:val="clear" w:color="auto" w:fill="FFFFFF"/>
          <w:lang w:val="en-US" w:eastAsia="zh-CN"/>
        </w:rPr>
        <w:t>2、</w:t>
      </w:r>
      <w:r>
        <w:rPr>
          <w:rStyle w:val="8"/>
          <w:rFonts w:hint="eastAsia" w:ascii="宋体" w:hAnsi="宋体" w:eastAsia="宋体" w:cs="宋体"/>
          <w:color w:val="000000"/>
          <w:szCs w:val="24"/>
          <w:shd w:val="clear" w:color="auto" w:fill="FFFFFF"/>
        </w:rPr>
        <w:t>投标供应商须在文件获取截止时间前登录电子交易平台自行下载</w:t>
      </w:r>
      <w:r>
        <w:rPr>
          <w:rStyle w:val="8"/>
          <w:rFonts w:hint="eastAsia" w:ascii="宋体" w:hAnsi="宋体" w:eastAsia="宋体" w:cs="宋体"/>
          <w:color w:val="000000"/>
          <w:szCs w:val="24"/>
          <w:shd w:val="clear" w:color="auto" w:fill="FFFFFF"/>
          <w:lang w:val="en-US" w:eastAsia="zh-CN"/>
        </w:rPr>
        <w:t>磋商</w:t>
      </w:r>
      <w:r>
        <w:rPr>
          <w:rStyle w:val="8"/>
          <w:rFonts w:hint="eastAsia" w:ascii="宋体" w:hAnsi="宋体" w:eastAsia="宋体" w:cs="宋体"/>
          <w:color w:val="000000"/>
          <w:szCs w:val="24"/>
          <w:shd w:val="clear" w:color="auto" w:fill="FFFFFF"/>
        </w:rPr>
        <w:t>文件。</w:t>
      </w:r>
      <w:r>
        <w:rPr>
          <w:rStyle w:val="8"/>
          <w:rFonts w:hint="eastAsia" w:ascii="宋体" w:hAnsi="宋体" w:eastAsia="宋体" w:cs="宋体"/>
          <w:color w:val="000000"/>
          <w:szCs w:val="24"/>
          <w:shd w:val="clear" w:color="auto" w:fill="FFFFFF"/>
          <w:lang w:val="en-US" w:eastAsia="zh-CN"/>
        </w:rPr>
        <w:t>3</w:t>
      </w:r>
      <w:r>
        <w:rPr>
          <w:rStyle w:val="8"/>
          <w:rFonts w:hint="eastAsia" w:ascii="宋体" w:hAnsi="宋体" w:eastAsia="宋体" w:cs="宋体"/>
          <w:color w:val="000000"/>
          <w:szCs w:val="24"/>
          <w:shd w:val="clear" w:color="auto" w:fill="FFFFFF"/>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Style w:val="8"/>
          <w:rFonts w:hint="eastAsia" w:ascii="宋体" w:hAnsi="宋体" w:eastAsia="宋体" w:cs="宋体"/>
          <w:color w:val="000000"/>
          <w:szCs w:val="24"/>
          <w:shd w:val="clear" w:color="auto" w:fill="FFFFFF"/>
          <w:lang w:val="en-US" w:eastAsia="zh-CN"/>
        </w:rPr>
        <w:t>4</w:t>
      </w:r>
      <w:r>
        <w:rPr>
          <w:rStyle w:val="8"/>
          <w:rFonts w:hint="eastAsia" w:ascii="宋体" w:hAnsi="宋体" w:eastAsia="宋体" w:cs="宋体"/>
          <w:color w:val="000000"/>
          <w:szCs w:val="24"/>
          <w:shd w:val="clear" w:color="auto" w:fill="FFFFFF"/>
        </w:rPr>
        <w:t>、电子投标文件技术支持：4009280095、4009980000。</w:t>
      </w:r>
    </w:p>
    <w:p w14:paraId="53E8432F">
      <w:pPr>
        <w:pStyle w:val="5"/>
        <w:spacing w:before="0" w:beforeAutospacing="0" w:after="0" w:afterAutospacing="0" w:line="360" w:lineRule="auto"/>
        <w:rPr>
          <w:rFonts w:hint="eastAsia" w:ascii="宋体" w:hAnsi="宋体" w:eastAsia="宋体" w:cs="宋体"/>
          <w:color w:val="000000"/>
          <w:szCs w:val="24"/>
        </w:rPr>
      </w:pPr>
      <w:r>
        <w:rPr>
          <w:rStyle w:val="8"/>
          <w:rFonts w:hint="eastAsia" w:ascii="宋体" w:hAnsi="宋体" w:eastAsia="宋体" w:cs="宋体"/>
          <w:b/>
          <w:bCs/>
          <w:i w:val="0"/>
          <w:iCs w:val="0"/>
          <w:caps w:val="0"/>
          <w:color w:val="000000"/>
          <w:spacing w:val="0"/>
          <w:sz w:val="24"/>
          <w:szCs w:val="24"/>
          <w:shd w:val="clear" w:color="auto" w:fill="FFFFFF"/>
          <w:lang w:val="en-US" w:eastAsia="zh-CN"/>
        </w:rPr>
        <w:t>八</w:t>
      </w:r>
      <w:r>
        <w:rPr>
          <w:rStyle w:val="8"/>
          <w:rFonts w:hint="eastAsia" w:ascii="宋体" w:hAnsi="宋体" w:eastAsia="宋体" w:cs="宋体"/>
          <w:b/>
          <w:bCs/>
          <w:i w:val="0"/>
          <w:iCs w:val="0"/>
          <w:caps w:val="0"/>
          <w:color w:val="000000"/>
          <w:spacing w:val="0"/>
          <w:sz w:val="24"/>
          <w:szCs w:val="24"/>
          <w:shd w:val="clear" w:color="auto" w:fill="FFFFFF"/>
          <w:lang w:eastAsia="zh-CN"/>
        </w:rPr>
        <w:t>、</w:t>
      </w:r>
      <w:r>
        <w:rPr>
          <w:rStyle w:val="8"/>
          <w:rFonts w:hint="eastAsia" w:ascii="宋体" w:hAnsi="宋体" w:eastAsia="宋体" w:cs="宋体"/>
          <w:b/>
          <w:bCs/>
          <w:i w:val="0"/>
          <w:iCs w:val="0"/>
          <w:caps w:val="0"/>
          <w:color w:val="000000"/>
          <w:spacing w:val="0"/>
          <w:sz w:val="24"/>
          <w:szCs w:val="24"/>
          <w:shd w:val="clear" w:color="auto" w:fill="FFFFFF"/>
        </w:rPr>
        <w:t>对本次</w:t>
      </w:r>
      <w:r>
        <w:rPr>
          <w:rStyle w:val="8"/>
          <w:rFonts w:hint="eastAsia" w:ascii="宋体" w:hAnsi="宋体" w:eastAsia="宋体" w:cs="宋体"/>
          <w:b/>
          <w:bCs/>
          <w:i w:val="0"/>
          <w:iCs w:val="0"/>
          <w:caps w:val="0"/>
          <w:color w:val="000000"/>
          <w:spacing w:val="0"/>
          <w:sz w:val="24"/>
          <w:szCs w:val="24"/>
          <w:shd w:val="clear" w:color="auto" w:fill="FFFFFF"/>
          <w:lang w:val="en-US" w:eastAsia="zh-CN"/>
        </w:rPr>
        <w:t>采购</w:t>
      </w:r>
      <w:r>
        <w:rPr>
          <w:rStyle w:val="8"/>
          <w:rFonts w:hint="eastAsia" w:ascii="宋体" w:hAnsi="宋体" w:eastAsia="宋体" w:cs="宋体"/>
          <w:b/>
          <w:bCs/>
          <w:i w:val="0"/>
          <w:iCs w:val="0"/>
          <w:caps w:val="0"/>
          <w:color w:val="000000"/>
          <w:spacing w:val="0"/>
          <w:sz w:val="24"/>
          <w:szCs w:val="24"/>
          <w:shd w:val="clear" w:color="auto" w:fill="FFFFFF"/>
        </w:rPr>
        <w:t>提出询问，请按以下方式联系。</w:t>
      </w:r>
    </w:p>
    <w:p w14:paraId="400CBC0E">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1、采购人信息</w:t>
      </w:r>
    </w:p>
    <w:p w14:paraId="39ED9266">
      <w:pPr>
        <w:pStyle w:val="5"/>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名称：紫阳县蒿坪镇人民政府</w:t>
      </w:r>
    </w:p>
    <w:p w14:paraId="03AF92EE">
      <w:pPr>
        <w:pStyle w:val="5"/>
        <w:spacing w:before="0" w:beforeAutospacing="0" w:after="0" w:afterAutospacing="0" w:line="360" w:lineRule="auto"/>
        <w:ind w:firstLine="696" w:firstLineChars="290"/>
        <w:rPr>
          <w:rFonts w:hint="eastAsia" w:ascii="宋体" w:hAnsi="宋体" w:eastAsia="宋体" w:cs="宋体"/>
          <w:b w:val="0"/>
          <w:bCs w:val="0"/>
          <w:color w:val="auto"/>
          <w:szCs w:val="24"/>
          <w:lang w:eastAsia="zh-CN"/>
        </w:rPr>
      </w:pPr>
      <w:r>
        <w:rPr>
          <w:rFonts w:hint="eastAsia" w:ascii="宋体" w:hAnsi="宋体" w:eastAsia="宋体" w:cs="宋体"/>
          <w:b w:val="0"/>
          <w:bCs w:val="0"/>
          <w:color w:val="auto"/>
          <w:szCs w:val="24"/>
        </w:rPr>
        <w:t>地址：</w:t>
      </w:r>
      <w:r>
        <w:rPr>
          <w:rFonts w:hint="eastAsia" w:ascii="宋体" w:hAnsi="宋体" w:eastAsia="宋体" w:cs="宋体"/>
          <w:b w:val="0"/>
          <w:bCs w:val="0"/>
          <w:color w:val="auto"/>
          <w:szCs w:val="24"/>
          <w:lang w:eastAsia="zh-CN"/>
        </w:rPr>
        <w:t>紫阳县蒿坪镇上街</w:t>
      </w:r>
    </w:p>
    <w:p w14:paraId="10CF1426">
      <w:pPr>
        <w:pStyle w:val="5"/>
        <w:spacing w:before="0" w:beforeAutospacing="0" w:after="0" w:afterAutospacing="0" w:line="360" w:lineRule="auto"/>
        <w:ind w:firstLine="696" w:firstLineChars="290"/>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rPr>
        <w:t>联系</w:t>
      </w:r>
      <w:r>
        <w:rPr>
          <w:rFonts w:hint="eastAsia" w:ascii="宋体" w:hAnsi="宋体" w:eastAsia="宋体" w:cs="宋体"/>
          <w:b w:val="0"/>
          <w:bCs w:val="0"/>
          <w:color w:val="auto"/>
          <w:szCs w:val="24"/>
          <w:lang w:eastAsia="zh-CN"/>
        </w:rPr>
        <w:t>方式</w:t>
      </w:r>
      <w:r>
        <w:rPr>
          <w:rFonts w:hint="eastAsia" w:ascii="宋体" w:hAnsi="宋体" w:eastAsia="宋体" w:cs="宋体"/>
          <w:b w:val="0"/>
          <w:bCs w:val="0"/>
          <w:color w:val="auto"/>
          <w:szCs w:val="24"/>
        </w:rPr>
        <w:t>：</w:t>
      </w:r>
      <w:r>
        <w:rPr>
          <w:rFonts w:hint="eastAsia" w:ascii="宋体" w:hAnsi="宋体" w:eastAsia="宋体" w:cs="宋体"/>
          <w:b w:val="0"/>
          <w:bCs w:val="0"/>
          <w:color w:val="auto"/>
          <w:szCs w:val="24"/>
          <w:lang w:val="en-US" w:eastAsia="zh-CN"/>
        </w:rPr>
        <w:t>15594552087</w:t>
      </w:r>
    </w:p>
    <w:p w14:paraId="0B8C560C">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rPr>
        <w:t>、采购代理机构信息</w:t>
      </w:r>
    </w:p>
    <w:p w14:paraId="5E7C4292">
      <w:pPr>
        <w:pStyle w:val="5"/>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名称：</w:t>
      </w:r>
      <w:r>
        <w:rPr>
          <w:rFonts w:hint="eastAsia" w:ascii="宋体" w:hAnsi="宋体" w:eastAsia="宋体" w:cs="宋体"/>
          <w:color w:val="000000"/>
          <w:szCs w:val="24"/>
          <w:lang w:eastAsia="zh-CN"/>
        </w:rPr>
        <w:t>陕西佳诚新迈项目管理有限公司</w:t>
      </w:r>
    </w:p>
    <w:p w14:paraId="26EB6B39">
      <w:pPr>
        <w:pStyle w:val="5"/>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地址：</w:t>
      </w:r>
      <w:r>
        <w:rPr>
          <w:rFonts w:hint="eastAsia" w:ascii="宋体" w:hAnsi="宋体" w:eastAsia="宋体" w:cs="宋体"/>
          <w:color w:val="000000"/>
          <w:szCs w:val="24"/>
          <w:lang w:eastAsia="zh-CN"/>
        </w:rPr>
        <w:t>安康市高新技术产业开发区钻石壹号1901室</w:t>
      </w:r>
    </w:p>
    <w:p w14:paraId="6A42559F">
      <w:pPr>
        <w:pStyle w:val="5"/>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联系方式</w:t>
      </w:r>
      <w:r>
        <w:rPr>
          <w:rFonts w:hint="eastAsia" w:ascii="宋体" w:hAnsi="宋体" w:eastAsia="宋体" w:cs="宋体"/>
          <w:color w:val="000000"/>
          <w:szCs w:val="24"/>
        </w:rPr>
        <w:t>：</w:t>
      </w:r>
      <w:r>
        <w:rPr>
          <w:rFonts w:hint="eastAsia" w:ascii="宋体" w:hAnsi="宋体" w:eastAsia="宋体" w:cs="宋体"/>
          <w:color w:val="000000"/>
          <w:szCs w:val="24"/>
          <w:lang w:eastAsia="zh-CN"/>
        </w:rPr>
        <w:t>19191411108</w:t>
      </w:r>
    </w:p>
    <w:p w14:paraId="1AD59DF9">
      <w:pPr>
        <w:pStyle w:val="5"/>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758B9A19">
      <w:pPr>
        <w:pStyle w:val="5"/>
        <w:spacing w:before="0" w:beforeAutospacing="0" w:after="0" w:afterAutospacing="0" w:line="360" w:lineRule="auto"/>
        <w:ind w:firstLine="696" w:firstLineChars="290"/>
        <w:rPr>
          <w:rFonts w:hint="eastAsia" w:ascii="宋体" w:hAnsi="宋体" w:eastAsia="宋体" w:cs="宋体"/>
          <w:color w:val="000000"/>
          <w:szCs w:val="24"/>
        </w:rPr>
      </w:pPr>
      <w:r>
        <w:rPr>
          <w:rFonts w:hint="eastAsia" w:ascii="宋体" w:hAnsi="宋体" w:eastAsia="宋体" w:cs="宋体"/>
          <w:color w:val="000000"/>
          <w:szCs w:val="24"/>
        </w:rPr>
        <w:t>项目联系人：刘志鹏</w:t>
      </w:r>
    </w:p>
    <w:p w14:paraId="6E8F0150">
      <w:pPr>
        <w:pStyle w:val="5"/>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电话：</w:t>
      </w:r>
      <w:r>
        <w:rPr>
          <w:rFonts w:hint="eastAsia" w:ascii="宋体" w:hAnsi="宋体" w:eastAsia="宋体" w:cs="宋体"/>
          <w:color w:val="000000"/>
          <w:szCs w:val="24"/>
          <w:lang w:eastAsia="zh-CN"/>
        </w:rPr>
        <w:t>19191411108</w:t>
      </w:r>
    </w:p>
    <w:p w14:paraId="6786CDF9">
      <w:pPr>
        <w:pStyle w:val="5"/>
        <w:spacing w:before="210" w:beforeAutospacing="0" w:after="210" w:afterAutospacing="0" w:line="360" w:lineRule="auto"/>
        <w:ind w:firstLine="420"/>
        <w:jc w:val="righ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陕西佳诚新迈项目管理有限公司</w:t>
      </w:r>
    </w:p>
    <w:p w14:paraId="452979B6">
      <w:pPr>
        <w:ind w:firstLine="6720" w:firstLineChars="2800"/>
        <w:rPr>
          <w:rFonts w:hint="eastAsia" w:ascii="宋体" w:hAnsi="宋体" w:eastAsia="宋体" w:cs="宋体"/>
        </w:rPr>
      </w:pPr>
      <w:r>
        <w:rPr>
          <w:rFonts w:hint="eastAsia" w:ascii="宋体" w:hAnsi="宋体" w:eastAsia="宋体" w:cs="宋体"/>
          <w:color w:val="000000"/>
          <w:sz w:val="24"/>
          <w:szCs w:val="24"/>
        </w:rPr>
        <w:t>2</w:t>
      </w:r>
      <w:r>
        <w:rPr>
          <w:rFonts w:hint="eastAsia" w:ascii="宋体" w:hAnsi="宋体" w:cs="宋体"/>
          <w:color w:val="000000"/>
          <w:kern w:val="0"/>
          <w:sz w:val="24"/>
          <w:szCs w:val="24"/>
          <w:lang w:val="en-US" w:eastAsia="zh-CN" w:bidi="ar-SA"/>
        </w:rPr>
        <w:t>025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日</w:t>
      </w: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4877093F"/>
    <w:rsid w:val="04A32869"/>
    <w:rsid w:val="0AD23650"/>
    <w:rsid w:val="19186038"/>
    <w:rsid w:val="1B773FC9"/>
    <w:rsid w:val="1FA94D17"/>
    <w:rsid w:val="20B6593D"/>
    <w:rsid w:val="256A4F48"/>
    <w:rsid w:val="28040199"/>
    <w:rsid w:val="29683569"/>
    <w:rsid w:val="2D0E1691"/>
    <w:rsid w:val="2E0028ED"/>
    <w:rsid w:val="2E64464E"/>
    <w:rsid w:val="34390907"/>
    <w:rsid w:val="38A079E2"/>
    <w:rsid w:val="3CC91954"/>
    <w:rsid w:val="467632F5"/>
    <w:rsid w:val="47CD4C19"/>
    <w:rsid w:val="4877093F"/>
    <w:rsid w:val="490716B9"/>
    <w:rsid w:val="4CF10D04"/>
    <w:rsid w:val="4DCE7C7C"/>
    <w:rsid w:val="503D774C"/>
    <w:rsid w:val="525E35BB"/>
    <w:rsid w:val="52E15F9A"/>
    <w:rsid w:val="536C1D08"/>
    <w:rsid w:val="58F061C6"/>
    <w:rsid w:val="5CCA2E9C"/>
    <w:rsid w:val="5EB804A9"/>
    <w:rsid w:val="63F22BEA"/>
    <w:rsid w:val="65B30E94"/>
    <w:rsid w:val="6D452E90"/>
    <w:rsid w:val="71A62431"/>
    <w:rsid w:val="757F41DB"/>
    <w:rsid w:val="775B5A6C"/>
    <w:rsid w:val="7A0B2B94"/>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next w:val="1"/>
    <w:qFormat/>
    <w:uiPriority w:val="0"/>
    <w:pPr>
      <w:ind w:firstLine="420" w:firstLineChars="100"/>
    </w:p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2487</Words>
  <Characters>2874</Characters>
  <Lines>0</Lines>
  <Paragraphs>0</Paragraphs>
  <TotalTime>3</TotalTime>
  <ScaleCrop>false</ScaleCrop>
  <LinksUpToDate>false</LinksUpToDate>
  <CharactersWithSpaces>2882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2023-12-21T06:20:00Z</dcterms:created>
  <dc:creator>甜甜圈</dc:creator>
  <cp:lastModifiedBy>甜甜圈</cp:lastModifiedBy>
  <dcterms:modified xsi:type="dcterms:W3CDTF">2025-08-08T07:19:16Z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B2F7703E0D8245529D6565F3D604240C_11</vt:lpwstr>
  </property>
  <property fmtid="{D5CDD505-2E9C-101B-9397-08002B2CF9AE}" pid="4" name="KSOTemplateDocerSaveRecord">
    <vt:lpwstr>eyJoZGlkIjoiYzc4ODI5YjQxNjE0ODhmMTFjMjhjYWNhY2JkZDExZmQiLCJ1c2VySWQiOiIxMDUyODgwMjY4In0=</vt:lpwstr>
  </property>
</Properties>
</file>