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F5EF4"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采购清单</w:t>
      </w:r>
    </w:p>
    <w:p w14:paraId="63E7D18C">
      <w:pPr>
        <w:spacing w:line="360" w:lineRule="auto"/>
        <w:rPr>
          <w:rFonts w:hint="eastAsia" w:eastAsiaTheme="minor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一、项目名称：教室标识标牌建设和教学楼地面、墙面及办公楼卫生间改造</w:t>
      </w:r>
    </w:p>
    <w:p w14:paraId="111C443F">
      <w:pPr>
        <w:spacing w:line="360" w:lineRule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二</w:t>
      </w:r>
      <w:r>
        <w:rPr>
          <w:rFonts w:hint="eastAsia"/>
          <w:b/>
          <w:bCs/>
          <w:highlight w:val="none"/>
        </w:rPr>
        <w:t>、项目概况</w:t>
      </w:r>
    </w:p>
    <w:p w14:paraId="1595B9A4">
      <w:pPr>
        <w:spacing w:line="360" w:lineRule="auto"/>
        <w:ind w:firstLine="42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教室标识标牌建设和</w:t>
      </w:r>
      <w:r>
        <w:rPr>
          <w:rFonts w:hint="eastAsia"/>
          <w:highlight w:val="none"/>
          <w:lang w:eastAsia="zh-CN"/>
        </w:rPr>
        <w:t>教学楼地面、墙面及办公楼卫生间改造</w:t>
      </w:r>
      <w:r>
        <w:rPr>
          <w:rFonts w:hint="eastAsia"/>
          <w:highlight w:val="none"/>
          <w:lang w:val="en-US" w:eastAsia="zh-CN"/>
        </w:rPr>
        <w:t>包含：合同包1教室标识标牌建设；合同包2教学楼地面、墙面及办公楼卫生间改造；详见工程量清单</w:t>
      </w:r>
    </w:p>
    <w:p w14:paraId="5CB970B7">
      <w:pPr>
        <w:numPr>
          <w:numId w:val="0"/>
        </w:numPr>
        <w:spacing w:line="360" w:lineRule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三、</w:t>
      </w:r>
      <w:r>
        <w:rPr>
          <w:rFonts w:hint="eastAsia"/>
          <w:b/>
          <w:bCs/>
          <w:highlight w:val="none"/>
        </w:rPr>
        <w:t>施工地点、计划工期和质量保修期</w:t>
      </w:r>
    </w:p>
    <w:p w14:paraId="505F3946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1、</w:t>
      </w:r>
      <w:r>
        <w:rPr>
          <w:rFonts w:hint="eastAsia"/>
          <w:color w:val="auto"/>
          <w:highlight w:val="none"/>
        </w:rPr>
        <w:t>工程地点：</w:t>
      </w:r>
      <w:r>
        <w:rPr>
          <w:rFonts w:hint="eastAsia"/>
          <w:color w:val="auto"/>
          <w:highlight w:val="none"/>
          <w:lang w:eastAsia="zh-CN"/>
        </w:rPr>
        <w:t>西安市雁塔区大雁塔小学</w:t>
      </w:r>
    </w:p>
    <w:p w14:paraId="02F70E6C"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eastAsia"/>
          <w:color w:val="auto"/>
          <w:highlight w:val="none"/>
          <w:lang w:eastAsia="zh-CN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2、</w:t>
      </w:r>
      <w:r>
        <w:rPr>
          <w:rFonts w:hint="eastAsia"/>
          <w:color w:val="auto"/>
          <w:highlight w:val="none"/>
        </w:rPr>
        <w:t>计划工期</w:t>
      </w:r>
      <w:r>
        <w:rPr>
          <w:rFonts w:hint="eastAsia"/>
          <w:color w:val="auto"/>
          <w:highlight w:val="none"/>
          <w:lang w:eastAsia="zh-CN"/>
        </w:rPr>
        <w:t>：</w:t>
      </w:r>
    </w:p>
    <w:p w14:paraId="31E29FD8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合同包1（教室标识标牌建设）：25日历天。</w:t>
      </w:r>
    </w:p>
    <w:p w14:paraId="26E59E27"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合同包2（教学楼地面、墙面及办公楼卫生间改造）：30日历天。</w:t>
      </w:r>
    </w:p>
    <w:p w14:paraId="5AFD15FB">
      <w:pPr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3、质量保修期：遵循《建设工程质量管理条例》的相关规定</w:t>
      </w:r>
    </w:p>
    <w:p w14:paraId="2E3D4F0A"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0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2025-08-10T05:50:03Z</dcterms:created>
  <dc:creator>57700</dc:creator>
  <cp:lastModifiedBy>Queen €</cp:lastModifiedBy>
  <dcterms:modified xsi:type="dcterms:W3CDTF">2025-08-10T05:51:34Z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eyJoZGlkIjoiMzUxZWU1N2NjNzE4YTA5ZWRlYjg5NTZjODgyYWIyN2QiLCJ1c2VySWQiOiI0NzQ4MzU5MjEifQ==</vt:lpwstr>
  </property>
  <property fmtid="{D5CDD505-2E9C-101B-9397-08002B2CF9AE}" pid="4" name="ICV">
    <vt:lpwstr>329CE91F6489404B8DE093BBC7EA3A07_12</vt:lpwstr>
  </property>
</Properties>
</file>