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7D" w:rsidRDefault="00F1557D" w:rsidP="00493B3C">
      <w:pPr>
        <w:spacing w:line="460" w:lineRule="exact"/>
        <w:ind w:firstLineChars="200" w:firstLine="480"/>
        <w:rPr>
          <w:rFonts w:ascii="楷体" w:eastAsia="楷体" w:hAnsi="楷体" w:cs="仿宋"/>
          <w:szCs w:val="24"/>
          <w:lang w:val="zh-CN"/>
        </w:rPr>
      </w:pPr>
      <w:bookmarkStart w:id="0" w:name="_GoBack"/>
      <w:bookmarkEnd w:id="0"/>
    </w:p>
    <w:p w:rsidR="00493B3C" w:rsidRPr="0055029E" w:rsidRDefault="00493B3C" w:rsidP="00493B3C">
      <w:pPr>
        <w:spacing w:line="460" w:lineRule="exact"/>
        <w:ind w:firstLineChars="200" w:firstLine="480"/>
        <w:rPr>
          <w:rFonts w:ascii="楷体" w:eastAsia="楷体" w:hAnsi="楷体" w:cs="仿宋" w:hint="eastAsia"/>
          <w:szCs w:val="24"/>
          <w:lang w:val="zh-CN"/>
        </w:rPr>
      </w:pPr>
      <w:r w:rsidRPr="0055029E">
        <w:rPr>
          <w:rFonts w:ascii="楷体" w:eastAsia="楷体" w:hAnsi="楷体" w:cs="仿宋"/>
          <w:szCs w:val="24"/>
          <w:lang w:val="zh-CN"/>
        </w:rPr>
        <w:t>1</w:t>
      </w:r>
      <w:r w:rsidRPr="0055029E">
        <w:rPr>
          <w:rFonts w:ascii="楷体" w:eastAsia="楷体" w:hAnsi="楷体" w:cs="仿宋" w:hint="eastAsia"/>
          <w:szCs w:val="24"/>
          <w:lang w:val="zh-CN"/>
        </w:rPr>
        <w:t>.开展安全生产、防灾减灾知识常识、典型案例警示教育等内容的抖音产品制作,进行账号短视频内容剪辑制作。</w:t>
      </w:r>
    </w:p>
    <w:p w:rsidR="00493B3C" w:rsidRPr="0055029E" w:rsidRDefault="00493B3C" w:rsidP="00493B3C">
      <w:pPr>
        <w:spacing w:line="460" w:lineRule="exact"/>
        <w:ind w:firstLineChars="200" w:firstLine="480"/>
        <w:rPr>
          <w:rFonts w:ascii="楷体" w:eastAsia="楷体" w:hAnsi="楷体" w:cs="仿宋" w:hint="eastAsia"/>
          <w:szCs w:val="24"/>
          <w:lang w:val="zh-CN"/>
        </w:rPr>
      </w:pPr>
      <w:r w:rsidRPr="0055029E">
        <w:rPr>
          <w:rFonts w:ascii="楷体" w:eastAsia="楷体" w:hAnsi="楷体" w:cs="仿宋" w:hint="eastAsia"/>
          <w:szCs w:val="24"/>
          <w:lang w:val="zh-CN"/>
        </w:rPr>
        <w:t>2.沉淀陕西应急抖音账号粉丝、提升账号影响力，积极参与应急管理系统抖音平台话题互动、搭建话题，上下联动，扩大宣传。</w:t>
      </w:r>
    </w:p>
    <w:p w:rsidR="00493B3C" w:rsidRPr="0055029E" w:rsidRDefault="00493B3C" w:rsidP="00493B3C">
      <w:pPr>
        <w:spacing w:line="460" w:lineRule="exact"/>
        <w:ind w:firstLineChars="200" w:firstLine="480"/>
        <w:rPr>
          <w:rFonts w:ascii="楷体" w:eastAsia="楷体" w:hAnsi="楷体" w:cs="仿宋"/>
          <w:szCs w:val="24"/>
          <w:lang w:val="zh-CN"/>
        </w:rPr>
      </w:pPr>
      <w:r w:rsidRPr="0055029E">
        <w:rPr>
          <w:rFonts w:ascii="楷体" w:eastAsia="楷体" w:hAnsi="楷体" w:cs="仿宋" w:hint="eastAsia"/>
          <w:szCs w:val="24"/>
          <w:lang w:val="zh-CN"/>
        </w:rPr>
        <w:t>3.全年发布短视频不低于 300 条/年 ，原创短视频不低于3</w:t>
      </w:r>
      <w:r w:rsidRPr="0055029E">
        <w:rPr>
          <w:rFonts w:ascii="楷体" w:eastAsia="楷体" w:hAnsi="楷体" w:cs="仿宋"/>
          <w:szCs w:val="24"/>
          <w:lang w:val="zh-CN"/>
        </w:rPr>
        <w:t>0</w:t>
      </w:r>
      <w:r w:rsidRPr="0055029E">
        <w:rPr>
          <w:rFonts w:ascii="楷体" w:eastAsia="楷体" w:hAnsi="楷体" w:cs="仿宋" w:hint="eastAsia"/>
          <w:szCs w:val="24"/>
          <w:lang w:val="zh-CN"/>
        </w:rPr>
        <w:t xml:space="preserve">部/年，其中有效抖音视频不少于 165 条/年:官抖平台全年总播放量不低于 </w:t>
      </w:r>
      <w:r>
        <w:rPr>
          <w:rFonts w:ascii="楷体" w:eastAsia="楷体" w:hAnsi="楷体" w:cs="仿宋"/>
          <w:szCs w:val="24"/>
          <w:lang w:val="zh-CN"/>
        </w:rPr>
        <w:t>6</w:t>
      </w:r>
      <w:r w:rsidRPr="0055029E">
        <w:rPr>
          <w:rFonts w:ascii="楷体" w:eastAsia="楷体" w:hAnsi="楷体" w:cs="仿宋" w:hint="eastAsia"/>
          <w:szCs w:val="24"/>
          <w:lang w:val="zh-CN"/>
        </w:rPr>
        <w:t>00万+，全年点赞总数不低于 30 万+;有效抖音视频每条播放量不低于1万，有效抖音视频每条点赞数不低于 100 个。内容包含政务动态、应急科普、应急救援、案例警示等类型视频。</w:t>
      </w:r>
    </w:p>
    <w:p w:rsidR="00493B3C" w:rsidRDefault="00493B3C" w:rsidP="00493B3C">
      <w:pPr>
        <w:spacing w:line="460" w:lineRule="exact"/>
        <w:ind w:firstLineChars="200" w:firstLine="480"/>
        <w:rPr>
          <w:rFonts w:ascii="楷体" w:eastAsia="楷体" w:hAnsi="楷体" w:cs="仿宋"/>
          <w:szCs w:val="24"/>
          <w:lang w:val="zh-CN"/>
        </w:rPr>
      </w:pPr>
      <w:r w:rsidRPr="0055029E">
        <w:rPr>
          <w:rFonts w:ascii="楷体" w:eastAsia="楷体" w:hAnsi="楷体" w:cs="仿宋" w:hint="eastAsia"/>
          <w:szCs w:val="24"/>
          <w:lang w:val="zh-CN"/>
        </w:rPr>
        <w:t>4.进行短视频内容剪辑制作，做好原视频素材资料管理、服务保密等工作。</w:t>
      </w:r>
    </w:p>
    <w:p w:rsidR="001B5C06" w:rsidRDefault="001B5C06"/>
    <w:sectPr w:rsidR="001B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3C"/>
    <w:rsid w:val="001B5C06"/>
    <w:rsid w:val="001F22DF"/>
    <w:rsid w:val="002034E0"/>
    <w:rsid w:val="004562A5"/>
    <w:rsid w:val="00493B3C"/>
    <w:rsid w:val="00687784"/>
    <w:rsid w:val="007E3B93"/>
    <w:rsid w:val="008325A9"/>
    <w:rsid w:val="009D06F1"/>
    <w:rsid w:val="00B131B4"/>
    <w:rsid w:val="00F1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4C6E"/>
  <w15:chartTrackingRefBased/>
  <w15:docId w15:val="{2CE61A66-62FE-4A62-9926-7BD81B2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93B3C"/>
    <w:pPr>
      <w:widowControl w:val="0"/>
      <w:jc w:val="both"/>
    </w:pPr>
    <w:rPr>
      <w:rFonts w:ascii="宋体" w:eastAsia="宋体" w:hAnsi="Times New Roman" w:cs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493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493B3C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9724913-B461-4A8F-95F4-F0EDD109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2025-08-11T14:25:00Z</dcterms:created>
  <dcterms:modified xsi:type="dcterms:W3CDTF">2025-08-11T14:31:00Z</dcterms:modified>
</cp:coreProperties>
</file>