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版本号：SZT2025-SN-SC-ZC-HW-035820250527001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蟠龙校区新教学楼设施项目包2-智慧黑板及广播项目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SZT2025-SN-SC-ZC-HW-0358</w:t>
      </w:r>
      <w:r>
        <w:br/>
      </w:r>
      <w:r>
        <w:br/>
      </w:r>
      <w:r>
        <w:br/>
      </w:r>
    </w:p>
    <w:p>
      <w:pPr>
        <w:pStyle w:val="null3"/>
        <w:jc w:val="center"/>
        <w:outlineLvl w:val="2"/>
      </w:pPr>
      <w:r>
        <w:rPr>
          <w:rFonts w:ascii="仿宋_GB2312" w:hAnsi="仿宋_GB2312" w:cs="仿宋_GB2312" w:eastAsia="仿宋_GB2312"/>
          <w:sz w:val="28"/>
          <w:b/>
        </w:rPr>
        <w:t>陕西机电职业技术学院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陕西机电职业技术学院</w:t>
      </w:r>
      <w:r>
        <w:rPr>
          <w:rFonts w:ascii="仿宋_GB2312" w:hAnsi="仿宋_GB2312" w:cs="仿宋_GB2312" w:eastAsia="仿宋_GB2312"/>
        </w:rPr>
        <w:t>委托，拟对</w:t>
      </w:r>
      <w:r>
        <w:rPr>
          <w:rFonts w:ascii="仿宋_GB2312" w:hAnsi="仿宋_GB2312" w:cs="仿宋_GB2312" w:eastAsia="仿宋_GB2312"/>
        </w:rPr>
        <w:t>蟠龙校区新教学楼设施项目包2-智慧黑板及广播项目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SZT2025-SN-SC-ZC-HW-0358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蟠龙校区新教学楼设施项目包2-智慧黑板及广播项目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新教学楼采购智慧黑板、电视机分屏、广播采购。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陕西机电职业技术学院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宝鸡市宝福路56号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0917-3633960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采购代理服务费的收取参照国家计委颁布的《招标代理服务费收费管理暂行办法》（计价格[2002]1980号）中货物的收费标准，按照中标金额差额定率累进法下浮20％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陕西机电职业技术学院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陕西机电职业技术学院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陕西机电职业技术学院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新教学楼采购智慧黑板、电视机分屏、广播采购。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1,013,000.00</w:t>
      </w:r>
    </w:p>
    <w:p>
      <w:pPr>
        <w:pStyle w:val="null3"/>
      </w:pPr>
      <w:r>
        <w:rPr>
          <w:rFonts w:ascii="仿宋_GB2312" w:hAnsi="仿宋_GB2312" w:cs="仿宋_GB2312" w:eastAsia="仿宋_GB2312"/>
        </w:rPr>
        <w:t>采购包最高限价（元）: 1,013,000.00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蟠龙校区新教学楼设施项目包2-智慧黑板及广播项目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标的名称：蟠龙校区新教学楼设施项目包2-智慧黑板及广播项目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24"/>
              <w:gridCol w:w="1860"/>
              <w:gridCol w:w="264"/>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w:t>
                  </w:r>
                  <w:r>
                    <w:rPr>
                      <w:rFonts w:ascii="仿宋_GB2312" w:hAnsi="仿宋_GB2312" w:cs="仿宋_GB2312" w:eastAsia="仿宋_GB2312"/>
                      <w:sz w:val="22"/>
                      <w:color w:val="000000"/>
                    </w:rPr>
                    <w:t>/</w:t>
                  </w:r>
                  <w:r>
                    <w:rPr>
                      <w:rFonts w:ascii="仿宋_GB2312" w:hAnsi="仿宋_GB2312" w:cs="仿宋_GB2312" w:eastAsia="仿宋_GB2312"/>
                      <w:sz w:val="22"/>
                      <w:color w:val="000000"/>
                    </w:rPr>
                    <w:t>服务名称</w:t>
                  </w:r>
                </w:p>
              </w:tc>
              <w:tc>
                <w:tcPr>
                  <w:tcW w:type="dxa" w:w="1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技术规格及功能要求</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(台/套)</w:t>
                  </w: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   </w:t>
                  </w:r>
                  <w:r>
                    <w:rPr>
                      <w:rFonts w:ascii="仿宋_GB2312" w:hAnsi="仿宋_GB2312" w:cs="仿宋_GB2312" w:eastAsia="仿宋_GB2312"/>
                      <w:sz w:val="20"/>
                      <w:color w:val="000000"/>
                    </w:rPr>
                    <w:t>（核心产品）</w:t>
                  </w:r>
                </w:p>
              </w:tc>
              <w:tc>
                <w:tcPr>
                  <w:tcW w:type="dxa" w:w="18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整体设计</w:t>
                  </w:r>
                  <w:r>
                    <w:br/>
                  </w:r>
                  <w:r>
                    <w:rPr>
                      <w:rFonts w:ascii="仿宋_GB2312" w:hAnsi="仿宋_GB2312" w:cs="仿宋_GB2312" w:eastAsia="仿宋_GB2312"/>
                      <w:sz w:val="22"/>
                      <w:color w:val="000000"/>
                    </w:rPr>
                    <w:t>1.整机采用全金属外壳，三拼接平面一体化设计，屏幕边缘采用圆角包边防护</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2.主屏支持普通粉笔直接书写，整机两侧副屏可支持以下媒介（普通粉笔、液体粉笔、成膜笔）进行板书书写，每台设备配备可擦洗液体粉笔50支</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整机采用</w:t>
                  </w:r>
                  <w:r>
                    <w:rPr>
                      <w:rFonts w:ascii="仿宋_GB2312" w:hAnsi="仿宋_GB2312" w:cs="仿宋_GB2312" w:eastAsia="仿宋_GB2312"/>
                      <w:sz w:val="22"/>
                      <w:color w:val="000000"/>
                    </w:rPr>
                    <w:t>超高</w:t>
                  </w:r>
                  <w:r>
                    <w:rPr>
                      <w:rFonts w:ascii="仿宋_GB2312" w:hAnsi="仿宋_GB2312" w:cs="仿宋_GB2312" w:eastAsia="仿宋_GB2312"/>
                      <w:sz w:val="22"/>
                      <w:color w:val="000000"/>
                    </w:rPr>
                    <w:t>清</w:t>
                  </w:r>
                  <w:r>
                    <w:rPr>
                      <w:rFonts w:ascii="仿宋_GB2312" w:hAnsi="仿宋_GB2312" w:cs="仿宋_GB2312" w:eastAsia="仿宋_GB2312"/>
                      <w:sz w:val="22"/>
                      <w:color w:val="000000"/>
                    </w:rPr>
                    <w:t>LED液晶屏，显示比例16:9，液晶屏显示尺寸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86英寸，分辨率不小于</w:t>
                  </w:r>
                  <w:r>
                    <w:rPr>
                      <w:rFonts w:ascii="仿宋_GB2312" w:hAnsi="仿宋_GB2312" w:cs="仿宋_GB2312" w:eastAsia="仿宋_GB2312"/>
                      <w:sz w:val="22"/>
                      <w:color w:val="000000"/>
                    </w:rPr>
                    <w:t>3840*2160</w:t>
                  </w:r>
                  <w:r>
                    <w:rPr>
                      <w:rFonts w:ascii="仿宋_GB2312" w:hAnsi="仿宋_GB2312" w:cs="仿宋_GB2312" w:eastAsia="仿宋_GB2312"/>
                      <w:sz w:val="22"/>
                      <w:color w:val="000000"/>
                    </w:rPr>
                    <w:t>；</w:t>
                  </w:r>
                  <w:r>
                    <w:rPr>
                      <w:rFonts w:ascii="仿宋_GB2312" w:hAnsi="仿宋_GB2312" w:cs="仿宋_GB2312" w:eastAsia="仿宋_GB2312"/>
                      <w:sz w:val="22"/>
                      <w:color w:val="000000"/>
                    </w:rPr>
                    <w:t>可视角度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17</w:t>
                  </w:r>
                  <w:r>
                    <w:rPr>
                      <w:rFonts w:ascii="仿宋_GB2312" w:hAnsi="仿宋_GB2312" w:cs="仿宋_GB2312" w:eastAsia="仿宋_GB2312"/>
                      <w:sz w:val="22"/>
                      <w:color w:val="000000"/>
                    </w:rPr>
                    <w:t>0</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 xml:space="preserve">4.整机采用防眩光玻璃，屏幕支持防眩光功能，钢化玻璃表面硬度不小于9H。 </w:t>
                  </w:r>
                  <w:r>
                    <w:br/>
                  </w:r>
                  <w:r>
                    <w:rPr>
                      <w:rFonts w:ascii="仿宋_GB2312" w:hAnsi="仿宋_GB2312" w:cs="仿宋_GB2312" w:eastAsia="仿宋_GB2312"/>
                      <w:sz w:val="22"/>
                      <w:color w:val="000000"/>
                    </w:rPr>
                    <w:t>5.整机能感应并自动调节屏幕亮度来达到在不同光照环境下的不同亮度显示效果。</w:t>
                  </w:r>
                  <w:r>
                    <w:br/>
                  </w:r>
                  <w:r>
                    <w:rPr>
                      <w:rFonts w:ascii="仿宋_GB2312" w:hAnsi="仿宋_GB2312" w:cs="仿宋_GB2312" w:eastAsia="仿宋_GB2312"/>
                      <w:sz w:val="22"/>
                      <w:color w:val="000000"/>
                    </w:rPr>
                    <w:t>6.整机内置多通道扬声器，不小于10W的高音扬声器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2个，</w:t>
                  </w:r>
                  <w:r>
                    <w:rPr>
                      <w:rFonts w:ascii="仿宋_GB2312" w:hAnsi="仿宋_GB2312" w:cs="仿宋_GB2312" w:eastAsia="仿宋_GB2312"/>
                      <w:sz w:val="22"/>
                      <w:color w:val="000000"/>
                    </w:rPr>
                    <w:t>≥</w:t>
                  </w:r>
                  <w:r>
                    <w:rPr>
                      <w:rFonts w:ascii="仿宋_GB2312" w:hAnsi="仿宋_GB2312" w:cs="仿宋_GB2312" w:eastAsia="仿宋_GB2312"/>
                      <w:sz w:val="22"/>
                      <w:color w:val="000000"/>
                    </w:rPr>
                    <w:t>20W的中低音扬声器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2个</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7.采用红外触控方式，支持Windows系统中进行</w:t>
                  </w:r>
                  <w:r>
                    <w:rPr>
                      <w:rFonts w:ascii="仿宋_GB2312" w:hAnsi="仿宋_GB2312" w:cs="仿宋_GB2312" w:eastAsia="仿宋_GB2312"/>
                      <w:sz w:val="22"/>
                      <w:color w:val="000000"/>
                    </w:rPr>
                    <w:t>2</w:t>
                  </w:r>
                  <w:r>
                    <w:rPr>
                      <w:rFonts w:ascii="仿宋_GB2312" w:hAnsi="仿宋_GB2312" w:cs="仿宋_GB2312" w:eastAsia="仿宋_GB2312"/>
                      <w:sz w:val="22"/>
                      <w:color w:val="000000"/>
                    </w:rPr>
                    <w:t>0点或以上触控，支持在Android系统中进行</w:t>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0点或以上触控。 </w:t>
                  </w:r>
                  <w:r>
                    <w:br/>
                  </w:r>
                  <w:r>
                    <w:rPr>
                      <w:rFonts w:ascii="仿宋_GB2312" w:hAnsi="仿宋_GB2312" w:cs="仿宋_GB2312" w:eastAsia="仿宋_GB2312"/>
                      <w:sz w:val="22"/>
                      <w:color w:val="000000"/>
                    </w:rPr>
                    <w:t>8.整机支持色彩空间可选，包含标准模式和sRGB模式</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9.整机内置外扩展的多阵列麦克风，拾音角度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180°，可用于对教室环境音频进行采集，拾音距离</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12m。 </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整机内置</w:t>
                  </w:r>
                  <w:r>
                    <w:rPr>
                      <w:rFonts w:ascii="仿宋_GB2312" w:hAnsi="仿宋_GB2312" w:cs="仿宋_GB2312" w:eastAsia="仿宋_GB2312"/>
                      <w:sz w:val="22"/>
                      <w:color w:val="000000"/>
                    </w:rPr>
                    <w:t>WiFi6无线网卡</w:t>
                  </w:r>
                  <w:r>
                    <w:rPr>
                      <w:rFonts w:ascii="仿宋_GB2312" w:hAnsi="仿宋_GB2312" w:cs="仿宋_GB2312" w:eastAsia="仿宋_GB2312"/>
                      <w:sz w:val="22"/>
                      <w:color w:val="000000"/>
                    </w:rPr>
                    <w:t>，</w:t>
                  </w:r>
                  <w:r>
                    <w:rPr>
                      <w:rFonts w:ascii="仿宋_GB2312" w:hAnsi="仿宋_GB2312" w:cs="仿宋_GB2312" w:eastAsia="仿宋_GB2312"/>
                      <w:sz w:val="22"/>
                      <w:color w:val="000000"/>
                    </w:rPr>
                    <w:t>在</w:t>
                  </w:r>
                  <w:r>
                    <w:rPr>
                      <w:rFonts w:ascii="仿宋_GB2312" w:hAnsi="仿宋_GB2312" w:cs="仿宋_GB2312" w:eastAsia="仿宋_GB2312"/>
                      <w:sz w:val="22"/>
                      <w:color w:val="000000"/>
                    </w:rPr>
                    <w:t>Android和Windows系统下，可实现Wi-Fi无线上网连接、AP无线热点发射。</w:t>
                  </w:r>
                  <w:r>
                    <w:br/>
                  </w:r>
                  <w:r>
                    <w:rPr>
                      <w:rFonts w:ascii="仿宋_GB2312" w:hAnsi="仿宋_GB2312" w:cs="仿宋_GB2312" w:eastAsia="仿宋_GB2312"/>
                      <w:sz w:val="22"/>
                      <w:color w:val="000000"/>
                    </w:rPr>
                    <w:t>二、接口及按键</w:t>
                  </w:r>
                  <w:r>
                    <w:br/>
                  </w:r>
                  <w:r>
                    <w:rPr>
                      <w:rFonts w:ascii="仿宋_GB2312" w:hAnsi="仿宋_GB2312" w:cs="仿宋_GB2312" w:eastAsia="仿宋_GB2312"/>
                      <w:sz w:val="22"/>
                      <w:color w:val="000000"/>
                    </w:rPr>
                    <w:t>1.整机支持通过按键进行开关机、调出中控菜单。                                                     2.支持一键启动录屏功能，可将屏幕中显示的课件、音频内容与老师人声同时录制。</w:t>
                  </w:r>
                  <w:r>
                    <w:br/>
                  </w:r>
                  <w:r>
                    <w:rPr>
                      <w:rFonts w:ascii="仿宋_GB2312" w:hAnsi="仿宋_GB2312" w:cs="仿宋_GB2312" w:eastAsia="仿宋_GB2312"/>
                      <w:sz w:val="22"/>
                      <w:color w:val="000000"/>
                    </w:rPr>
                    <w:t xml:space="preserve">3.支持自定义按键。 </w:t>
                  </w:r>
                  <w:r>
                    <w:br/>
                  </w:r>
                  <w:r>
                    <w:rPr>
                      <w:rFonts w:ascii="仿宋_GB2312" w:hAnsi="仿宋_GB2312" w:cs="仿宋_GB2312" w:eastAsia="仿宋_GB2312"/>
                      <w:sz w:val="22"/>
                      <w:color w:val="000000"/>
                    </w:rPr>
                    <w:t>4.整机具备Type-C接口</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5.整机关机状态下，通过</w:t>
                  </w:r>
                  <w:r>
                    <w:rPr>
                      <w:rFonts w:ascii="仿宋_GB2312" w:hAnsi="仿宋_GB2312" w:cs="仿宋_GB2312" w:eastAsia="仿宋_GB2312"/>
                      <w:sz w:val="22"/>
                      <w:color w:val="000000"/>
                    </w:rPr>
                    <w:t>按键</w:t>
                  </w:r>
                  <w:r>
                    <w:rPr>
                      <w:rFonts w:ascii="仿宋_GB2312" w:hAnsi="仿宋_GB2312" w:cs="仿宋_GB2312" w:eastAsia="仿宋_GB2312"/>
                      <w:sz w:val="22"/>
                      <w:color w:val="000000"/>
                    </w:rPr>
                    <w:t>进入设置界面，</w:t>
                  </w:r>
                  <w:r>
                    <w:rPr>
                      <w:rFonts w:ascii="仿宋_GB2312" w:hAnsi="仿宋_GB2312" w:cs="仿宋_GB2312" w:eastAsia="仿宋_GB2312"/>
                      <w:sz w:val="22"/>
                      <w:color w:val="000000"/>
                    </w:rPr>
                    <w:t>可</w:t>
                  </w:r>
                  <w:r>
                    <w:rPr>
                      <w:rFonts w:ascii="仿宋_GB2312" w:hAnsi="仿宋_GB2312" w:cs="仿宋_GB2312" w:eastAsia="仿宋_GB2312"/>
                      <w:sz w:val="22"/>
                      <w:color w:val="000000"/>
                    </w:rPr>
                    <w:t>点击屏幕选择故障检测、系统还原</w:t>
                  </w:r>
                  <w:r>
                    <w:rPr>
                      <w:rFonts w:ascii="仿宋_GB2312" w:hAnsi="仿宋_GB2312" w:cs="仿宋_GB2312" w:eastAsia="仿宋_GB2312"/>
                      <w:sz w:val="22"/>
                      <w:color w:val="000000"/>
                    </w:rPr>
                    <w:t>等功能。</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整机功能</w:t>
                  </w:r>
                  <w:r>
                    <w:br/>
                  </w:r>
                  <w:r>
                    <w:rPr>
                      <w:rFonts w:ascii="仿宋_GB2312" w:hAnsi="仿宋_GB2312" w:cs="仿宋_GB2312" w:eastAsia="仿宋_GB2312"/>
                      <w:sz w:val="22"/>
                      <w:color w:val="000000"/>
                    </w:rPr>
                    <w:t>1.整机内置摄像头，像素</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00万</w:t>
                  </w:r>
                  <w:r>
                    <w:rPr>
                      <w:rFonts w:ascii="仿宋_GB2312" w:hAnsi="仿宋_GB2312" w:cs="仿宋_GB2312" w:eastAsia="仿宋_GB2312"/>
                      <w:sz w:val="22"/>
                      <w:color w:val="000000"/>
                    </w:rPr>
                    <w:t>；</w:t>
                  </w:r>
                  <w:r>
                    <w:rPr>
                      <w:rFonts w:ascii="仿宋_GB2312" w:hAnsi="仿宋_GB2312" w:cs="仿宋_GB2312" w:eastAsia="仿宋_GB2312"/>
                      <w:sz w:val="22"/>
                      <w:color w:val="000000"/>
                    </w:rPr>
                    <w:t>摄像头视场角</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0度。支持输出4:3、16:9比例的图片和视频；支持30帧的视频输出，支持画面畸变矫正功能</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2.长时间无人使用屏幕可自动息屏，可触摸中控菜单进行开启和关闭，可自定义无人操作息屏时间间隔。</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.整机具备供电保护模块，能够检测内置电脑是否插好在位</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整机视网膜蓝光危害满足</w:t>
                  </w:r>
                  <w:r>
                    <w:rPr>
                      <w:rFonts w:ascii="仿宋_GB2312" w:hAnsi="仿宋_GB2312" w:cs="仿宋_GB2312" w:eastAsia="仿宋_GB2312"/>
                      <w:sz w:val="22"/>
                      <w:color w:val="000000"/>
                    </w:rPr>
                    <w:t>IEC TR 62778:2014</w:t>
                  </w:r>
                  <w:r>
                    <w:rPr>
                      <w:rFonts w:ascii="仿宋_GB2312" w:hAnsi="仿宋_GB2312" w:cs="仿宋_GB2312" w:eastAsia="仿宋_GB2312"/>
                      <w:sz w:val="22"/>
                      <w:color w:val="000000"/>
                    </w:rPr>
                    <w:t>蓝光危害</w:t>
                  </w:r>
                  <w:r>
                    <w:rPr>
                      <w:rFonts w:ascii="仿宋_GB2312" w:hAnsi="仿宋_GB2312" w:cs="仿宋_GB2312" w:eastAsia="仿宋_GB2312"/>
                      <w:sz w:val="22"/>
                      <w:color w:val="000000"/>
                    </w:rPr>
                    <w:t>RG0级别</w:t>
                  </w:r>
                  <w:r>
                    <w:rPr>
                      <w:rFonts w:ascii="仿宋_GB2312" w:hAnsi="仿宋_GB2312" w:cs="仿宋_GB2312" w:eastAsia="仿宋_GB2312"/>
                      <w:sz w:val="22"/>
                      <w:color w:val="000000"/>
                    </w:rPr>
                    <w:t>（或符合国标相应标准）</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.可实现智慧黑板集中控制平台统一管理，能够实现硬盘分区保护、远程控制、文件下发、关机、重启等功能。</w:t>
                  </w:r>
                </w:p>
                <w:p>
                  <w:pPr>
                    <w:pStyle w:val="null3"/>
                    <w:jc w:val="left"/>
                  </w:pPr>
                  <w:r>
                    <w:rPr>
                      <w:rFonts w:ascii="仿宋_GB2312" w:hAnsi="仿宋_GB2312" w:cs="仿宋_GB2312" w:eastAsia="仿宋_GB2312"/>
                      <w:sz w:val="22"/>
                      <w:color w:val="000000"/>
                    </w:rPr>
                    <w:t>6.互动白板支持对已经书写的笔迹和形状的颜色进行更换。白板支持手写笔书写及手掌擦除。</w:t>
                  </w:r>
                </w:p>
                <w:p>
                  <w:pPr>
                    <w:pStyle w:val="null3"/>
                    <w:jc w:val="left"/>
                  </w:pPr>
                  <w:r>
                    <w:rPr>
                      <w:rFonts w:ascii="仿宋_GB2312" w:hAnsi="仿宋_GB2312" w:cs="仿宋_GB2312" w:eastAsia="仿宋_GB2312"/>
                      <w:sz w:val="22"/>
                      <w:color w:val="000000"/>
                    </w:rPr>
                    <w:t>7.整机嵌入式系统版本不低于Android 13，主频不低于1.8GHz。内存不低于2GB，存储空间不小于8GB。</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23</w:t>
                  </w:r>
                </w:p>
              </w:tc>
            </w:tr>
            <w:tr>
              <w:tc>
                <w:tcPr>
                  <w:tcW w:type="dxa" w:w="424"/>
                  <w:vMerge/>
                  <w:tcBorders>
                    <w:top w:val="none" w:color="000000" w:sz="4"/>
                    <w:left w:val="single" w:color="000000" w:sz="4"/>
                    <w:bottom w:val="single" w:color="000000" w:sz="4"/>
                    <w:right w:val="single" w:color="000000" w:sz="4"/>
                  </w:tcBorders>
                </w:tcPr>
                <w:p/>
              </w:tc>
              <w:tc>
                <w:tcPr>
                  <w:tcW w:type="dxa" w:w="1860"/>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四</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PC系统配置： </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处理器：</w:t>
                  </w:r>
                  <w:r>
                    <w:rPr>
                      <w:rFonts w:ascii="仿宋_GB2312" w:hAnsi="仿宋_GB2312" w:cs="仿宋_GB2312" w:eastAsia="仿宋_GB2312"/>
                      <w:sz w:val="22"/>
                      <w:color w:val="000000"/>
                    </w:rPr>
                    <w:t xml:space="preserve">Intel Core i5 CPU十代及以上，内存：不小于16G DDR4 内存，硬盘不小于512G 固态硬盘。 </w:t>
                  </w:r>
                  <w:r>
                    <w:br/>
                  </w:r>
                  <w:r>
                    <w:rPr>
                      <w:rFonts w:ascii="仿宋_GB2312" w:hAnsi="仿宋_GB2312" w:cs="仿宋_GB2312" w:eastAsia="仿宋_GB2312"/>
                      <w:sz w:val="22"/>
                      <w:color w:val="000000"/>
                    </w:rPr>
                    <w:t>2.采用抽拉内置式模块化电脑，抽拉内置式，PC模块可插入整机，可实现无单独接线的插拔</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五</w:t>
                  </w:r>
                  <w:r>
                    <w:rPr>
                      <w:rFonts w:ascii="仿宋_GB2312" w:hAnsi="仿宋_GB2312" w:cs="仿宋_GB2312" w:eastAsia="仿宋_GB2312"/>
                      <w:sz w:val="22"/>
                      <w:color w:val="000000"/>
                    </w:rPr>
                    <w:t>、软件功能：</w:t>
                  </w:r>
                  <w:r>
                    <w:br/>
                  </w:r>
                  <w:r>
                    <w:rPr>
                      <w:rFonts w:ascii="仿宋_GB2312" w:hAnsi="仿宋_GB2312" w:cs="仿宋_GB2312" w:eastAsia="仿宋_GB2312"/>
                      <w:sz w:val="22"/>
                      <w:color w:val="000000"/>
                    </w:rPr>
                    <w:t>1.软件互动教学：在公网环境下，无需借助任何外接设备，通过软件端即可实现手机/平板等学生学习终端与教师端授课工具进行连接，实现线上/线下/混合互动教学。</w:t>
                  </w:r>
                  <w:r>
                    <w:br/>
                  </w:r>
                  <w:r>
                    <w:rPr>
                      <w:rFonts w:ascii="仿宋_GB2312" w:hAnsi="仿宋_GB2312" w:cs="仿宋_GB2312" w:eastAsia="仿宋_GB2312"/>
                      <w:sz w:val="22"/>
                      <w:color w:val="000000"/>
                    </w:rPr>
                    <w:t>2.扫码连接：支持学生端通过输入连接码和扫描二维码两种方式实现：进入课堂、考勤签到等功能。</w:t>
                  </w:r>
                  <w:r>
                    <w:br/>
                  </w:r>
                  <w:r>
                    <w:rPr>
                      <w:rFonts w:ascii="仿宋_GB2312" w:hAnsi="仿宋_GB2312" w:cs="仿宋_GB2312" w:eastAsia="仿宋_GB2312"/>
                      <w:sz w:val="22"/>
                      <w:color w:val="000000"/>
                    </w:rPr>
                    <w:t>3.直播授课：支持课堂快速开启直播，无需切换其他设备及操作界面，老师利用教学软件一键开启直播，声音、影像实时同步；学生可通过网页端或者移动端APP实时加入课堂，课后支持学生在课堂报告查看直播回放，可复制链接或点击直接播放回看。</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互动反馈系统：具备公网互动反馈功能，可将所有学生端和教师端连接在一起构建成为一套互动反馈系统，方便老师在授课过程中发布问题让所有同学实时参与互动并形成数据沉淀统计，在系统中教师可以设置：主观观点收集互动，单选</w:t>
                  </w:r>
                  <w:r>
                    <w:rPr>
                      <w:rFonts w:ascii="仿宋_GB2312" w:hAnsi="仿宋_GB2312" w:cs="仿宋_GB2312" w:eastAsia="仿宋_GB2312"/>
                      <w:sz w:val="22"/>
                      <w:color w:val="000000"/>
                    </w:rPr>
                    <w:t>/多选/判断等可观答题互动，同时支持文件下发、批注下发功能。</w:t>
                  </w:r>
                  <w:r>
                    <w:br/>
                  </w:r>
                  <w:r>
                    <w:rPr>
                      <w:rFonts w:ascii="仿宋_GB2312" w:hAnsi="仿宋_GB2312" w:cs="仿宋_GB2312" w:eastAsia="仿宋_GB2312"/>
                      <w:sz w:val="22"/>
                      <w:color w:val="000000"/>
                    </w:rPr>
                    <w:t xml:space="preserve">5.授课小工具：教师播放课件时，提供授课小工具，包括画笔、橡皮擦、板中板、放大镜和批注分享功能等。                                        </w:t>
                  </w:r>
                  <w:r>
                    <w:rPr>
                      <w:rFonts w:ascii="仿宋_GB2312" w:hAnsi="仿宋_GB2312" w:cs="仿宋_GB2312" w:eastAsia="仿宋_GB2312"/>
                      <w:sz w:val="22"/>
                      <w:color w:val="000000"/>
                    </w:rPr>
                    <w:t>六</w:t>
                  </w:r>
                  <w:r>
                    <w:rPr>
                      <w:rFonts w:ascii="仿宋_GB2312" w:hAnsi="仿宋_GB2312" w:cs="仿宋_GB2312" w:eastAsia="仿宋_GB2312"/>
                      <w:sz w:val="22"/>
                      <w:color w:val="000000"/>
                    </w:rPr>
                    <w:t>、设备附件</w:t>
                  </w: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2"/>
                      <w:color w:val="000000"/>
                    </w:rPr>
                    <w:t>1.每台设备配无线鼠标、无线键盘1套，兼容系统Windows。                                                            2.每台设备配置1支智能笔</w:t>
                  </w:r>
                  <w:r>
                    <w:rPr>
                      <w:rFonts w:ascii="仿宋_GB2312" w:hAnsi="仿宋_GB2312" w:cs="仿宋_GB2312" w:eastAsia="仿宋_GB2312"/>
                      <w:sz w:val="22"/>
                      <w:color w:val="000000"/>
                    </w:rPr>
                    <w:t>。</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电视机分屏</w:t>
                  </w:r>
                </w:p>
              </w:tc>
              <w:tc>
                <w:tcPr>
                  <w:tcW w:type="dxa" w:w="186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屏幕物理尺寸</w:t>
                  </w:r>
                  <w:r>
                    <w:rPr>
                      <w:rFonts w:ascii="仿宋_GB2312" w:hAnsi="仿宋_GB2312" w:cs="仿宋_GB2312" w:eastAsia="仿宋_GB2312"/>
                      <w:sz w:val="22"/>
                      <w:color w:val="000000"/>
                    </w:rPr>
                    <w:t>≥75吋,屏幕分辨率≥3840*2160,屏幕刷新率≥60Hz,屏幕可视角度≥17</w:t>
                  </w:r>
                  <w:r>
                    <w:rPr>
                      <w:rFonts w:ascii="仿宋_GB2312" w:hAnsi="仿宋_GB2312" w:cs="仿宋_GB2312" w:eastAsia="仿宋_GB2312"/>
                      <w:sz w:val="22"/>
                      <w:color w:val="000000"/>
                    </w:rPr>
                    <w:t>0</w:t>
                  </w:r>
                  <w:r>
                    <w:rPr>
                      <w:rFonts w:ascii="仿宋_GB2312" w:hAnsi="仿宋_GB2312" w:cs="仿宋_GB2312" w:eastAsia="仿宋_GB2312"/>
                      <w:sz w:val="22"/>
                      <w:color w:val="000000"/>
                    </w:rPr>
                    <w:t>度</w:t>
                  </w:r>
                  <w:r>
                    <w:rPr>
                      <w:rFonts w:ascii="仿宋_GB2312" w:hAnsi="仿宋_GB2312" w:cs="仿宋_GB2312" w:eastAsia="仿宋_GB2312"/>
                      <w:sz w:val="22"/>
                      <w:color w:val="000000"/>
                    </w:rPr>
                    <w:t>,内置喇叭个数≥2,喇叭总功率≥16W,USB接口数量≥2。</w:t>
                  </w:r>
                </w:p>
              </w:tc>
              <w:tc>
                <w:tcPr>
                  <w:tcW w:type="dxa" w:w="26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38</w:t>
                  </w:r>
                </w:p>
              </w:tc>
            </w:tr>
            <w:tr>
              <w:tc>
                <w:tcPr>
                  <w:tcW w:type="dxa" w:w="424"/>
                  <w:vMerge/>
                  <w:tcBorders>
                    <w:top w:val="none" w:color="000000" w:sz="4"/>
                    <w:left w:val="single" w:color="000000" w:sz="4"/>
                    <w:bottom w:val="single" w:color="000000" w:sz="4"/>
                    <w:right w:val="single" w:color="000000" w:sz="4"/>
                  </w:tcBorders>
                </w:tcPr>
                <w:p/>
              </w:tc>
              <w:tc>
                <w:tcPr>
                  <w:tcW w:type="dxa" w:w="1860"/>
                  <w:vMerge/>
                  <w:tcBorders>
                    <w:top w:val="none" w:color="000000" w:sz="4"/>
                    <w:left w:val="none" w:color="000000" w:sz="4"/>
                    <w:bottom w:val="none" w:color="000000" w:sz="4"/>
                    <w:right w:val="single" w:color="000000" w:sz="4"/>
                  </w:tcBorders>
                </w:tcPr>
                <w:p/>
              </w:tc>
              <w:tc>
                <w:tcPr>
                  <w:tcW w:type="dxa" w:w="264"/>
                  <w:vMerge/>
                  <w:tcBorders>
                    <w:top w:val="none" w:color="000000" w:sz="4"/>
                    <w:left w:val="none" w:color="000000" w:sz="4"/>
                    <w:bottom w:val="non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4"/>
              <w:gridCol w:w="124"/>
              <w:gridCol w:w="311"/>
              <w:gridCol w:w="1537"/>
              <w:gridCol w:w="171"/>
              <w:gridCol w:w="182"/>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服务名称</w:t>
                  </w:r>
                </w:p>
              </w:tc>
              <w:tc>
                <w:tcPr>
                  <w:tcW w:type="dxa" w:w="197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技术规格及功能要求</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(台/套)</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1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w:t>
                  </w:r>
                </w:p>
              </w:tc>
              <w:tc>
                <w:tcPr>
                  <w:tcW w:type="dxa" w:w="23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一、广播中心机房主控设备</w:t>
                  </w:r>
                </w:p>
              </w:tc>
            </w:tr>
            <w:tr>
              <w:tc>
                <w:tcPr>
                  <w:tcW w:type="dxa" w:w="214"/>
                  <w:vMerge/>
                  <w:tcBorders>
                    <w:top w:val="none" w:color="000000" w:sz="4"/>
                    <w:left w:val="single" w:color="000000" w:sz="4"/>
                    <w:bottom w:val="none" w:color="000000" w:sz="4"/>
                    <w:right w:val="single" w:color="000000" w:sz="4"/>
                  </w:tcBorders>
                </w:tcPr>
                <w:p/>
              </w:tc>
              <w:tc>
                <w:tcPr>
                  <w:tcW w:type="dxa" w:w="23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主机服务器</w:t>
                  </w:r>
                </w:p>
              </w:tc>
            </w:tr>
            <w:tr>
              <w:tc>
                <w:tcPr>
                  <w:tcW w:type="dxa" w:w="214"/>
                  <w:vMerge/>
                  <w:tcBorders>
                    <w:top w:val="none" w:color="000000" w:sz="4"/>
                    <w:left w:val="single" w:color="000000" w:sz="4"/>
                    <w:bottom w:val="non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控制主机</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机柜式设计，黑色氧化铝拉丝面板；</w:t>
                  </w:r>
                </w:p>
                <w:p>
                  <w:pPr>
                    <w:pStyle w:val="null3"/>
                    <w:jc w:val="left"/>
                  </w:pPr>
                  <w:r>
                    <w:rPr>
                      <w:rFonts w:ascii="仿宋_GB2312" w:hAnsi="仿宋_GB2312" w:cs="仿宋_GB2312" w:eastAsia="仿宋_GB2312"/>
                      <w:sz w:val="21"/>
                      <w:color w:val="000000"/>
                    </w:rPr>
                    <w:t>1.采用工控机机箱设计，具有LED液晶显示屏，支持触摸控制屏；Windows Server 2008 R2 Standard(x64),及以上操作系统。</w:t>
                  </w:r>
                  <w:r>
                    <w:br/>
                  </w:r>
                  <w:r>
                    <w:rPr>
                      <w:rFonts w:ascii="仿宋_GB2312" w:hAnsi="仿宋_GB2312" w:cs="仿宋_GB2312" w:eastAsia="仿宋_GB2312"/>
                      <w:sz w:val="21"/>
                      <w:color w:val="000000"/>
                    </w:rPr>
                    <w:t xml:space="preserve">2.具有≥8×USB接口、≥6×串口接口、≥2×千兆网口、≥1路VGA、≥1路HDMI输出接口。 </w:t>
                  </w:r>
                  <w:r>
                    <w:br/>
                  </w:r>
                  <w:r>
                    <w:rPr>
                      <w:rFonts w:ascii="仿宋_GB2312" w:hAnsi="仿宋_GB2312" w:cs="仿宋_GB2312" w:eastAsia="仿宋_GB2312"/>
                      <w:sz w:val="21"/>
                      <w:color w:val="000000"/>
                    </w:rPr>
                    <w:t>3.配置等同或优于4核 4线程 3.2GHz处理器。</w:t>
                  </w:r>
                  <w:r>
                    <w:br/>
                  </w:r>
                  <w:r>
                    <w:rPr>
                      <w:rFonts w:ascii="仿宋_GB2312" w:hAnsi="仿宋_GB2312" w:cs="仿宋_GB2312" w:eastAsia="仿宋_GB2312"/>
                      <w:sz w:val="21"/>
                      <w:color w:val="000000"/>
                    </w:rPr>
                    <w:t>4.支持操作系统配置通电自动开机、定时自动开机，定时自动关机功能。</w:t>
                  </w:r>
                  <w:r>
                    <w:br/>
                  </w:r>
                  <w:r>
                    <w:rPr>
                      <w:rFonts w:ascii="仿宋_GB2312" w:hAnsi="仿宋_GB2312" w:cs="仿宋_GB2312" w:eastAsia="仿宋_GB2312"/>
                      <w:sz w:val="21"/>
                      <w:color w:val="000000"/>
                    </w:rPr>
                    <w:t>5.内置抽拉键盘、触控面板</w:t>
                  </w:r>
                  <w:r>
                    <w:rPr>
                      <w:rFonts w:ascii="仿宋_GB2312" w:hAnsi="仿宋_GB2312" w:cs="仿宋_GB2312" w:eastAsia="仿宋_GB2312"/>
                      <w:sz w:val="22"/>
                      <w:color w:val="000000"/>
                    </w:rPr>
                    <w:t>内置鼠标，</w:t>
                  </w: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USB接口外接鼠标键盘。</w:t>
                  </w:r>
                  <w:r>
                    <w:br/>
                  </w:r>
                  <w:r>
                    <w:rPr>
                      <w:rFonts w:ascii="仿宋_GB2312" w:hAnsi="仿宋_GB2312" w:cs="仿宋_GB2312" w:eastAsia="仿宋_GB2312"/>
                      <w:sz w:val="21"/>
                      <w:color w:val="000000"/>
                    </w:rPr>
                    <w:t>6.支持录音存储功能，可在后台自定义设置录音文件保存路径。</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none" w:color="000000" w:sz="4"/>
                    <w:right w:val="single" w:color="000000" w:sz="4"/>
                  </w:tcBorders>
                </w:tcPr>
                <w:p/>
              </w:tc>
              <w:tc>
                <w:tcPr>
                  <w:tcW w:type="dxa" w:w="1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数字化</w:t>
                  </w:r>
                  <w:r>
                    <w:rPr>
                      <w:rFonts w:ascii="仿宋_GB2312" w:hAnsi="仿宋_GB2312" w:cs="仿宋_GB2312" w:eastAsia="仿宋_GB2312"/>
                      <w:sz w:val="21"/>
                      <w:color w:val="000000"/>
                    </w:rPr>
                    <w:t>IP网络广播客户端管理软件</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1.统一管理系统内所有音频终端，包括寻呼话筒、对讲终端、广播终端和消防接口设备，实时显示音频终端的IP地址、在线状态、任务状态、音量运行状态。</w:t>
                  </w:r>
                  <w:r>
                    <w:br/>
                  </w:r>
                  <w:r>
                    <w:rPr>
                      <w:rFonts w:ascii="仿宋_GB2312" w:hAnsi="仿宋_GB2312" w:cs="仿宋_GB2312" w:eastAsia="仿宋_GB2312"/>
                      <w:sz w:val="21"/>
                      <w:color w:val="000000"/>
                    </w:rPr>
                    <w:t>2.支撑各音频终端的运行，负责音频流传输管理，响应各音频终端播放请求和音频全双工交换，支持B/S架构，通过网页登陆可进行终端管理、用户管理、节目播放管理、音频文件管理、录音存贮、内部通讯调度处理功能。</w:t>
                  </w:r>
                  <w:r>
                    <w:br/>
                  </w:r>
                  <w:r>
                    <w:rPr>
                      <w:rFonts w:ascii="仿宋_GB2312" w:hAnsi="仿宋_GB2312" w:cs="仿宋_GB2312" w:eastAsia="仿宋_GB2312"/>
                      <w:sz w:val="21"/>
                      <w:color w:val="000000"/>
                    </w:rPr>
                    <w:t>3.管理节目库资源，为所有音频终端器提供定时播放和实时点播媒体服务，响应各终端的节目播放请求，为各音频工作站提供数据接口服务。</w:t>
                  </w:r>
                  <w:r>
                    <w:br/>
                  </w:r>
                  <w:r>
                    <w:rPr>
                      <w:rFonts w:ascii="仿宋_GB2312" w:hAnsi="仿宋_GB2312" w:cs="仿宋_GB2312" w:eastAsia="仿宋_GB2312"/>
                      <w:sz w:val="21"/>
                      <w:color w:val="000000"/>
                    </w:rPr>
                    <w:t>4.提供全双工语音数据交换，响应各对讲终端的呼叫和通话请求，支持一键呼叫、一键对讲、一键求助、一键报警通话模式，支持自动接听、手动接听，支持自定义接听提示音。</w:t>
                  </w:r>
                  <w:r>
                    <w:br/>
                  </w:r>
                  <w:r>
                    <w:rPr>
                      <w:rFonts w:ascii="仿宋_GB2312" w:hAnsi="仿宋_GB2312" w:cs="仿宋_GB2312" w:eastAsia="仿宋_GB2312"/>
                      <w:sz w:val="21"/>
                      <w:color w:val="000000"/>
                    </w:rPr>
                    <w:t>5.支持多种呼叫策略，包括无响应转移、占线转移、关机转移，支持时间策略和转移策略自定义设置。支持设置对讲终端呼叫策略，可自定义通话时间0-180S或不受限，可选择是否自动接听，支持自定义选择来电铃声与等待铃声。</w:t>
                  </w:r>
                  <w:r>
                    <w:br/>
                  </w:r>
                  <w:r>
                    <w:rPr>
                      <w:rFonts w:ascii="仿宋_GB2312" w:hAnsi="仿宋_GB2312" w:cs="仿宋_GB2312" w:eastAsia="仿宋_GB2312"/>
                      <w:sz w:val="21"/>
                      <w:color w:val="000000"/>
                    </w:rPr>
                    <w:t>6.支持终端短路输入联动触发，可任意设置联动触发方案和触发终端数量，触发方案包括短路输出、音乐播放、巡更警报。</w:t>
                  </w:r>
                  <w:r>
                    <w:br/>
                  </w:r>
                  <w:r>
                    <w:rPr>
                      <w:rFonts w:ascii="仿宋_GB2312" w:hAnsi="仿宋_GB2312" w:cs="仿宋_GB2312" w:eastAsia="仿宋_GB2312"/>
                      <w:sz w:val="21"/>
                      <w:color w:val="000000"/>
                    </w:rPr>
                    <w:t>7.编程定时任务，支持编程多套定时方案，支持选择任意终端和设置任意时间；支持定时任务执行测试、设置重复周期。支持定时任务多种音源选择（音乐播放、声卡采集、终端采集）。</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支持多套定时打铃方案同时启用，每套定时打铃方案支持多套任务同时进行，支持一键启用</w:t>
                  </w:r>
                  <w:r>
                    <w:rPr>
                      <w:rFonts w:ascii="仿宋_GB2312" w:hAnsi="仿宋_GB2312" w:cs="仿宋_GB2312" w:eastAsia="仿宋_GB2312"/>
                      <w:sz w:val="21"/>
                      <w:color w:val="000000"/>
                    </w:rPr>
                    <w:t>/停用所有方案。支持定时打铃功能，支持打铃方案克隆，任务执行与停止控制、定时任务禁用与启用功能。</w:t>
                  </w:r>
                </w:p>
                <w:p>
                  <w:pPr>
                    <w:pStyle w:val="null3"/>
                    <w:jc w:val="left"/>
                  </w:pPr>
                  <w:r>
                    <w:rPr>
                      <w:rFonts w:ascii="仿宋_GB2312" w:hAnsi="仿宋_GB2312" w:cs="仿宋_GB2312" w:eastAsia="仿宋_GB2312"/>
                      <w:sz w:val="21"/>
                      <w:color w:val="000000"/>
                    </w:rPr>
                    <w:t>9.支持定时巡更功能，支持自定义巡更任务的执行时间及重复周期，可自定义指示灯闪烁间隔时间0-30s。</w:t>
                  </w:r>
                  <w:r>
                    <w:br/>
                  </w:r>
                  <w:r>
                    <w:rPr>
                      <w:rFonts w:ascii="仿宋_GB2312" w:hAnsi="仿宋_GB2312" w:cs="仿宋_GB2312" w:eastAsia="仿宋_GB2312"/>
                      <w:sz w:val="21"/>
                      <w:color w:val="000000"/>
                    </w:rPr>
                    <w:t>10.支持今日任务列表查看，管理今日执行的所有定时任务信息和执行状态。</w:t>
                  </w:r>
                  <w:r>
                    <w:br/>
                  </w:r>
                  <w:r>
                    <w:rPr>
                      <w:rFonts w:ascii="仿宋_GB2312" w:hAnsi="仿宋_GB2312" w:cs="仿宋_GB2312" w:eastAsia="仿宋_GB2312"/>
                      <w:sz w:val="21"/>
                      <w:color w:val="000000"/>
                    </w:rPr>
                    <w:t>11.日志记录系统运行状态，实时记录系统运行及终端工作状态，每次呼叫、通话和广播操作均有记录。</w:t>
                  </w:r>
                  <w:r>
                    <w:br/>
                  </w:r>
                  <w:r>
                    <w:rPr>
                      <w:rFonts w:ascii="仿宋_GB2312" w:hAnsi="仿宋_GB2312" w:cs="仿宋_GB2312" w:eastAsia="仿宋_GB2312"/>
                      <w:sz w:val="21"/>
                      <w:color w:val="000000"/>
                    </w:rPr>
                    <w:t>12.支持对≥8路功率分区终端进行功率控制分区设置，通过web页面后台或分控客户端均可设置分区。</w:t>
                  </w:r>
                  <w:r>
                    <w:br/>
                  </w:r>
                  <w:r>
                    <w:rPr>
                      <w:rFonts w:ascii="仿宋_GB2312" w:hAnsi="仿宋_GB2312" w:cs="仿宋_GB2312" w:eastAsia="仿宋_GB2312"/>
                      <w:sz w:val="21"/>
                      <w:color w:val="000000"/>
                    </w:rPr>
                    <w:t>13.支持对终端设置时间显示配置，可设置1-6级别亮度值，可设置断网后不显示时间模式。</w:t>
                  </w:r>
                  <w:r>
                    <w:br/>
                  </w:r>
                  <w:r>
                    <w:rPr>
                      <w:rFonts w:ascii="仿宋_GB2312" w:hAnsi="仿宋_GB2312" w:cs="仿宋_GB2312" w:eastAsia="仿宋_GB2312"/>
                      <w:sz w:val="21"/>
                      <w:color w:val="000000"/>
                    </w:rPr>
                    <w:t>14.支持对终端设置不同的灯光模式，可分别自定义设置红灯亮、红灯灭、绿灯/蓝灯亮、绿灯/蓝灯灭时间0-10S。</w:t>
                  </w:r>
                  <w:r>
                    <w:br/>
                  </w:r>
                  <w:r>
                    <w:rPr>
                      <w:rFonts w:ascii="仿宋_GB2312" w:hAnsi="仿宋_GB2312" w:cs="仿宋_GB2312" w:eastAsia="仿宋_GB2312"/>
                      <w:sz w:val="21"/>
                      <w:color w:val="000000"/>
                    </w:rPr>
                    <w:t>15.支持配置终端冻结时间，在终端被冻结期间禁止终端执行任务。</w:t>
                  </w:r>
                  <w:r>
                    <w:br/>
                  </w:r>
                  <w:r>
                    <w:rPr>
                      <w:rFonts w:ascii="仿宋_GB2312" w:hAnsi="仿宋_GB2312" w:cs="仿宋_GB2312" w:eastAsia="仿宋_GB2312"/>
                      <w:sz w:val="21"/>
                      <w:color w:val="000000"/>
                    </w:rPr>
                    <w:t>16.支持广播、对讲、实时采集、终端监听进行录音；支持文本广播功能，可实现将文本转成语音，支持后台调整语速。</w:t>
                  </w:r>
                  <w:r>
                    <w:br/>
                  </w:r>
                  <w:r>
                    <w:rPr>
                      <w:rFonts w:ascii="仿宋_GB2312" w:hAnsi="仿宋_GB2312" w:cs="仿宋_GB2312" w:eastAsia="仿宋_GB2312"/>
                      <w:sz w:val="21"/>
                      <w:color w:val="000000"/>
                    </w:rPr>
                    <w:t>17.支持后台换肤功能，可根据喜好自由切换皮肤主题。</w:t>
                  </w:r>
                  <w:r>
                    <w:br/>
                  </w:r>
                  <w:r>
                    <w:rPr>
                      <w:rFonts w:ascii="仿宋_GB2312" w:hAnsi="仿宋_GB2312" w:cs="仿宋_GB2312" w:eastAsia="仿宋_GB2312"/>
                      <w:sz w:val="21"/>
                      <w:color w:val="000000"/>
                    </w:rPr>
                    <w:t>18.支持终端明细导出功能，支持通过表格方式导出当前系统终端的配置详情。支持批量修改定时任务的时间、执行终端。</w:t>
                  </w:r>
                  <w:r>
                    <w:br/>
                  </w:r>
                  <w:r>
                    <w:rPr>
                      <w:rFonts w:ascii="仿宋_GB2312" w:hAnsi="仿宋_GB2312" w:cs="仿宋_GB2312" w:eastAsia="仿宋_GB2312"/>
                      <w:sz w:val="21"/>
                      <w:color w:val="000000"/>
                    </w:rPr>
                    <w:t>19.后台功能管理模块自定义；首页快捷入口配置，入口数量提供2*3、3*3、2*4、3*4的排列布局显示。</w:t>
                  </w:r>
                  <w:r>
                    <w:br/>
                  </w:r>
                  <w:r>
                    <w:rPr>
                      <w:rFonts w:ascii="仿宋_GB2312" w:hAnsi="仿宋_GB2312" w:cs="仿宋_GB2312" w:eastAsia="仿宋_GB2312"/>
                      <w:sz w:val="21"/>
                      <w:color w:val="000000"/>
                    </w:rPr>
                    <w:t>20.支持自定义配置任务优先级</w:t>
                  </w:r>
                  <w:r>
                    <w:rPr>
                      <w:rFonts w:ascii="仿宋_GB2312" w:hAnsi="仿宋_GB2312" w:cs="仿宋_GB2312" w:eastAsia="仿宋_GB2312"/>
                      <w:sz w:val="21"/>
                      <w:color w:val="000000"/>
                    </w:rPr>
                    <w:t>，</w:t>
                  </w:r>
                  <w:r>
                    <w:rPr>
                      <w:rFonts w:ascii="仿宋_GB2312" w:hAnsi="仿宋_GB2312" w:cs="仿宋_GB2312" w:eastAsia="仿宋_GB2312"/>
                      <w:sz w:val="21"/>
                      <w:color w:val="000000"/>
                    </w:rPr>
                    <w:t>满足各种优先级任务自动调度。</w:t>
                  </w:r>
                  <w:r>
                    <w:rPr>
                      <w:rFonts w:ascii="仿宋_GB2312" w:hAnsi="仿宋_GB2312" w:cs="仿宋_GB2312" w:eastAsia="仿宋_GB2312"/>
                      <w:sz w:val="21"/>
                      <w:color w:val="000000"/>
                    </w:rPr>
                    <w:t xml:space="preserve">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none" w:color="000000" w:sz="4"/>
                    <w:right w:val="single" w:color="000000" w:sz="4"/>
                  </w:tcBorders>
                </w:tcPr>
                <w:p/>
              </w:tc>
              <w:tc>
                <w:tcPr>
                  <w:tcW w:type="dxa" w:w="232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音源设备</w:t>
                  </w:r>
                </w:p>
              </w:tc>
            </w:tr>
            <w:tr>
              <w:tc>
                <w:tcPr>
                  <w:tcW w:type="dxa" w:w="214"/>
                  <w:vMerge/>
                  <w:tcBorders>
                    <w:top w:val="none" w:color="000000" w:sz="4"/>
                    <w:left w:val="single" w:color="000000" w:sz="4"/>
                    <w:bottom w:val="non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前置放大器</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机柜式设计，黑色氧化铝拉丝面板；</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≥5路话筒输入，≥3路标准信号线路输入，≥2路紧急线路输入</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2.MIC 5具有最高优先、强行切入优先功能；MIC 5和EMC最高优先权限功能可通过拔动开关交替选择</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3.紧急输入线路具有二级优先，强行切入优先功能；</w:t>
                  </w:r>
                  <w:r>
                    <w:br/>
                  </w:r>
                  <w:r>
                    <w:rPr>
                      <w:rFonts w:ascii="仿宋_GB2312" w:hAnsi="仿宋_GB2312" w:cs="仿宋_GB2312" w:eastAsia="仿宋_GB2312"/>
                      <w:sz w:val="21"/>
                      <w:color w:val="000000"/>
                    </w:rPr>
                    <w:t>4.MIC1.2.3.4.5 和≥2路紧急输入（EMC）通道均附设有线路辅助输入接口功能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5.具有默音深度调节旋钮和EMC输入增益调节旋钮。</w:t>
                  </w:r>
                  <w:r>
                    <w:br/>
                  </w:r>
                  <w:r>
                    <w:rPr>
                      <w:rFonts w:ascii="仿宋_GB2312" w:hAnsi="仿宋_GB2312" w:cs="仿宋_GB2312" w:eastAsia="仿宋_GB2312"/>
                      <w:sz w:val="21"/>
                      <w:color w:val="000000"/>
                    </w:rPr>
                    <w:t>6.电源功耗：20W</w:t>
                  </w:r>
                  <w:r>
                    <w:rPr>
                      <w:rFonts w:ascii="仿宋_GB2312" w:hAnsi="仿宋_GB2312" w:cs="仿宋_GB2312" w:eastAsia="仿宋_GB2312"/>
                      <w:sz w:val="21"/>
                    </w:rPr>
                    <w:t>，</w:t>
                  </w:r>
                  <w:r>
                    <w:rPr>
                      <w:rFonts w:ascii="仿宋_GB2312" w:hAnsi="仿宋_GB2312" w:cs="仿宋_GB2312" w:eastAsia="仿宋_GB2312"/>
                      <w:sz w:val="21"/>
                    </w:rPr>
                    <w:t>1/0.005倍数</w:t>
                  </w:r>
                  <w:r>
                    <w:rPr>
                      <w:rFonts w:ascii="仿宋_GB2312" w:hAnsi="仿宋_GB2312" w:cs="仿宋_GB2312" w:eastAsia="仿宋_GB2312"/>
                      <w:sz w:val="21"/>
                    </w:rPr>
                    <w:t>。</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non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IP音频采集器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机柜式设计，黑色氧化铝拉丝面板；</w:t>
                  </w:r>
                </w:p>
                <w:p>
                  <w:pPr>
                    <w:pStyle w:val="null3"/>
                    <w:jc w:val="left"/>
                  </w:pPr>
                  <w:r>
                    <w:rPr>
                      <w:rFonts w:ascii="仿宋_GB2312" w:hAnsi="仿宋_GB2312" w:cs="仿宋_GB2312" w:eastAsia="仿宋_GB2312"/>
                      <w:sz w:val="21"/>
                      <w:color w:val="000000"/>
                    </w:rPr>
                    <w:t>1.采集设备支持将模拟音频采集编码成数字音频，具有≥1路RJ45网络接口，支持定时采播任务、临时采播任务功能。</w:t>
                  </w:r>
                  <w:r>
                    <w:br/>
                  </w:r>
                  <w:r>
                    <w:rPr>
                      <w:rFonts w:ascii="仿宋_GB2312" w:hAnsi="仿宋_GB2312" w:cs="仿宋_GB2312" w:eastAsia="仿宋_GB2312"/>
                      <w:sz w:val="21"/>
                      <w:color w:val="000000"/>
                    </w:rPr>
                    <w:t>2.具有≥2组RCA音频输入接口，支持音量调节功能。</w:t>
                  </w:r>
                  <w:r>
                    <w:br/>
                  </w:r>
                  <w:r>
                    <w:rPr>
                      <w:rFonts w:ascii="仿宋_GB2312" w:hAnsi="仿宋_GB2312" w:cs="仿宋_GB2312" w:eastAsia="仿宋_GB2312"/>
                      <w:sz w:val="21"/>
                      <w:color w:val="000000"/>
                    </w:rPr>
                    <w:t>3.采播任务支持≥3种采集音质可选，支持普通、中级、高级音质选择模式。</w:t>
                  </w:r>
                  <w:r>
                    <w:br/>
                  </w:r>
                  <w:r>
                    <w:rPr>
                      <w:rFonts w:ascii="仿宋_GB2312" w:hAnsi="仿宋_GB2312" w:cs="仿宋_GB2312" w:eastAsia="仿宋_GB2312"/>
                      <w:sz w:val="21"/>
                      <w:color w:val="000000"/>
                    </w:rPr>
                    <w:t>4.支持声压触发采集外部音源，智能识别音频,自动建立采集任务,可自定义执行区域,可自定义延时关闭时间。</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寻呼话筒</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采用话筒桌面式设计，带有显示屏，带触摸控制功能；显示屏自带数字键、功能键，支持通过触摸呼叫广播，支持呼叫分区及多个分区，呼叫全区广播；可支持</w:t>
                  </w:r>
                  <w:r>
                    <w:rPr>
                      <w:rFonts w:ascii="仿宋_GB2312" w:hAnsi="仿宋_GB2312" w:cs="仿宋_GB2312" w:eastAsia="仿宋_GB2312"/>
                      <w:sz w:val="21"/>
                      <w:color w:val="000000"/>
                    </w:rPr>
                    <w:t>≥10个按键自定义一键呼叫广播功能，</w:t>
                  </w:r>
                  <w:r>
                    <w:rPr>
                      <w:rFonts w:ascii="仿宋_GB2312" w:hAnsi="仿宋_GB2312" w:cs="仿宋_GB2312" w:eastAsia="仿宋_GB2312"/>
                      <w:sz w:val="21"/>
                      <w:color w:val="000000"/>
                    </w:rPr>
                    <w:t>广播延时</w:t>
                  </w:r>
                  <w:r>
                    <w:rPr>
                      <w:rFonts w:ascii="仿宋_GB2312" w:hAnsi="仿宋_GB2312" w:cs="仿宋_GB2312" w:eastAsia="仿宋_GB2312"/>
                      <w:sz w:val="21"/>
                      <w:color w:val="000000"/>
                    </w:rPr>
                    <w:t>≤100ms。</w:t>
                  </w:r>
                </w:p>
                <w:p>
                  <w:pPr>
                    <w:pStyle w:val="null3"/>
                    <w:jc w:val="left"/>
                  </w:pPr>
                  <w:r>
                    <w:rPr>
                      <w:rFonts w:ascii="仿宋_GB2312" w:hAnsi="仿宋_GB2312" w:cs="仿宋_GB2312" w:eastAsia="仿宋_GB2312"/>
                      <w:sz w:val="21"/>
                      <w:color w:val="000000"/>
                    </w:rPr>
                    <w:t>2.内置≥1路网络硬件音频解码模块，具有≥1路RJ45网络接口，≥100Mbps传输速率。具有≥1路音频线路输入接口，具有≥1路音频线路输出接口。</w:t>
                  </w:r>
                  <w:r>
                    <w:br/>
                  </w:r>
                  <w:r>
                    <w:rPr>
                      <w:rFonts w:ascii="仿宋_GB2312" w:hAnsi="仿宋_GB2312" w:cs="仿宋_GB2312" w:eastAsia="仿宋_GB2312"/>
                      <w:sz w:val="21"/>
                      <w:color w:val="000000"/>
                    </w:rPr>
                    <w:t>3.支持监听任意终端功能，内置≥2W全频扬声器，实现双向通话和网络监听。</w:t>
                  </w:r>
                  <w:r>
                    <w:br/>
                  </w:r>
                  <w:r>
                    <w:rPr>
                      <w:rFonts w:ascii="仿宋_GB2312" w:hAnsi="仿宋_GB2312" w:cs="仿宋_GB2312" w:eastAsia="仿宋_GB2312"/>
                      <w:sz w:val="21"/>
                      <w:color w:val="000000"/>
                    </w:rPr>
                    <w:t>4.具有≥1个3.5耳机接口、≥1路3.5话筒输入接口。</w:t>
                  </w:r>
                  <w:r>
                    <w:br/>
                  </w:r>
                  <w:r>
                    <w:rPr>
                      <w:rFonts w:ascii="仿宋_GB2312" w:hAnsi="仿宋_GB2312" w:cs="仿宋_GB2312" w:eastAsia="仿宋_GB2312"/>
                      <w:sz w:val="21"/>
                      <w:color w:val="000000"/>
                    </w:rPr>
                    <w:t>5.具有≥1路短路输出接口、≥1路短路输入接口。</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话筒呼叫控制嵌入软件</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1.软件内嵌于话筒设备，实现话筒呼叫控制功能，支撑设备各项基本功能的运行。</w:t>
                  </w:r>
                  <w:r>
                    <w:br/>
                  </w:r>
                  <w:r>
                    <w:rPr>
                      <w:rFonts w:ascii="仿宋_GB2312" w:hAnsi="仿宋_GB2312" w:cs="仿宋_GB2312" w:eastAsia="仿宋_GB2312"/>
                      <w:sz w:val="21"/>
                      <w:color w:val="000000"/>
                    </w:rPr>
                    <w:t>2.授权操作管理功能，支持服务器统一配置管理用户及密码。</w:t>
                  </w:r>
                  <w:r>
                    <w:br/>
                  </w:r>
                  <w:r>
                    <w:rPr>
                      <w:rFonts w:ascii="仿宋_GB2312" w:hAnsi="仿宋_GB2312" w:cs="仿宋_GB2312" w:eastAsia="仿宋_GB2312"/>
                      <w:sz w:val="21"/>
                      <w:color w:val="000000"/>
                    </w:rPr>
                    <w:t>3.支持新配置注册智能语音提示功能。</w:t>
                  </w:r>
                  <w:r>
                    <w:br/>
                  </w:r>
                  <w:r>
                    <w:rPr>
                      <w:rFonts w:ascii="仿宋_GB2312" w:hAnsi="仿宋_GB2312" w:cs="仿宋_GB2312" w:eastAsia="仿宋_GB2312"/>
                      <w:sz w:val="21"/>
                      <w:color w:val="000000"/>
                    </w:rPr>
                    <w:t>4.支持多种呼叫策略，包括呼叫转移、呼叫等待、无人接听提醒等。</w:t>
                  </w:r>
                  <w:r>
                    <w:br/>
                  </w:r>
                  <w:r>
                    <w:rPr>
                      <w:rFonts w:ascii="仿宋_GB2312" w:hAnsi="仿宋_GB2312" w:cs="仿宋_GB2312" w:eastAsia="仿宋_GB2312"/>
                      <w:sz w:val="21"/>
                      <w:color w:val="000000"/>
                    </w:rPr>
                    <w:t>5.支持双向对讲功能，可与另一方对讲终端实现双向语音传输功能。</w:t>
                  </w:r>
                  <w:r>
                    <w:br/>
                  </w:r>
                  <w:r>
                    <w:rPr>
                      <w:rFonts w:ascii="仿宋_GB2312" w:hAnsi="仿宋_GB2312" w:cs="仿宋_GB2312" w:eastAsia="仿宋_GB2312"/>
                      <w:sz w:val="21"/>
                      <w:color w:val="000000"/>
                    </w:rPr>
                    <w:t>6.可实现分区/全区进行喊话/广播功能。</w:t>
                  </w:r>
                  <w:r>
                    <w:br/>
                  </w:r>
                  <w:r>
                    <w:rPr>
                      <w:rFonts w:ascii="仿宋_GB2312" w:hAnsi="仿宋_GB2312" w:cs="仿宋_GB2312" w:eastAsia="仿宋_GB2312"/>
                      <w:sz w:val="21"/>
                      <w:color w:val="000000"/>
                    </w:rPr>
                    <w:t>7.支持单独调节音量。</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214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其它配套设备</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电源管理器</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1.机柜式设计，黑色氧化铝拉丝面板；</w:t>
                  </w:r>
                  <w:r>
                    <w:br/>
                  </w:r>
                  <w:r>
                    <w:rPr>
                      <w:rFonts w:ascii="仿宋_GB2312" w:hAnsi="仿宋_GB2312" w:cs="仿宋_GB2312" w:eastAsia="仿宋_GB2312"/>
                      <w:sz w:val="21"/>
                      <w:color w:val="000000"/>
                    </w:rPr>
                    <w:t>2.支持≥16路电源输出，具有≥14个AC220V(10A)，≥2个AC220V(16A)接口， 电源插口总容量达≥6KVA</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3.可手动控制≥16个电源上断电；也可与定时器、智能控制器相连接，实现自动控制；支持配置CH1和CH2通道为受控或不受控状态。</w:t>
                  </w:r>
                  <w:r>
                    <w:br/>
                  </w:r>
                  <w:r>
                    <w:rPr>
                      <w:rFonts w:ascii="仿宋_GB2312" w:hAnsi="仿宋_GB2312" w:cs="仿宋_GB2312" w:eastAsia="仿宋_GB2312"/>
                      <w:sz w:val="21"/>
                      <w:color w:val="000000"/>
                    </w:rPr>
                    <w:t>4.有≥1路24V消防信号输入接口；≥1路消防短路报警触发信号输出。</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≥42U、</w:t>
                  </w:r>
                  <w:r>
                    <w:rPr>
                      <w:rFonts w:ascii="仿宋_GB2312" w:hAnsi="仿宋_GB2312" w:cs="仿宋_GB2312" w:eastAsia="仿宋_GB2312"/>
                      <w:sz w:val="21"/>
                      <w:color w:val="000000"/>
                    </w:rPr>
                    <w:t>玻璃面板，</w:t>
                  </w:r>
                  <w:r>
                    <w:rPr>
                      <w:rFonts w:ascii="仿宋_GB2312" w:hAnsi="仿宋_GB2312" w:cs="仿宋_GB2312" w:eastAsia="仿宋_GB2312"/>
                      <w:sz w:val="21"/>
                      <w:color w:val="000000"/>
                    </w:rPr>
                    <w:t>进深</w:t>
                  </w:r>
                  <w:r>
                    <w:rPr>
                      <w:rFonts w:ascii="仿宋_GB2312" w:hAnsi="仿宋_GB2312" w:cs="仿宋_GB2312" w:eastAsia="仿宋_GB2312"/>
                      <w:sz w:val="21"/>
                      <w:color w:val="000000"/>
                    </w:rPr>
                    <w:t>：</w:t>
                  </w:r>
                  <w:r>
                    <w:rPr>
                      <w:rFonts w:ascii="仿宋_GB2312" w:hAnsi="仿宋_GB2312" w:cs="仿宋_GB2312" w:eastAsia="仿宋_GB2312"/>
                      <w:sz w:val="21"/>
                      <w:color w:val="000000"/>
                    </w:rPr>
                    <w:t>600</w:t>
                  </w:r>
                  <w:r>
                    <w:rPr>
                      <w:rFonts w:ascii="仿宋_GB2312" w:hAnsi="仿宋_GB2312" w:cs="仿宋_GB2312" w:eastAsia="仿宋_GB2312"/>
                      <w:sz w:val="21"/>
                      <w:color w:val="000000"/>
                    </w:rPr>
                    <w:t>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23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二、前端设备</w:t>
                  </w:r>
                </w:p>
              </w:tc>
            </w:tr>
            <w:tr>
              <w:tc>
                <w:tcPr>
                  <w:tcW w:type="dxa" w:w="214"/>
                  <w:vMerge/>
                  <w:tcBorders>
                    <w:top w:val="none" w:color="000000" w:sz="4"/>
                    <w:left w:val="single" w:color="000000" w:sz="4"/>
                    <w:bottom w:val="single" w:color="000000" w:sz="4"/>
                    <w:right w:val="single" w:color="000000" w:sz="4"/>
                  </w:tcBorders>
                </w:tcPr>
                <w:p/>
              </w:tc>
              <w:tc>
                <w:tcPr>
                  <w:tcW w:type="dxa" w:w="23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中型教室</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IP功放终端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1.带有显示屏，支持同步服务器时间显示。</w:t>
                  </w:r>
                  <w:r>
                    <w:br/>
                  </w:r>
                  <w:r>
                    <w:rPr>
                      <w:rFonts w:ascii="仿宋_GB2312" w:hAnsi="仿宋_GB2312" w:cs="仿宋_GB2312" w:eastAsia="仿宋_GB2312"/>
                      <w:sz w:val="21"/>
                      <w:color w:val="000000"/>
                    </w:rPr>
                    <w:t>2.支持红外遥控功能，实现本机信息查看、播放状态查看、AUX和网络音量的调节、点播服务器媒体库或USB外接设备音频资源等功能。</w:t>
                  </w:r>
                  <w:r>
                    <w:br/>
                  </w:r>
                  <w:r>
                    <w:rPr>
                      <w:rFonts w:ascii="仿宋_GB2312" w:hAnsi="仿宋_GB2312" w:cs="仿宋_GB2312" w:eastAsia="仿宋_GB2312"/>
                      <w:sz w:val="21"/>
                      <w:color w:val="000000"/>
                    </w:rPr>
                    <w:t>3.支持点播功能，可实现网络媒体库音频实时点播功能，支持操作上一曲/下一曲、循环播放等功能。</w:t>
                  </w:r>
                  <w:r>
                    <w:br/>
                  </w:r>
                  <w:r>
                    <w:rPr>
                      <w:rFonts w:ascii="仿宋_GB2312" w:hAnsi="仿宋_GB2312" w:cs="仿宋_GB2312" w:eastAsia="仿宋_GB2312"/>
                      <w:sz w:val="21"/>
                      <w:color w:val="000000"/>
                    </w:rPr>
                    <w:t>4.具有标准RJ45网络接口，≥100Mbps传输速率，内置网络IP解码模块可实时播放网络音乐及单向呼叫功能；系统中采集播放和单向呼叫功能的网络延时时间≤100ms。</w:t>
                  </w:r>
                  <w:r>
                    <w:br/>
                  </w:r>
                  <w:r>
                    <w:rPr>
                      <w:rFonts w:ascii="仿宋_GB2312" w:hAnsi="仿宋_GB2312" w:cs="仿宋_GB2312" w:eastAsia="仿宋_GB2312"/>
                      <w:sz w:val="21"/>
                      <w:color w:val="000000"/>
                    </w:rPr>
                    <w:t>5.内置≥2×20W（MAX）定阻功率放大器，外接到音箱，具有网络音量设置功能。</w:t>
                  </w:r>
                  <w:r>
                    <w:br/>
                  </w:r>
                  <w:r>
                    <w:rPr>
                      <w:rFonts w:ascii="仿宋_GB2312" w:hAnsi="仿宋_GB2312" w:cs="仿宋_GB2312" w:eastAsia="仿宋_GB2312"/>
                      <w:sz w:val="21"/>
                      <w:color w:val="000000"/>
                    </w:rPr>
                    <w:t>6.具备有≥1路线路输入接口和≥1路线路输出接口，适用现场本地扩音广播功能；具备有≥1路USB输入接口，适用本地点播功能，支持断网情况下，进行本地点播USB外接设备播放功能。</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麦克风处理器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1.可实现自动混音、自适应反馈抑制、自动增益、自动闪避、自动均衡、混响抑制以及环境降噪功能。</w:t>
                  </w:r>
                  <w:r>
                    <w:br/>
                  </w:r>
                  <w:r>
                    <w:rPr>
                      <w:rFonts w:ascii="仿宋_GB2312" w:hAnsi="仿宋_GB2312" w:cs="仿宋_GB2312" w:eastAsia="仿宋_GB2312"/>
                      <w:sz w:val="21"/>
                      <w:color w:val="000000"/>
                    </w:rPr>
                    <w:t>2.▲具有≥4路LINE IN，≥2路MIC IN，≥1路SPK IN，≥2路LINE OUT，≥4路SPK OUT以及≥1路RS-485控制接口。</w:t>
                  </w:r>
                  <w:r>
                    <w:br/>
                  </w:r>
                  <w:r>
                    <w:rPr>
                      <w:rFonts w:ascii="仿宋_GB2312" w:hAnsi="仿宋_GB2312" w:cs="仿宋_GB2312" w:eastAsia="仿宋_GB2312"/>
                      <w:sz w:val="21"/>
                      <w:color w:val="000000"/>
                    </w:rPr>
                    <w:t>3.设备具备线路信号检测功能。</w:t>
                  </w:r>
                </w:p>
                <w:p>
                  <w:pPr>
                    <w:pStyle w:val="null3"/>
                    <w:jc w:val="left"/>
                  </w:pPr>
                  <w:r>
                    <w:rPr>
                      <w:rFonts w:ascii="仿宋_GB2312" w:hAnsi="仿宋_GB2312" w:cs="仿宋_GB2312" w:eastAsia="仿宋_GB2312"/>
                      <w:sz w:val="21"/>
                      <w:color w:val="000000"/>
                    </w:rPr>
                    <w:t>4.内置≥4*30W数字功放，可外接≥4只8</w:t>
                  </w:r>
                  <w:r>
                    <w:rPr>
                      <w:rFonts w:ascii="仿宋_GB2312" w:hAnsi="仿宋_GB2312" w:cs="仿宋_GB2312" w:eastAsia="仿宋_GB2312"/>
                      <w:sz w:val="21"/>
                      <w:color w:val="000000"/>
                    </w:rPr>
                    <w:t>Ω</w:t>
                  </w:r>
                  <w:r>
                    <w:rPr>
                      <w:rFonts w:ascii="仿宋_GB2312" w:hAnsi="仿宋_GB2312" w:cs="仿宋_GB2312" w:eastAsia="仿宋_GB2312"/>
                      <w:sz w:val="21"/>
                      <w:color w:val="000000"/>
                    </w:rPr>
                    <w:t>定阻音箱。</w:t>
                  </w:r>
                  <w:r>
                    <w:br/>
                  </w:r>
                  <w:r>
                    <w:rPr>
                      <w:rFonts w:ascii="仿宋_GB2312" w:hAnsi="仿宋_GB2312" w:cs="仿宋_GB2312" w:eastAsia="仿宋_GB2312"/>
                      <w:sz w:val="21"/>
                      <w:color w:val="000000"/>
                    </w:rPr>
                    <w:t>5.具备调节麦克风输入灵敏度功能；MIC IN、LINE IN、LINE OUT与SPK音量都可以独立调节。</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≥3段E</w:t>
                  </w:r>
                  <w:r>
                    <w:rPr>
                      <w:rFonts w:ascii="仿宋_GB2312" w:hAnsi="仿宋_GB2312" w:cs="仿宋_GB2312" w:eastAsia="仿宋_GB2312"/>
                      <w:sz w:val="21"/>
                      <w:color w:val="000000"/>
                    </w:rPr>
                    <w:t>Q均衡设置功能，≥7档手动降噪等级设置；≥4个预设场景切换设置，≥7档啸叫抑制设置，≥7档混响抑制设置；具备噪声门设置功能，可自定义阈值、比率、启动时间和释放时间；具备压限器设置功能，可调阈值。</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.具有多音源闪避优先级功能，可以自动根据音源的优先级实现智能闪避，可调节阈值、闪避等级、启动时间和释放时间，实现当线路输入有声音时，麦克风进行自动闪避。</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.▲具</w:t>
                  </w:r>
                  <w:r>
                    <w:rPr>
                      <w:rFonts w:ascii="仿宋_GB2312" w:hAnsi="仿宋_GB2312" w:cs="仿宋_GB2312" w:eastAsia="仿宋_GB2312"/>
                      <w:sz w:val="21"/>
                      <w:color w:val="000000"/>
                    </w:rPr>
                    <w:t>有</w:t>
                  </w:r>
                  <w:r>
                    <w:rPr>
                      <w:rFonts w:ascii="仿宋_GB2312" w:hAnsi="仿宋_GB2312" w:cs="仿宋_GB2312" w:eastAsia="仿宋_GB2312"/>
                      <w:sz w:val="22"/>
                      <w:color w:val="000000"/>
                    </w:rPr>
                    <w:t>降</w:t>
                  </w:r>
                  <w:r>
                    <w:rPr>
                      <w:rFonts w:ascii="仿宋_GB2312" w:hAnsi="仿宋_GB2312" w:cs="仿宋_GB2312" w:eastAsia="仿宋_GB2312"/>
                      <w:sz w:val="21"/>
                      <w:color w:val="000000"/>
                    </w:rPr>
                    <w:t>噪</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≥三档等级可调，自动检测和抑制环境噪声，消除非稳态噪声，包括拍手、翻书、风扇、敲击噪声声音，确保扩声系统的清晰度和稳定性。</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吊麦</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1.不锈钢圆柱形，内置单一指向性咪头，灵敏度达到≥-35dB，满足≥20m距离拾音。超宽频响范围，内置48V幻象电源。配备吊麦支架。</w:t>
                  </w:r>
                </w:p>
                <w:p>
                  <w:pPr>
                    <w:pStyle w:val="null3"/>
                    <w:jc w:val="left"/>
                  </w:pPr>
                  <w:r>
                    <w:rPr>
                      <w:rFonts w:ascii="仿宋_GB2312" w:hAnsi="仿宋_GB2312" w:cs="仿宋_GB2312" w:eastAsia="仿宋_GB2312"/>
                      <w:sz w:val="21"/>
                      <w:color w:val="000000"/>
                    </w:rPr>
                    <w:t>2.彩色触摸屏：1.真彩显示屏，尺寸：4英寸、像素480*480：可壁挂，内嵌安卓系统，内置CPU≥ARM 9核处理器。</w:t>
                  </w:r>
                </w:p>
                <w:p>
                  <w:pPr>
                    <w:pStyle w:val="null3"/>
                    <w:jc w:val="left"/>
                  </w:pPr>
                  <w:r>
                    <w:rPr>
                      <w:rFonts w:ascii="仿宋_GB2312" w:hAnsi="仿宋_GB2312" w:cs="仿宋_GB2312" w:eastAsia="仿宋_GB2312"/>
                      <w:sz w:val="21"/>
                      <w:color w:val="000000"/>
                    </w:rPr>
                    <w:t>3.与麦克风处理器通信交互，满足现场吊麦音控调节及现场调试需求。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壁挂音箱</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1.设备工作功率在100V可调节至30W</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.输入：70V/100V/8</w:t>
                  </w:r>
                  <w:r>
                    <w:rPr>
                      <w:rFonts w:ascii="仿宋_GB2312" w:hAnsi="仿宋_GB2312" w:cs="仿宋_GB2312" w:eastAsia="仿宋_GB2312"/>
                      <w:sz w:val="21"/>
                      <w:color w:val="000000"/>
                    </w:rPr>
                    <w:t>Ω</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.灵敏度：≥90dB</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.频率响应：125Hz-18KHz</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.喇叭单元：5"×1,1.5"×1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23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小型教室</w:t>
                  </w: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IP网络有源音箱</w:t>
                  </w:r>
                </w:p>
                <w:p>
                  <w:pPr>
                    <w:pStyle w:val="null3"/>
                    <w:jc w:val="center"/>
                  </w:pPr>
                  <w:r>
                    <w:rPr>
                      <w:rFonts w:ascii="仿宋_GB2312" w:hAnsi="仿宋_GB2312" w:cs="仿宋_GB2312" w:eastAsia="仿宋_GB2312"/>
                      <w:sz w:val="21"/>
                      <w:color w:val="000000"/>
                    </w:rPr>
                    <w:t>（含话筒）</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壁挂组件。</w:t>
                  </w:r>
                  <w:r>
                    <w:br/>
                  </w:r>
                  <w:r>
                    <w:rPr>
                      <w:rFonts w:ascii="仿宋_GB2312" w:hAnsi="仿宋_GB2312" w:cs="仿宋_GB2312" w:eastAsia="仿宋_GB2312"/>
                      <w:sz w:val="21"/>
                      <w:color w:val="000000"/>
                    </w:rPr>
                    <w:t>2.内置≥1路网络硬件音频解码模块。</w:t>
                  </w:r>
                  <w:r>
                    <w:br/>
                  </w:r>
                  <w:r>
                    <w:rPr>
                      <w:rFonts w:ascii="仿宋_GB2312" w:hAnsi="仿宋_GB2312" w:cs="仿宋_GB2312" w:eastAsia="仿宋_GB2312"/>
                      <w:sz w:val="21"/>
                      <w:color w:val="000000"/>
                    </w:rPr>
                    <w:t>3.设备集成有数字功放，功率≥2×20W（MAX），≥1路接主音箱，≥1路外接到副音箱。</w:t>
                  </w:r>
                  <w:r>
                    <w:br/>
                  </w:r>
                  <w:r>
                    <w:rPr>
                      <w:rFonts w:ascii="仿宋_GB2312" w:hAnsi="仿宋_GB2312" w:cs="仿宋_GB2312" w:eastAsia="仿宋_GB2312"/>
                      <w:sz w:val="21"/>
                      <w:color w:val="000000"/>
                    </w:rPr>
                    <w:t>4.设备内置2.4G无线音频模块，配备多功能话筒，支持音量调节。</w:t>
                  </w:r>
                  <w:r>
                    <w:br/>
                  </w:r>
                  <w:r>
                    <w:rPr>
                      <w:rFonts w:ascii="仿宋_GB2312" w:hAnsi="仿宋_GB2312" w:cs="仿宋_GB2312" w:eastAsia="仿宋_GB2312"/>
                      <w:sz w:val="21"/>
                      <w:color w:val="000000"/>
                    </w:rPr>
                    <w:t>5.支持≥1路音频线路输入接口，具有独立的音量调节功能。</w:t>
                  </w:r>
                  <w:r>
                    <w:br/>
                  </w:r>
                  <w:r>
                    <w:rPr>
                      <w:rFonts w:ascii="仿宋_GB2312" w:hAnsi="仿宋_GB2312" w:cs="仿宋_GB2312" w:eastAsia="仿宋_GB2312"/>
                      <w:sz w:val="21"/>
                      <w:color w:val="000000"/>
                    </w:rPr>
                    <w:t>6.多功能话筒带有激光笔、PPT翻页功能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7.支持MP3播放功能、支持录音功能。</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数字化</w:t>
                  </w:r>
                  <w:r>
                    <w:rPr>
                      <w:rFonts w:ascii="仿宋_GB2312" w:hAnsi="仿宋_GB2312" w:cs="仿宋_GB2312" w:eastAsia="仿宋_GB2312"/>
                      <w:sz w:val="21"/>
                      <w:color w:val="000000"/>
                    </w:rPr>
                    <w:t>IP网络终端嵌入软件</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1.软件内嵌于数字化IP网络终端设备，支撑设备各项基本功能的运行。</w:t>
                  </w:r>
                  <w:r>
                    <w:br/>
                  </w:r>
                  <w:r>
                    <w:rPr>
                      <w:rFonts w:ascii="仿宋_GB2312" w:hAnsi="仿宋_GB2312" w:cs="仿宋_GB2312" w:eastAsia="仿宋_GB2312"/>
                      <w:sz w:val="21"/>
                      <w:color w:val="000000"/>
                    </w:rPr>
                    <w:t>2.高保真解码音频文件；支持远程点播功能，支持节目播放。</w:t>
                  </w:r>
                  <w:r>
                    <w:br/>
                  </w:r>
                  <w:r>
                    <w:rPr>
                      <w:rFonts w:ascii="仿宋_GB2312" w:hAnsi="仿宋_GB2312" w:cs="仿宋_GB2312" w:eastAsia="仿宋_GB2312"/>
                      <w:sz w:val="21"/>
                      <w:color w:val="000000"/>
                    </w:rPr>
                    <w:t>3.支持新配置注册智能语音提示功能。</w:t>
                  </w:r>
                  <w:r>
                    <w:br/>
                  </w:r>
                  <w:r>
                    <w:rPr>
                      <w:rFonts w:ascii="仿宋_GB2312" w:hAnsi="仿宋_GB2312" w:cs="仿宋_GB2312" w:eastAsia="仿宋_GB2312"/>
                      <w:sz w:val="21"/>
                      <w:color w:val="000000"/>
                    </w:rPr>
                    <w:t>4.支持播放背景音乐功能，支持单独调节音量。</w:t>
                  </w:r>
                  <w:r>
                    <w:br/>
                  </w:r>
                  <w:r>
                    <w:rPr>
                      <w:rFonts w:ascii="仿宋_GB2312" w:hAnsi="仿宋_GB2312" w:cs="仿宋_GB2312" w:eastAsia="仿宋_GB2312"/>
                      <w:sz w:val="21"/>
                      <w:color w:val="000000"/>
                    </w:rPr>
                    <w:t>5.支持播放本地服务器的MP3文件；支持单独播放或分区/全区播放。</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23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交换机、前端机柜等设备</w:t>
                  </w: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机架式，</w:t>
                  </w:r>
                  <w:r>
                    <w:rPr>
                      <w:rFonts w:ascii="仿宋_GB2312" w:hAnsi="仿宋_GB2312" w:cs="仿宋_GB2312" w:eastAsia="仿宋_GB2312"/>
                      <w:sz w:val="21"/>
                      <w:color w:val="000000"/>
                    </w:rPr>
                    <w:t>≥24个千兆电口，≥2个千兆光口，交换容量≥52Gbps,包转发率≥38.69Mpps</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前端设备机柜</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≥9U玻璃面板，</w:t>
                  </w:r>
                  <w:r>
                    <w:rPr>
                      <w:rFonts w:ascii="仿宋_GB2312" w:hAnsi="仿宋_GB2312" w:cs="仿宋_GB2312" w:eastAsia="仿宋_GB2312"/>
                      <w:sz w:val="21"/>
                      <w:color w:val="000000"/>
                    </w:rPr>
                    <w:t>进深</w:t>
                  </w:r>
                  <w:r>
                    <w:rPr>
                      <w:rFonts w:ascii="仿宋_GB2312" w:hAnsi="仿宋_GB2312" w:cs="仿宋_GB2312" w:eastAsia="仿宋_GB2312"/>
                      <w:sz w:val="21"/>
                      <w:color w:val="000000"/>
                    </w:rPr>
                    <w:t>：</w:t>
                  </w:r>
                  <w:r>
                    <w:rPr>
                      <w:rFonts w:ascii="仿宋_GB2312" w:hAnsi="仿宋_GB2312" w:cs="仿宋_GB2312" w:eastAsia="仿宋_GB2312"/>
                      <w:sz w:val="21"/>
                      <w:color w:val="000000"/>
                    </w:rPr>
                    <w:t>600mm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4"/>
                  <w:vMerge/>
                  <w:tcBorders>
                    <w:top w:val="none" w:color="000000" w:sz="4"/>
                    <w:left w:val="single" w:color="000000" w:sz="4"/>
                    <w:bottom w:val="single" w:color="000000" w:sz="4"/>
                    <w:right w:val="single" w:color="000000" w:sz="4"/>
                  </w:tcBorders>
                </w:tcPr>
                <w:p/>
              </w:tc>
              <w:tc>
                <w:tcPr>
                  <w:tcW w:type="dxa" w:w="4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三、辅助材料</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所有辅材数量以具体施工为准，含现场施工调试</w:t>
                  </w: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RVV2*1.5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RVV3*1.5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广播</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设备参数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214"/>
                  <w:vMerge/>
                  <w:tcBorders>
                    <w:top w:val="none" w:color="000000" w:sz="4"/>
                    <w:left w:val="single" w:color="000000" w:sz="4"/>
                    <w:bottom w:val="non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IP网络功放终端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1.设备采用标准19</w:t>
                  </w:r>
                  <w:r>
                    <w:rPr>
                      <w:rFonts w:ascii="仿宋_GB2312" w:hAnsi="仿宋_GB2312" w:cs="仿宋_GB2312" w:eastAsia="仿宋_GB2312"/>
                      <w:sz w:val="21"/>
                      <w:color w:val="000000"/>
                    </w:rPr>
                    <w:t>英寸机架</w:t>
                  </w:r>
                  <w:r>
                    <w:rPr>
                      <w:rFonts w:ascii="仿宋_GB2312" w:hAnsi="仿宋_GB2312" w:cs="仿宋_GB2312" w:eastAsia="仿宋_GB2312"/>
                      <w:sz w:val="21"/>
                      <w:color w:val="000000"/>
                    </w:rPr>
                    <w:t>式</w:t>
                  </w:r>
                  <w:r>
                    <w:rPr>
                      <w:rFonts w:ascii="仿宋_GB2312" w:hAnsi="仿宋_GB2312" w:cs="仿宋_GB2312" w:eastAsia="仿宋_GB2312"/>
                      <w:sz w:val="21"/>
                      <w:color w:val="000000"/>
                    </w:rPr>
                    <w:t>，带</w:t>
                  </w:r>
                  <w:r>
                    <w:rPr>
                      <w:rFonts w:ascii="仿宋_GB2312" w:hAnsi="仿宋_GB2312" w:cs="仿宋_GB2312" w:eastAsia="仿宋_GB2312"/>
                      <w:sz w:val="21"/>
                      <w:color w:val="000000"/>
                    </w:rPr>
                    <w:t>有</w:t>
                  </w:r>
                  <w:r>
                    <w:rPr>
                      <w:rFonts w:ascii="仿宋_GB2312" w:hAnsi="仿宋_GB2312" w:cs="仿宋_GB2312" w:eastAsia="仿宋_GB2312"/>
                      <w:sz w:val="21"/>
                      <w:color w:val="000000"/>
                    </w:rPr>
                    <w:t>LCD显示屏。</w:t>
                  </w:r>
                  <w:r>
                    <w:br/>
                  </w:r>
                  <w:r>
                    <w:rPr>
                      <w:rFonts w:ascii="仿宋_GB2312" w:hAnsi="仿宋_GB2312" w:cs="仿宋_GB2312" w:eastAsia="仿宋_GB2312"/>
                      <w:sz w:val="21"/>
                      <w:color w:val="000000"/>
                    </w:rPr>
                    <w:t>2.内置≥1路网络硬件音频解码模块。</w:t>
                  </w:r>
                  <w:r>
                    <w:br/>
                  </w:r>
                  <w:r>
                    <w:rPr>
                      <w:rFonts w:ascii="仿宋_GB2312" w:hAnsi="仿宋_GB2312" w:cs="仿宋_GB2312" w:eastAsia="仿宋_GB2312"/>
                      <w:sz w:val="21"/>
                      <w:color w:val="000000"/>
                    </w:rPr>
                    <w:t>3.支持≥1路线路输入和≥1路话筒输入接口，可独立调节音量。</w:t>
                  </w:r>
                  <w:r>
                    <w:br/>
                  </w:r>
                  <w:r>
                    <w:rPr>
                      <w:rFonts w:ascii="仿宋_GB2312" w:hAnsi="仿宋_GB2312" w:cs="仿宋_GB2312" w:eastAsia="仿宋_GB2312"/>
                      <w:sz w:val="21"/>
                      <w:color w:val="000000"/>
                    </w:rPr>
                    <w:t>4.支持高低音调节电位器控制。</w:t>
                  </w:r>
                  <w:r>
                    <w:br/>
                  </w:r>
                  <w:r>
                    <w:rPr>
                      <w:rFonts w:ascii="仿宋_GB2312" w:hAnsi="仿宋_GB2312" w:cs="仿宋_GB2312" w:eastAsia="仿宋_GB2312"/>
                      <w:sz w:val="21"/>
                      <w:color w:val="000000"/>
                    </w:rPr>
                    <w:t>5.具有≥1路EMC输入接口，具有最高优先级。</w:t>
                  </w:r>
                  <w:r>
                    <w:br/>
                  </w:r>
                  <w:r>
                    <w:rPr>
                      <w:rFonts w:ascii="仿宋_GB2312" w:hAnsi="仿宋_GB2312" w:cs="仿宋_GB2312" w:eastAsia="仿宋_GB2312"/>
                      <w:sz w:val="21"/>
                      <w:color w:val="000000"/>
                    </w:rPr>
                    <w:t>6.具有≥1路音频输出接口。</w:t>
                  </w:r>
                  <w:r>
                    <w:br/>
                  </w:r>
                  <w:r>
                    <w:rPr>
                      <w:rFonts w:ascii="仿宋_GB2312" w:hAnsi="仿宋_GB2312" w:cs="仿宋_GB2312" w:eastAsia="仿宋_GB2312"/>
                      <w:sz w:val="21"/>
                      <w:color w:val="000000"/>
                    </w:rPr>
                    <w:t>7.具有≥1路三线制强切输出接口，无需强切电源。</w:t>
                  </w:r>
                  <w:r>
                    <w:br/>
                  </w:r>
                  <w:r>
                    <w:rPr>
                      <w:rFonts w:ascii="仿宋_GB2312" w:hAnsi="仿宋_GB2312" w:cs="仿宋_GB2312" w:eastAsia="仿宋_GB2312"/>
                      <w:sz w:val="21"/>
                      <w:color w:val="000000"/>
                    </w:rPr>
                    <w:t>8.集成数字功放，功率≥120W；支持定压方式输出。</w:t>
                  </w:r>
                  <w:r>
                    <w:br/>
                  </w:r>
                  <w:r>
                    <w:rPr>
                      <w:rFonts w:ascii="仿宋_GB2312" w:hAnsi="仿宋_GB2312" w:cs="仿宋_GB2312" w:eastAsia="仿宋_GB2312"/>
                      <w:sz w:val="21"/>
                      <w:color w:val="000000"/>
                    </w:rPr>
                    <w:t>9.支持通过后台软件对终端进行远程固件升级。</w:t>
                  </w:r>
                  <w:r>
                    <w:br/>
                  </w:r>
                  <w:r>
                    <w:rPr>
                      <w:rFonts w:ascii="仿宋_GB2312" w:hAnsi="仿宋_GB2312" w:cs="仿宋_GB2312" w:eastAsia="仿宋_GB2312"/>
                      <w:sz w:val="21"/>
                      <w:color w:val="000000"/>
                    </w:rPr>
                    <w:t>10.具有≥1路RJ45网络接口，≥100Mbps传输速率。</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14"/>
                  <w:vMerge/>
                  <w:tcBorders>
                    <w:top w:val="none" w:color="000000" w:sz="4"/>
                    <w:left w:val="single" w:color="000000" w:sz="4"/>
                    <w:bottom w:val="non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w:t>
                  </w:r>
                  <w:r>
                    <w:rPr>
                      <w:rFonts w:ascii="仿宋_GB2312" w:hAnsi="仿宋_GB2312" w:cs="仿宋_GB2312" w:eastAsia="仿宋_GB2312"/>
                      <w:sz w:val="21"/>
                      <w:color w:val="000000"/>
                    </w:rPr>
                    <w:t>IP网络平台终端嵌入软件</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1.软件内嵌于数字IP网络平台终端设备，支撑设备各项基本功能的运行。</w:t>
                  </w:r>
                  <w:r>
                    <w:br/>
                  </w:r>
                  <w:r>
                    <w:rPr>
                      <w:rFonts w:ascii="仿宋_GB2312" w:hAnsi="仿宋_GB2312" w:cs="仿宋_GB2312" w:eastAsia="仿宋_GB2312"/>
                      <w:sz w:val="21"/>
                      <w:color w:val="000000"/>
                    </w:rPr>
                    <w:t>2.支持远程点播功能，支持节目播放。</w:t>
                  </w:r>
                  <w:r>
                    <w:br/>
                  </w:r>
                  <w:r>
                    <w:rPr>
                      <w:rFonts w:ascii="仿宋_GB2312" w:hAnsi="仿宋_GB2312" w:cs="仿宋_GB2312" w:eastAsia="仿宋_GB2312"/>
                      <w:sz w:val="21"/>
                      <w:color w:val="000000"/>
                    </w:rPr>
                    <w:t>3.支持新配置注册智能语音提示功能。</w:t>
                  </w:r>
                  <w:r>
                    <w:br/>
                  </w:r>
                  <w:r>
                    <w:rPr>
                      <w:rFonts w:ascii="仿宋_GB2312" w:hAnsi="仿宋_GB2312" w:cs="仿宋_GB2312" w:eastAsia="仿宋_GB2312"/>
                      <w:sz w:val="21"/>
                      <w:color w:val="000000"/>
                    </w:rPr>
                    <w:t>4.支持播放背景音乐功能，支持单独调节音量。</w:t>
                  </w:r>
                  <w:r>
                    <w:br/>
                  </w:r>
                  <w:r>
                    <w:rPr>
                      <w:rFonts w:ascii="仿宋_GB2312" w:hAnsi="仿宋_GB2312" w:cs="仿宋_GB2312" w:eastAsia="仿宋_GB2312"/>
                      <w:sz w:val="21"/>
                      <w:color w:val="000000"/>
                    </w:rPr>
                    <w:t>5.支持播放本地服务器的MP3文件；支持单独播放或分区/全区播放。</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14"/>
                  <w:vMerge/>
                  <w:tcBorders>
                    <w:top w:val="none" w:color="000000" w:sz="4"/>
                    <w:left w:val="single" w:color="000000" w:sz="4"/>
                    <w:bottom w:val="none" w:color="000000" w:sz="4"/>
                    <w:right w:val="single" w:color="000000" w:sz="4"/>
                  </w:tcBorders>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壁挂音箱</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1．设备工作功率在100V时可调节至10W</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w:t>
                  </w:r>
                  <w:r>
                    <w:rPr>
                      <w:rFonts w:ascii="仿宋_GB2312" w:hAnsi="仿宋_GB2312" w:cs="仿宋_GB2312" w:eastAsia="仿宋_GB2312"/>
                      <w:sz w:val="21"/>
                      <w:color w:val="000000"/>
                    </w:rPr>
                    <w:t>90dB</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25</w:t>
                  </w:r>
                  <w:r>
                    <w:rPr>
                      <w:rFonts w:ascii="仿宋_GB2312" w:hAnsi="仿宋_GB2312" w:cs="仿宋_GB2312" w:eastAsia="仿宋_GB2312"/>
                      <w:sz w:val="21"/>
                      <w:color w:val="000000"/>
                    </w:rPr>
                    <w:t>Hz-18KHz</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．喇叭单元：</w:t>
                  </w:r>
                  <w:r>
                    <w:rPr>
                      <w:rFonts w:ascii="仿宋_GB2312" w:hAnsi="仿宋_GB2312" w:cs="仿宋_GB2312" w:eastAsia="仿宋_GB2312"/>
                      <w:sz w:val="21"/>
                      <w:color w:val="000000"/>
                    </w:rPr>
                    <w:t>6.5"×1</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IP5X</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陕西机电职业技术学院指定交货地点。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本项目质保期要求不低于3年。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合同签订后30日</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本项目质保期要求不低于3年。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投标文件封面 投标文件制作注意事项（必看）.docx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投标产品功能、技术参数和配置完全满足或优于采购文件要求得满分；其中“▲”标注参数为重要技术参数。每负偏离一项扣2分，直至本项扣完为止；非“▲”参数为一般参数，每负偏离一项扣1分。 注：带“▲”参数须提供佐证材料。（佐证材料不限于：检测报告、功能说明书、功能截图等内容，未提供相关证明材料不得分。）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供应商提供针对本项目的配置方案。至少包含：1、操作系统技术、配置；2、对后期兼容性、扩展性考虑；3、配套设施；4、方案设计合理性。 方案各项内容全面详细、阐述条理清晰、技术先进、功能配置合理，能有效保障本项目实施，每有一项缺项扣2分，每有一处内容存在缺陷，扣0.5分，扣完为止。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教学系统对接的合理性、可行性；3、实施步骤、进度计划和保证措施；4、质量，安全控制方案及措施；5、项目组人员配置、协调能力等。 方案各项内容全面详细、阐述条理清晰、技术先进、功能配置合理，能有效保障本项目实施，每有一项缺项扣2分，每有一处内容存在缺陷，扣0.5分，扣完为止。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1、质量控制方法和措施、流程，控制重点思路清晰明确，产品来源渠道证明材料齐全得3分； 2、质量控制方法和措施、流程，控制重点存在优化空间，产品来源渠道证明材料齐全得2分； 3、质量控制措施内容无针对性，有多处缺陷得1分（缺陷是指内容不合理、虽有内容但不完善、内容表述前后不一致、套用其他项目方案或与项目需求不匹配及其他不利于项目实施的等任意一种情形）；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方案各项内容全面详细、阐述条理清晰、能有效保障本项目实施，每有一项缺项扣2分，每有一处内容存在缺陷，扣0.5分，扣完为止。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根据各供应商提供针对本项目的培训方案，至少包含：1、提供详尽的培训方案、2、培训计划、列出培训的具体内容及方式；3、确保使用人员能够独立熟练操作、维护和正常使用得承诺函等。 方案各项内容全面详细、阐述条理清晰，每有一项缺项扣2分，每有一处内容存在缺陷，扣0.5分，扣完为止。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详见附件：投标文件制作注意事项（必看）.docx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