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09F9">
      <w:pPr>
        <w:shd w:val="clear"/>
        <w:jc w:val="center"/>
        <w:rPr>
          <w:rFonts w:hint="eastAsia" w:ascii="宋体" w:hAnsi="宋体" w:eastAsia="宋体" w:cs="宋体"/>
          <w:b/>
          <w:bCs/>
          <w:color w:val="auto"/>
          <w:kern w:val="44"/>
          <w:sz w:val="40"/>
          <w:szCs w:val="40"/>
          <w:lang w:val="en-US" w:eastAsia="zh-CN"/>
        </w:rPr>
      </w:pPr>
      <w:bookmarkStart w:id="6" w:name="_GoBack"/>
      <w:bookmarkEnd w:id="6"/>
      <w:r>
        <w:rPr>
          <w:rFonts w:hint="eastAsia" w:ascii="宋体" w:hAnsi="宋体" w:eastAsia="宋体" w:cs="宋体"/>
          <w:b/>
          <w:bCs/>
          <w:color w:val="auto"/>
          <w:kern w:val="44"/>
          <w:sz w:val="40"/>
          <w:szCs w:val="40"/>
          <w:lang w:eastAsia="zh-CN"/>
        </w:rPr>
        <w:t>府谷县清水川流域生态修复与水土流失治理工程监理费采购需求计划</w:t>
      </w:r>
    </w:p>
    <w:p w14:paraId="76D069EF">
      <w:pPr>
        <w:keepNext w:val="0"/>
        <w:keepLines w:val="0"/>
        <w:pageBreakBefore w:val="0"/>
        <w:widowControl w:val="0"/>
        <w:numPr>
          <w:ilvl w:val="0"/>
          <w:numId w:val="1"/>
        </w:numPr>
        <w:shd w:val="clea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8"/>
          <w:szCs w:val="28"/>
          <w:lang w:val="en-US" w:eastAsia="zh-CN"/>
        </w:rPr>
        <w:t>项目名称：府谷县清水川流域生态修复与水土流失治理工程监理费</w:t>
      </w:r>
    </w:p>
    <w:p w14:paraId="5FE77C8F">
      <w:pPr>
        <w:keepNext w:val="0"/>
        <w:keepLines w:val="0"/>
        <w:pageBreakBefore w:val="0"/>
        <w:widowControl w:val="0"/>
        <w:numPr>
          <w:ilvl w:val="0"/>
          <w:numId w:val="1"/>
        </w:numPr>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w:t>
      </w:r>
      <w:r>
        <w:rPr>
          <w:rFonts w:hint="eastAsia" w:ascii="宋体" w:hAnsi="宋体" w:eastAsia="宋体" w:cs="宋体"/>
          <w:b/>
          <w:bCs/>
          <w:color w:val="auto"/>
          <w:sz w:val="28"/>
          <w:szCs w:val="28"/>
          <w:lang w:val="en-US" w:eastAsia="zh-CN"/>
        </w:rPr>
        <w:t>监理项目预算、资金构成和采购方式：</w:t>
      </w:r>
    </w:p>
    <w:p w14:paraId="66A027C7">
      <w:pPr>
        <w:keepNext w:val="0"/>
        <w:keepLines w:val="0"/>
        <w:pageBreakBefore w:val="0"/>
        <w:widowControl w:val="0"/>
        <w:numPr>
          <w:ilvl w:val="0"/>
          <w:numId w:val="2"/>
        </w:numPr>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采购项目预算：（见上传附件）</w:t>
      </w:r>
    </w:p>
    <w:p w14:paraId="3FBD0571">
      <w:pPr>
        <w:keepNext w:val="0"/>
        <w:keepLines w:val="0"/>
        <w:pageBreakBefore w:val="0"/>
        <w:widowControl w:val="0"/>
        <w:numPr>
          <w:ilvl w:val="0"/>
          <w:numId w:val="2"/>
        </w:numPr>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资金来源：财政资金</w:t>
      </w:r>
    </w:p>
    <w:p w14:paraId="689023FC">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3、采购方式：竞争性谈判</w:t>
      </w:r>
    </w:p>
    <w:p w14:paraId="051B5939">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三、项目实施时间、地点、工程概况、履行期限及方式 </w:t>
      </w:r>
    </w:p>
    <w:p w14:paraId="088E709A">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1、项目实施时间：工程开工到竣工验收（以合同开工日期为准）</w:t>
      </w:r>
    </w:p>
    <w:p w14:paraId="165BB301">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2、项目实施地点：府谷县</w:t>
      </w:r>
    </w:p>
    <w:p w14:paraId="67610464">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3、工程概况：</w:t>
      </w:r>
    </w:p>
    <w:p w14:paraId="245F2210">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主要内容包括：</w:t>
      </w:r>
      <w:r>
        <w:rPr>
          <w:rFonts w:hint="eastAsia" w:ascii="宋体" w:hAnsi="宋体" w:eastAsia="宋体" w:cs="宋体"/>
          <w:b w:val="0"/>
          <w:bCs w:val="0"/>
          <w:color w:val="auto"/>
          <w:sz w:val="28"/>
          <w:szCs w:val="28"/>
          <w:lang w:val="en-US" w:eastAsia="zh-CN"/>
        </w:rPr>
        <w:t>本项目为府谷县清水川流域生态修复与水土流失治理工程建设地址位于府谷县东北部清水川流域入黄口段。实施治理区规模 2088.33 公顷，主要建设内容有耕地综合治理工程、林草植被恢复工程、保护保育区建设工程、经果林建设工程、村庄三生空间提升工程、沟道综合整治工程、历史遗留矿山及压占损毁区生态综修复工程、砒砂岩治理实验等。服务期：工程开工到竣工验收 。</w:t>
      </w:r>
    </w:p>
    <w:p w14:paraId="2B05F23A">
      <w:pPr>
        <w:keepNext w:val="0"/>
        <w:keepLines w:val="0"/>
        <w:pageBreakBefore w:val="0"/>
        <w:widowControl w:val="0"/>
        <w:numPr>
          <w:ilvl w:val="0"/>
          <w:numId w:val="2"/>
        </w:numPr>
        <w:shd w:val="clea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cs="宋体"/>
          <w:color w:val="auto"/>
          <w:sz w:val="28"/>
          <w:szCs w:val="28"/>
          <w:lang w:val="en-US" w:eastAsia="zh-CN"/>
        </w:rPr>
      </w:pPr>
      <w:r>
        <w:rPr>
          <w:rFonts w:hint="eastAsia" w:ascii="宋体" w:hAnsi="宋体" w:eastAsia="宋体" w:cs="宋体"/>
          <w:b/>
          <w:bCs/>
          <w:color w:val="auto"/>
          <w:sz w:val="28"/>
          <w:szCs w:val="28"/>
          <w:lang w:val="en-US" w:eastAsia="zh-CN"/>
        </w:rPr>
        <w:t>履行期限及方式 ：</w:t>
      </w:r>
      <w:r>
        <w:rPr>
          <w:rFonts w:hint="eastAsia" w:ascii="宋体" w:hAnsi="宋体" w:cs="宋体"/>
          <w:color w:val="auto"/>
          <w:sz w:val="28"/>
          <w:szCs w:val="28"/>
          <w:lang w:val="en-US" w:eastAsia="zh-CN"/>
        </w:rPr>
        <w:t>严格执行政府采购程序，审批结束后开始实施。</w:t>
      </w:r>
    </w:p>
    <w:p w14:paraId="5E50CBD1">
      <w:pPr>
        <w:numPr>
          <w:ilvl w:val="0"/>
          <w:numId w:val="3"/>
        </w:numPr>
        <w:shd w:val="clear"/>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合同</w:t>
      </w:r>
    </w:p>
    <w:p w14:paraId="09B91921">
      <w:pPr>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br w:type="page"/>
      </w:r>
    </w:p>
    <w:p w14:paraId="7E19A462">
      <w:pPr>
        <w:pStyle w:val="16"/>
        <w:shd w:val="clear"/>
        <w:jc w:val="center"/>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第一部分  协议书</w:t>
      </w:r>
    </w:p>
    <w:p w14:paraId="72B9B472">
      <w:pPr>
        <w:shd w:val="clear"/>
        <w:adjustRightInd w:val="0"/>
        <w:snapToGrid w:val="0"/>
        <w:spacing w:line="360" w:lineRule="auto"/>
        <w:ind w:firstLine="326" w:firstLineChars="250"/>
        <w:rPr>
          <w:rFonts w:ascii="仿宋_GB2312" w:hAnsi="宋体" w:eastAsia="仿宋_GB2312"/>
          <w:b/>
          <w:color w:val="auto"/>
          <w:sz w:val="13"/>
          <w:szCs w:val="13"/>
        </w:rPr>
      </w:pPr>
    </w:p>
    <w:p w14:paraId="48B4E59D">
      <w:pPr>
        <w:shd w:val="clear"/>
        <w:spacing w:line="360" w:lineRule="auto"/>
        <w:rPr>
          <w:rFonts w:ascii="Times New Roman" w:hAnsi="Times New Roman" w:eastAsia="仿宋_GB2312"/>
          <w:b/>
          <w:color w:val="auto"/>
          <w:sz w:val="30"/>
          <w:szCs w:val="30"/>
          <w:u w:val="single"/>
        </w:rPr>
      </w:pPr>
      <w:r>
        <w:rPr>
          <w:rFonts w:hint="eastAsia" w:eastAsia="仿宋_GB2312"/>
          <w:b/>
          <w:color w:val="auto"/>
          <w:sz w:val="30"/>
          <w:szCs w:val="30"/>
          <w:lang w:val="en-US" w:eastAsia="zh-CN"/>
        </w:rPr>
        <w:t>委托</w:t>
      </w:r>
      <w:r>
        <w:rPr>
          <w:rFonts w:ascii="Times New Roman" w:hAnsi="Times New Roman" w:eastAsia="仿宋_GB2312"/>
          <w:b/>
          <w:color w:val="auto"/>
          <w:sz w:val="30"/>
          <w:szCs w:val="30"/>
        </w:rPr>
        <w:t>人（全称）：</w:t>
      </w:r>
      <w:r>
        <w:rPr>
          <w:rFonts w:ascii="Times New Roman" w:hAnsi="Times New Roman" w:eastAsia="仿宋_GB2312"/>
          <w:b/>
          <w:color w:val="auto"/>
          <w:sz w:val="30"/>
          <w:szCs w:val="30"/>
          <w:u w:val="single"/>
        </w:rPr>
        <w:t></w:t>
      </w:r>
      <w:r>
        <w:rPr>
          <w:rFonts w:hint="eastAsia" w:eastAsia="仿宋_GB2312"/>
          <w:b/>
          <w:color w:val="auto"/>
          <w:sz w:val="30"/>
          <w:szCs w:val="30"/>
          <w:u w:val="single"/>
          <w:lang w:val="en-US" w:eastAsia="zh-CN"/>
        </w:rPr>
        <w:t xml:space="preserve">                            </w:t>
      </w:r>
      <w:r>
        <w:rPr>
          <w:rFonts w:hint="eastAsia" w:cs="Times New Roman"/>
          <w:color w:val="auto"/>
          <w:sz w:val="24"/>
          <w:szCs w:val="24"/>
          <w:u w:val="single"/>
          <w:lang w:val="en-US" w:eastAsia="zh-CN" w:bidi="ar"/>
        </w:rPr>
        <w:t xml:space="preserve">     </w:t>
      </w:r>
      <w:r>
        <w:rPr>
          <w:rFonts w:ascii="Times New Roman" w:hAnsi="Times New Roman" w:eastAsia="仿宋_GB2312"/>
          <w:b/>
          <w:color w:val="auto"/>
          <w:sz w:val="30"/>
          <w:szCs w:val="30"/>
          <w:u w:val="single"/>
        </w:rPr>
        <w:t xml:space="preserve">      </w:t>
      </w:r>
      <w:r>
        <w:rPr>
          <w:rFonts w:hint="eastAsia" w:ascii="Times New Roman" w:hAnsi="Times New Roman" w:eastAsia="仿宋_GB2312"/>
          <w:b/>
          <w:color w:val="auto"/>
          <w:sz w:val="30"/>
          <w:szCs w:val="30"/>
          <w:u w:val="single"/>
        </w:rPr>
        <w:t xml:space="preserve"> </w:t>
      </w:r>
      <w:r>
        <w:rPr>
          <w:rFonts w:ascii="Times New Roman" w:hAnsi="Times New Roman" w:eastAsia="仿宋_GB2312"/>
          <w:b/>
          <w:color w:val="auto"/>
          <w:sz w:val="30"/>
          <w:szCs w:val="30"/>
          <w:u w:val="single"/>
        </w:rPr>
        <w:t xml:space="preserve">    </w:t>
      </w:r>
      <w:r>
        <w:rPr>
          <w:rFonts w:hint="eastAsia" w:ascii="Times New Roman" w:hAnsi="Times New Roman" w:eastAsia="仿宋_GB2312"/>
          <w:b/>
          <w:color w:val="auto"/>
          <w:sz w:val="30"/>
          <w:szCs w:val="30"/>
          <w:u w:val="single"/>
        </w:rPr>
        <w:t xml:space="preserve"> </w:t>
      </w:r>
    </w:p>
    <w:p w14:paraId="13524375">
      <w:pPr>
        <w:shd w:val="clear"/>
        <w:spacing w:line="360" w:lineRule="auto"/>
        <w:rPr>
          <w:rFonts w:ascii="仿宋_GB2312" w:hAnsi="宋体" w:eastAsia="仿宋_GB2312"/>
          <w:color w:val="auto"/>
          <w:sz w:val="32"/>
          <w:szCs w:val="32"/>
        </w:rPr>
      </w:pPr>
      <w:r>
        <w:rPr>
          <w:rFonts w:hint="eastAsia" w:eastAsia="仿宋_GB2312"/>
          <w:b/>
          <w:color w:val="auto"/>
          <w:sz w:val="30"/>
          <w:szCs w:val="30"/>
          <w:lang w:val="en-US" w:eastAsia="zh-CN"/>
        </w:rPr>
        <w:t>监理</w:t>
      </w:r>
      <w:r>
        <w:rPr>
          <w:rFonts w:ascii="Times New Roman" w:hAnsi="Times New Roman" w:eastAsia="仿宋_GB2312"/>
          <w:b/>
          <w:color w:val="auto"/>
          <w:sz w:val="30"/>
          <w:szCs w:val="30"/>
        </w:rPr>
        <w:t>人（全称）：</w:t>
      </w:r>
      <w:r>
        <w:rPr>
          <w:rFonts w:ascii="Times New Roman" w:hAnsi="Times New Roman" w:eastAsia="仿宋_GB2312"/>
          <w:b/>
          <w:color w:val="auto"/>
          <w:sz w:val="30"/>
          <w:szCs w:val="30"/>
          <w:u w:val="single"/>
        </w:rPr>
        <w:t xml:space="preserve"> </w:t>
      </w:r>
      <w:r>
        <w:rPr>
          <w:rFonts w:hint="eastAsia" w:ascii="Times New Roman" w:hAnsi="Times New Roman" w:eastAsia="仿宋_GB2312"/>
          <w:b/>
          <w:color w:val="auto"/>
          <w:sz w:val="30"/>
          <w:szCs w:val="30"/>
          <w:u w:val="single"/>
        </w:rPr>
        <w:t xml:space="preserve"> </w:t>
      </w:r>
      <w:r>
        <w:rPr>
          <w:rFonts w:ascii="Times New Roman" w:hAnsi="Times New Roman" w:eastAsia="仿宋_GB2312"/>
          <w:b/>
          <w:color w:val="auto"/>
          <w:sz w:val="30"/>
          <w:szCs w:val="30"/>
          <w:u w:val="single"/>
        </w:rPr>
        <w:t xml:space="preserve">       </w:t>
      </w:r>
      <w:r>
        <w:rPr>
          <w:rFonts w:hint="eastAsia" w:eastAsia="仿宋_GB2312"/>
          <w:b/>
          <w:color w:val="auto"/>
          <w:sz w:val="30"/>
          <w:szCs w:val="30"/>
          <w:u w:val="single"/>
          <w:lang w:val="en-US" w:eastAsia="zh-CN"/>
        </w:rPr>
        <w:t xml:space="preserve">                       </w:t>
      </w:r>
      <w:r>
        <w:rPr>
          <w:rFonts w:hint="eastAsia" w:ascii="Times New Roman" w:hAnsi="Times New Roman" w:eastAsia="仿宋_GB2312"/>
          <w:b/>
          <w:color w:val="auto"/>
          <w:sz w:val="30"/>
          <w:szCs w:val="30"/>
          <w:u w:val="single"/>
        </w:rPr>
        <w:t xml:space="preserve">  </w:t>
      </w:r>
      <w:r>
        <w:rPr>
          <w:rFonts w:ascii="Times New Roman" w:hAnsi="Times New Roman" w:eastAsia="仿宋_GB2312"/>
          <w:b/>
          <w:color w:val="auto"/>
          <w:sz w:val="30"/>
          <w:szCs w:val="30"/>
          <w:u w:val="single"/>
        </w:rPr>
        <w:t></w:t>
      </w:r>
      <w:r>
        <w:rPr>
          <w:rFonts w:ascii="仿宋_GB2312" w:hAnsi="宋体" w:eastAsia="仿宋_GB2312"/>
          <w:b/>
          <w:color w:val="auto"/>
          <w:sz w:val="32"/>
          <w:szCs w:val="32"/>
          <w:u w:val="single"/>
        </w:rPr>
        <w:t xml:space="preserve">                                 </w:t>
      </w:r>
      <w:r>
        <w:rPr>
          <w:rFonts w:ascii="仿宋_GB2312" w:hAnsi="宋体" w:eastAsia="仿宋_GB2312"/>
          <w:color w:val="auto"/>
          <w:sz w:val="32"/>
          <w:szCs w:val="32"/>
          <w:u w:val="single"/>
        </w:rPr>
        <w:t xml:space="preserve">   </w:t>
      </w:r>
    </w:p>
    <w:p w14:paraId="105D1A14">
      <w:pPr>
        <w:shd w:val="clear"/>
        <w:adjustRightInd w:val="0"/>
        <w:snapToGrid w:val="0"/>
        <w:spacing w:line="360" w:lineRule="auto"/>
        <w:ind w:firstLine="640" w:firstLineChars="200"/>
        <w:rPr>
          <w:rFonts w:ascii="仿宋_GB2312" w:hAnsi="宋体" w:eastAsia="仿宋_GB2312"/>
          <w:color w:val="auto"/>
          <w:sz w:val="32"/>
          <w:szCs w:val="32"/>
          <w:u w:val="single"/>
        </w:rPr>
      </w:pPr>
      <w:r>
        <w:rPr>
          <w:rFonts w:hint="eastAsia" w:ascii="仿宋_GB2312" w:hAnsi="宋体" w:eastAsia="仿宋_GB2312"/>
          <w:color w:val="auto"/>
          <w:sz w:val="32"/>
          <w:szCs w:val="32"/>
        </w:rPr>
        <w:t>根据《中华人民共和国</w:t>
      </w:r>
      <w:r>
        <w:rPr>
          <w:rFonts w:hint="eastAsia" w:ascii="仿宋_GB2312" w:hAnsi="宋体" w:eastAsia="仿宋_GB2312"/>
          <w:color w:val="auto"/>
          <w:sz w:val="32"/>
          <w:szCs w:val="32"/>
          <w:lang w:val="en-US" w:eastAsia="zh-CN"/>
        </w:rPr>
        <w:t>民法典</w:t>
      </w:r>
      <w:r>
        <w:rPr>
          <w:rFonts w:hint="eastAsia" w:ascii="仿宋_GB2312" w:hAnsi="宋体" w:eastAsia="仿宋_GB2312"/>
          <w:color w:val="auto"/>
          <w:sz w:val="32"/>
          <w:szCs w:val="32"/>
        </w:rPr>
        <w:t>》、《中华人民共和国建筑法》及其他有关法律、法规，遵循平等、自愿、公平和诚信的原则，双方就下述工程委托监理与相关服务事项协商一致，订立本合同。</w:t>
      </w:r>
    </w:p>
    <w:p w14:paraId="03325746">
      <w:pPr>
        <w:shd w:val="clear"/>
        <w:spacing w:line="360" w:lineRule="auto"/>
        <w:ind w:firstLine="636" w:firstLineChars="198"/>
        <w:outlineLvl w:val="0"/>
        <w:rPr>
          <w:rFonts w:ascii="仿宋_GB2312" w:hAnsi="华文楷体" w:eastAsia="仿宋_GB2312"/>
          <w:b/>
          <w:color w:val="auto"/>
          <w:sz w:val="32"/>
          <w:szCs w:val="32"/>
        </w:rPr>
      </w:pPr>
      <w:r>
        <w:rPr>
          <w:rFonts w:hint="eastAsia" w:ascii="仿宋_GB2312" w:hAnsi="华文楷体" w:eastAsia="仿宋_GB2312"/>
          <w:b/>
          <w:color w:val="auto"/>
          <w:sz w:val="32"/>
          <w:szCs w:val="32"/>
        </w:rPr>
        <w:t>一、工程概况</w:t>
      </w:r>
    </w:p>
    <w:p w14:paraId="28B2EFAF">
      <w:pPr>
        <w:shd w:val="clear"/>
        <w:adjustRightInd w:val="0"/>
        <w:snapToGrid w:val="0"/>
        <w:spacing w:line="360" w:lineRule="auto"/>
        <w:ind w:firstLine="633" w:firstLineChars="198"/>
        <w:rPr>
          <w:rFonts w:ascii="仿宋_GB2312" w:eastAsia="仿宋_GB2312"/>
          <w:color w:val="auto"/>
          <w:sz w:val="24"/>
        </w:rPr>
      </w:pPr>
      <w:r>
        <w:rPr>
          <w:rFonts w:ascii="仿宋_GB2312" w:eastAsia="仿宋_GB2312"/>
          <w:color w:val="auto"/>
          <w:sz w:val="32"/>
          <w:szCs w:val="32"/>
        </w:rPr>
        <w:t xml:space="preserve">1. </w:t>
      </w:r>
      <w:r>
        <w:rPr>
          <w:rFonts w:hint="eastAsia" w:ascii="仿宋_GB2312" w:hAnsi="宋体" w:eastAsia="仿宋_GB2312"/>
          <w:color w:val="auto"/>
          <w:sz w:val="32"/>
          <w:szCs w:val="32"/>
        </w:rPr>
        <w:t>工程名称：</w:t>
      </w:r>
      <w:r>
        <w:rPr>
          <w:rFonts w:ascii="仿宋_GB2312" w:hAnsi="宋体" w:eastAsia="仿宋_GB2312"/>
          <w:color w:val="auto"/>
          <w:sz w:val="24"/>
          <w:u w:val="single"/>
        </w:rPr>
        <w:t xml:space="preserve">  </w:t>
      </w:r>
      <w:r>
        <w:rPr>
          <w:rFonts w:hint="eastAsia" w:ascii="仿宋_GB2312" w:hAnsi="宋体" w:eastAsia="仿宋_GB2312"/>
          <w:color w:val="auto"/>
          <w:sz w:val="32"/>
          <w:szCs w:val="32"/>
          <w:u w:val="single"/>
          <w:lang w:eastAsia="zh-CN"/>
        </w:rPr>
        <w:t>府谷县清水川流域生态修复与水土流失治理工程监理费</w:t>
      </w:r>
      <w:r>
        <w:rPr>
          <w:rFonts w:ascii="仿宋_GB2312" w:hAnsi="宋体" w:eastAsia="仿宋_GB2312"/>
          <w:color w:val="auto"/>
          <w:sz w:val="24"/>
          <w:u w:val="single"/>
        </w:rPr>
        <w:t xml:space="preserve">  </w:t>
      </w:r>
      <w:r>
        <w:rPr>
          <w:rFonts w:hint="eastAsia" w:ascii="仿宋_GB2312" w:hAnsi="宋体" w:eastAsia="仿宋_GB2312"/>
          <w:color w:val="auto"/>
          <w:sz w:val="24"/>
        </w:rPr>
        <w:t>；</w:t>
      </w:r>
    </w:p>
    <w:p w14:paraId="133EBA13">
      <w:pPr>
        <w:shd w:val="clear"/>
        <w:adjustRightInd w:val="0"/>
        <w:snapToGrid w:val="0"/>
        <w:spacing w:line="360" w:lineRule="auto"/>
        <w:ind w:firstLine="633" w:firstLineChars="198"/>
        <w:rPr>
          <w:rFonts w:ascii="仿宋_GB2312" w:eastAsia="仿宋_GB2312"/>
          <w:color w:val="auto"/>
          <w:sz w:val="24"/>
        </w:rPr>
      </w:pPr>
      <w:r>
        <w:rPr>
          <w:rFonts w:ascii="仿宋_GB2312" w:eastAsia="仿宋_GB2312"/>
          <w:color w:val="auto"/>
          <w:sz w:val="32"/>
          <w:szCs w:val="32"/>
        </w:rPr>
        <w:t xml:space="preserve">2. </w:t>
      </w:r>
      <w:r>
        <w:rPr>
          <w:rFonts w:hint="eastAsia" w:ascii="仿宋_GB2312" w:hAnsi="宋体" w:eastAsia="仿宋_GB2312"/>
          <w:color w:val="auto"/>
          <w:sz w:val="32"/>
          <w:szCs w:val="32"/>
        </w:rPr>
        <w:t>工程地点：</w:t>
      </w:r>
      <w:r>
        <w:rPr>
          <w:rFonts w:ascii="仿宋_GB2312" w:hAnsi="宋体" w:eastAsia="仿宋_GB2312"/>
          <w:color w:val="auto"/>
          <w:sz w:val="24"/>
          <w:u w:val="single"/>
        </w:rPr>
        <w:t xml:space="preserve"> </w:t>
      </w:r>
      <w:r>
        <w:rPr>
          <w:rFonts w:hint="eastAsia" w:ascii="仿宋_GB2312" w:hAnsi="宋体" w:eastAsia="仿宋_GB2312"/>
          <w:color w:val="auto"/>
          <w:sz w:val="28"/>
          <w:szCs w:val="28"/>
          <w:u w:val="single"/>
          <w:lang w:eastAsia="zh-CN"/>
        </w:rPr>
        <w:t xml:space="preserve"> 府谷县</w:t>
      </w:r>
      <w:r>
        <w:rPr>
          <w:rFonts w:hint="eastAsia" w:ascii="仿宋_GB2312" w:hAnsi="宋体" w:eastAsia="仿宋_GB2312"/>
          <w:color w:val="auto"/>
          <w:sz w:val="24"/>
          <w:u w:val="single"/>
          <w:lang w:val="en-US" w:eastAsia="zh-CN"/>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w:t>
      </w:r>
    </w:p>
    <w:p w14:paraId="7A7F8F2E">
      <w:pPr>
        <w:shd w:val="clear"/>
        <w:adjustRightInd w:val="0"/>
        <w:snapToGrid w:val="0"/>
        <w:spacing w:line="360" w:lineRule="auto"/>
        <w:ind w:left="641" w:leftChars="304" w:hanging="3" w:hangingChars="1"/>
        <w:rPr>
          <w:rFonts w:hint="eastAsia" w:ascii="仿宋_GB2312" w:hAnsi="宋体" w:eastAsia="仿宋_GB2312" w:cs="Times New Roman"/>
          <w:color w:val="auto"/>
          <w:sz w:val="28"/>
          <w:szCs w:val="28"/>
          <w:u w:val="single"/>
          <w:lang w:eastAsia="zh-CN"/>
        </w:rPr>
      </w:pPr>
      <w:r>
        <w:rPr>
          <w:rFonts w:ascii="仿宋_GB2312" w:eastAsia="仿宋_GB2312"/>
          <w:color w:val="auto"/>
          <w:sz w:val="32"/>
          <w:szCs w:val="32"/>
        </w:rPr>
        <w:t xml:space="preserve">3. </w:t>
      </w:r>
      <w:r>
        <w:rPr>
          <w:rFonts w:hint="eastAsia" w:ascii="仿宋_GB2312" w:hAnsi="宋体" w:eastAsia="仿宋_GB2312"/>
          <w:color w:val="auto"/>
          <w:sz w:val="32"/>
          <w:szCs w:val="32"/>
        </w:rPr>
        <w:t>工程规模：</w:t>
      </w:r>
      <w:r>
        <w:rPr>
          <w:rFonts w:hint="eastAsia" w:ascii="仿宋_GB2312" w:hAnsi="宋体" w:eastAsia="仿宋_GB2312" w:cs="Times New Roman"/>
          <w:color w:val="auto"/>
          <w:sz w:val="28"/>
          <w:szCs w:val="28"/>
          <w:u w:val="single"/>
          <w:lang w:val="en-US" w:eastAsia="zh-CN"/>
        </w:rPr>
        <w:t>本项目为府谷县清水川流域生态修复与水土流失治理工程建设地址位于府谷县东北部清水川流域入黄口段。实施治理区规模 2088.33 公顷，主要建设内容有耕地综合治理工程、林草植被恢复工程、保护保育区建设工程、经果林建设工程、村庄三生空间提升工程、沟道综合整治工程、历史遗留矿山及压占损毁区生态综修复工程、砒砂岩治理实验等。</w:t>
      </w:r>
    </w:p>
    <w:p w14:paraId="0B9007E0">
      <w:pPr>
        <w:shd w:val="clear"/>
        <w:spacing w:line="360" w:lineRule="auto"/>
        <w:ind w:firstLine="636" w:firstLineChars="198"/>
        <w:rPr>
          <w:rFonts w:ascii="仿宋_GB2312" w:hAnsi="宋体" w:eastAsia="仿宋_GB2312"/>
          <w:b/>
          <w:color w:val="auto"/>
          <w:sz w:val="32"/>
          <w:szCs w:val="32"/>
        </w:rPr>
      </w:pPr>
      <w:r>
        <w:rPr>
          <w:rFonts w:hint="eastAsia" w:ascii="仿宋_GB2312" w:hAnsi="宋体" w:eastAsia="仿宋_GB2312"/>
          <w:b/>
          <w:color w:val="auto"/>
          <w:sz w:val="32"/>
          <w:szCs w:val="32"/>
        </w:rPr>
        <w:t>二、词语限定</w:t>
      </w:r>
    </w:p>
    <w:p w14:paraId="6958840D">
      <w:pPr>
        <w:shd w:val="clear"/>
        <w:adjustRightInd w:val="0"/>
        <w:snapToGrid w:val="0"/>
        <w:spacing w:line="360" w:lineRule="auto"/>
        <w:ind w:firstLine="633" w:firstLineChars="198"/>
        <w:rPr>
          <w:rFonts w:ascii="仿宋_GB2312" w:hAnsi="宋体" w:eastAsia="仿宋_GB2312"/>
          <w:color w:val="auto"/>
          <w:sz w:val="32"/>
          <w:szCs w:val="32"/>
        </w:rPr>
      </w:pPr>
      <w:r>
        <w:rPr>
          <w:rFonts w:hint="eastAsia" w:ascii="仿宋_GB2312" w:hAnsi="宋体" w:eastAsia="仿宋_GB2312"/>
          <w:color w:val="auto"/>
          <w:sz w:val="32"/>
          <w:szCs w:val="32"/>
        </w:rPr>
        <w:t>协议书中相关词语的含义与通用条件中的定义与解释相同。</w:t>
      </w:r>
    </w:p>
    <w:p w14:paraId="705D8BEA">
      <w:pPr>
        <w:shd w:val="clear"/>
        <w:spacing w:line="360" w:lineRule="auto"/>
        <w:ind w:firstLine="636" w:firstLineChars="198"/>
        <w:outlineLvl w:val="0"/>
        <w:rPr>
          <w:rFonts w:ascii="仿宋_GB2312" w:hAnsi="宋体" w:eastAsia="仿宋_GB2312"/>
          <w:b/>
          <w:color w:val="auto"/>
          <w:sz w:val="32"/>
          <w:szCs w:val="32"/>
        </w:rPr>
      </w:pPr>
      <w:r>
        <w:rPr>
          <w:rFonts w:hint="eastAsia" w:ascii="仿宋_GB2312" w:hAnsi="宋体" w:eastAsia="仿宋_GB2312"/>
          <w:b/>
          <w:color w:val="auto"/>
          <w:sz w:val="32"/>
          <w:szCs w:val="32"/>
        </w:rPr>
        <w:t>三、组成本合同的文件</w:t>
      </w:r>
    </w:p>
    <w:p w14:paraId="5351E20C">
      <w:pPr>
        <w:shd w:val="clear"/>
        <w:adjustRightInd w:val="0"/>
        <w:snapToGrid w:val="0"/>
        <w:spacing w:line="360" w:lineRule="auto"/>
        <w:ind w:firstLine="633" w:firstLineChars="198"/>
        <w:rPr>
          <w:rFonts w:ascii="仿宋_GB2312" w:eastAsia="仿宋_GB2312"/>
          <w:color w:val="auto"/>
          <w:sz w:val="24"/>
        </w:rPr>
      </w:pPr>
      <w:r>
        <w:rPr>
          <w:rFonts w:ascii="仿宋_GB2312" w:eastAsia="仿宋_GB2312"/>
          <w:color w:val="auto"/>
          <w:sz w:val="32"/>
          <w:szCs w:val="32"/>
        </w:rPr>
        <w:t xml:space="preserve">1. </w:t>
      </w:r>
      <w:r>
        <w:rPr>
          <w:rFonts w:hint="eastAsia" w:ascii="仿宋_GB2312" w:hAnsi="宋体" w:eastAsia="仿宋_GB2312"/>
          <w:color w:val="auto"/>
          <w:sz w:val="32"/>
          <w:szCs w:val="32"/>
        </w:rPr>
        <w:t>协议书；</w:t>
      </w:r>
    </w:p>
    <w:p w14:paraId="349B2298">
      <w:pPr>
        <w:shd w:val="clear"/>
        <w:adjustRightInd w:val="0"/>
        <w:snapToGrid w:val="0"/>
        <w:spacing w:line="360" w:lineRule="auto"/>
        <w:ind w:firstLine="633" w:firstLineChars="198"/>
        <w:rPr>
          <w:rFonts w:ascii="仿宋_GB2312" w:hAnsi="宋体" w:eastAsia="仿宋_GB2312"/>
          <w:color w:val="auto"/>
          <w:sz w:val="32"/>
          <w:szCs w:val="32"/>
        </w:rPr>
      </w:pPr>
      <w:r>
        <w:rPr>
          <w:rFonts w:ascii="仿宋_GB2312" w:eastAsia="仿宋_GB2312"/>
          <w:color w:val="auto"/>
          <w:sz w:val="32"/>
          <w:szCs w:val="32"/>
        </w:rPr>
        <w:t xml:space="preserve">2. </w:t>
      </w:r>
      <w:r>
        <w:rPr>
          <w:rFonts w:hint="eastAsia" w:ascii="仿宋_GB2312" w:hAnsi="宋体" w:eastAsia="仿宋_GB2312"/>
          <w:color w:val="auto"/>
          <w:sz w:val="32"/>
          <w:szCs w:val="32"/>
        </w:rPr>
        <w:t>中标通知书（适用于招标工程）或委托书（适用于非招标工程）；</w:t>
      </w:r>
    </w:p>
    <w:p w14:paraId="6E3FA1D7">
      <w:pPr>
        <w:shd w:val="clear"/>
        <w:adjustRightInd w:val="0"/>
        <w:snapToGrid w:val="0"/>
        <w:spacing w:line="360" w:lineRule="auto"/>
        <w:ind w:firstLine="633" w:firstLineChars="198"/>
        <w:rPr>
          <w:rFonts w:ascii="仿宋_GB2312" w:hAnsi="宋体" w:eastAsia="仿宋_GB2312"/>
          <w:color w:val="auto"/>
          <w:sz w:val="32"/>
          <w:szCs w:val="32"/>
        </w:rPr>
      </w:pPr>
      <w:r>
        <w:rPr>
          <w:rFonts w:ascii="仿宋_GB2312" w:hAnsi="宋体" w:eastAsia="仿宋_GB2312"/>
          <w:color w:val="auto"/>
          <w:sz w:val="32"/>
          <w:szCs w:val="32"/>
        </w:rPr>
        <w:t xml:space="preserve">3. </w:t>
      </w:r>
      <w:r>
        <w:rPr>
          <w:rFonts w:hint="eastAsia" w:ascii="仿宋_GB2312" w:hAnsi="宋体" w:eastAsia="仿宋_GB2312"/>
          <w:color w:val="auto"/>
          <w:sz w:val="32"/>
          <w:szCs w:val="32"/>
        </w:rPr>
        <w:t>投标文件（适用于招标工程）或监理与相关服务建议书（适用于非招标工程）；</w:t>
      </w:r>
    </w:p>
    <w:p w14:paraId="27A8199E">
      <w:pPr>
        <w:shd w:val="clear"/>
        <w:adjustRightInd w:val="0"/>
        <w:snapToGrid w:val="0"/>
        <w:spacing w:line="360" w:lineRule="auto"/>
        <w:rPr>
          <w:rFonts w:ascii="仿宋_GB2312" w:eastAsia="仿宋_GB2312"/>
          <w:color w:val="auto"/>
          <w:sz w:val="32"/>
          <w:szCs w:val="32"/>
        </w:rPr>
      </w:pPr>
      <w:r>
        <w:rPr>
          <w:rFonts w:ascii="仿宋_GB2312" w:eastAsia="仿宋_GB2312"/>
          <w:color w:val="auto"/>
          <w:sz w:val="32"/>
          <w:szCs w:val="32"/>
        </w:rPr>
        <w:t xml:space="preserve">    4. </w:t>
      </w:r>
      <w:r>
        <w:rPr>
          <w:rFonts w:hint="eastAsia" w:ascii="仿宋_GB2312" w:hAnsi="宋体" w:eastAsia="仿宋_GB2312"/>
          <w:color w:val="auto"/>
          <w:sz w:val="32"/>
          <w:szCs w:val="32"/>
        </w:rPr>
        <w:t>专用条件；</w:t>
      </w:r>
    </w:p>
    <w:p w14:paraId="09BA42B7">
      <w:pPr>
        <w:shd w:val="clear"/>
        <w:adjustRightInd w:val="0"/>
        <w:snapToGrid w:val="0"/>
        <w:spacing w:line="360" w:lineRule="auto"/>
        <w:ind w:firstLine="633" w:firstLineChars="198"/>
        <w:rPr>
          <w:rFonts w:ascii="仿宋_GB2312" w:eastAsia="仿宋_GB2312"/>
          <w:color w:val="auto"/>
          <w:sz w:val="32"/>
          <w:szCs w:val="32"/>
        </w:rPr>
      </w:pPr>
      <w:r>
        <w:rPr>
          <w:rFonts w:ascii="仿宋_GB2312" w:eastAsia="仿宋_GB2312"/>
          <w:color w:val="auto"/>
          <w:sz w:val="32"/>
          <w:szCs w:val="32"/>
        </w:rPr>
        <w:t xml:space="preserve">5. </w:t>
      </w:r>
      <w:r>
        <w:rPr>
          <w:rFonts w:hint="eastAsia" w:ascii="仿宋_GB2312" w:hAnsi="宋体" w:eastAsia="仿宋_GB2312"/>
          <w:color w:val="auto"/>
          <w:sz w:val="32"/>
          <w:szCs w:val="32"/>
        </w:rPr>
        <w:t>通用条件；</w:t>
      </w:r>
    </w:p>
    <w:p w14:paraId="1072E6A4">
      <w:pPr>
        <w:shd w:val="clear"/>
        <w:adjustRightInd w:val="0"/>
        <w:snapToGrid w:val="0"/>
        <w:spacing w:line="360" w:lineRule="auto"/>
        <w:ind w:firstLine="633" w:firstLineChars="198"/>
        <w:rPr>
          <w:rFonts w:ascii="仿宋_GB2312" w:eastAsia="仿宋_GB2312"/>
          <w:color w:val="auto"/>
          <w:sz w:val="32"/>
          <w:szCs w:val="32"/>
        </w:rPr>
      </w:pPr>
      <w:r>
        <w:rPr>
          <w:rFonts w:ascii="仿宋_GB2312" w:eastAsia="仿宋_GB2312"/>
          <w:color w:val="auto"/>
          <w:sz w:val="32"/>
          <w:szCs w:val="32"/>
        </w:rPr>
        <w:t>6.</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附录，即：</w:t>
      </w:r>
    </w:p>
    <w:p w14:paraId="6E4EA503">
      <w:pPr>
        <w:shd w:val="clear"/>
        <w:adjustRightInd w:val="0"/>
        <w:snapToGrid w:val="0"/>
        <w:spacing w:line="360" w:lineRule="auto"/>
        <w:ind w:firstLine="633" w:firstLineChars="198"/>
        <w:rPr>
          <w:rFonts w:ascii="仿宋_GB2312" w:eastAsia="仿宋_GB2312"/>
          <w:color w:val="auto"/>
          <w:sz w:val="32"/>
          <w:szCs w:val="32"/>
        </w:rPr>
      </w:pPr>
      <w:r>
        <w:rPr>
          <w:rFonts w:hint="eastAsia" w:ascii="仿宋_GB2312" w:hAnsi="宋体" w:eastAsia="仿宋_GB2312"/>
          <w:color w:val="auto"/>
          <w:sz w:val="32"/>
          <w:szCs w:val="32"/>
        </w:rPr>
        <w:t>附录</w:t>
      </w:r>
      <w:r>
        <w:rPr>
          <w:rFonts w:ascii="仿宋_GB2312" w:eastAsia="仿宋_GB2312"/>
          <w:color w:val="auto"/>
          <w:sz w:val="32"/>
          <w:szCs w:val="32"/>
        </w:rPr>
        <w:t xml:space="preserve">A  </w:t>
      </w:r>
      <w:r>
        <w:rPr>
          <w:rFonts w:hint="eastAsia" w:ascii="仿宋_GB2312" w:hAnsi="宋体" w:eastAsia="仿宋_GB2312"/>
          <w:color w:val="auto"/>
          <w:sz w:val="32"/>
          <w:szCs w:val="32"/>
        </w:rPr>
        <w:t>相关服务的范围和内容</w:t>
      </w:r>
    </w:p>
    <w:p w14:paraId="1B7DC5B5">
      <w:pPr>
        <w:shd w:val="clear"/>
        <w:adjustRightInd w:val="0"/>
        <w:snapToGrid w:val="0"/>
        <w:spacing w:line="360" w:lineRule="auto"/>
        <w:ind w:firstLine="640" w:firstLineChars="200"/>
        <w:rPr>
          <w:rFonts w:ascii="仿宋_GB2312" w:eastAsia="仿宋_GB2312"/>
          <w:color w:val="auto"/>
          <w:sz w:val="32"/>
          <w:szCs w:val="32"/>
        </w:rPr>
      </w:pPr>
      <w:r>
        <w:rPr>
          <w:rFonts w:hint="eastAsia" w:ascii="仿宋_GB2312" w:hAnsi="宋体" w:eastAsia="仿宋_GB2312"/>
          <w:color w:val="auto"/>
          <w:sz w:val="32"/>
          <w:szCs w:val="32"/>
        </w:rPr>
        <w:t>附录</w:t>
      </w:r>
      <w:r>
        <w:rPr>
          <w:rFonts w:ascii="仿宋_GB2312" w:eastAsia="仿宋_GB2312"/>
          <w:color w:val="auto"/>
          <w:sz w:val="32"/>
          <w:szCs w:val="32"/>
        </w:rPr>
        <w:t xml:space="preserve">B  </w:t>
      </w:r>
      <w:r>
        <w:rPr>
          <w:rFonts w:hint="eastAsia" w:ascii="仿宋_GB2312" w:hAnsi="宋体" w:eastAsia="仿宋_GB2312"/>
          <w:color w:val="auto"/>
          <w:sz w:val="32"/>
          <w:szCs w:val="32"/>
        </w:rPr>
        <w:t>委托人派遣的人员和提供的</w:t>
      </w:r>
      <w:r>
        <w:rPr>
          <w:rFonts w:hint="eastAsia" w:ascii="仿宋_GB2312" w:hAnsi="宋体" w:eastAsia="仿宋_GB2312"/>
          <w:bCs/>
          <w:color w:val="auto"/>
          <w:sz w:val="32"/>
          <w:szCs w:val="32"/>
        </w:rPr>
        <w:t>房屋、资料</w:t>
      </w:r>
      <w:r>
        <w:rPr>
          <w:rFonts w:hint="eastAsia" w:ascii="仿宋_GB2312" w:hAnsi="宋体" w:eastAsia="仿宋_GB2312"/>
          <w:color w:val="auto"/>
          <w:sz w:val="32"/>
          <w:szCs w:val="32"/>
        </w:rPr>
        <w:t>、设备</w:t>
      </w:r>
    </w:p>
    <w:p w14:paraId="6573B7DD">
      <w:pPr>
        <w:shd w:val="clear"/>
        <w:adjustRightInd w:val="0"/>
        <w:snapToGrid w:val="0"/>
        <w:spacing w:line="360" w:lineRule="auto"/>
        <w:ind w:firstLine="633" w:firstLineChars="198"/>
        <w:rPr>
          <w:rFonts w:ascii="仿宋_GB2312" w:hAnsi="宋体" w:eastAsia="仿宋_GB2312"/>
          <w:color w:val="auto"/>
          <w:sz w:val="24"/>
        </w:rPr>
      </w:pPr>
      <w:r>
        <w:rPr>
          <w:rFonts w:hint="eastAsia" w:ascii="仿宋_GB2312" w:hAnsi="宋体" w:eastAsia="仿宋_GB2312"/>
          <w:color w:val="auto"/>
          <w:sz w:val="32"/>
          <w:szCs w:val="32"/>
        </w:rPr>
        <w:t>本合同签订后，双方依法签订的补充协议也是本合同文件的组成部分。</w:t>
      </w:r>
    </w:p>
    <w:p w14:paraId="04451828">
      <w:pPr>
        <w:shd w:val="clear"/>
        <w:spacing w:line="360" w:lineRule="auto"/>
        <w:ind w:firstLine="636" w:firstLineChars="198"/>
        <w:outlineLvl w:val="0"/>
        <w:rPr>
          <w:rFonts w:ascii="仿宋_GB2312" w:hAnsi="宋体" w:eastAsia="仿宋_GB2312"/>
          <w:b/>
          <w:color w:val="auto"/>
          <w:sz w:val="32"/>
          <w:szCs w:val="32"/>
        </w:rPr>
      </w:pPr>
      <w:r>
        <w:rPr>
          <w:rFonts w:hint="eastAsia" w:ascii="仿宋_GB2312" w:hAnsi="宋体" w:eastAsia="仿宋_GB2312"/>
          <w:b/>
          <w:color w:val="auto"/>
          <w:sz w:val="32"/>
          <w:szCs w:val="32"/>
        </w:rPr>
        <w:t>四、总监理工程师</w:t>
      </w:r>
    </w:p>
    <w:p w14:paraId="71950812">
      <w:pPr>
        <w:shd w:val="clear"/>
        <w:adjustRightInd w:val="0"/>
        <w:snapToGrid w:val="0"/>
        <w:spacing w:line="360" w:lineRule="auto"/>
        <w:ind w:firstLine="633" w:firstLineChars="198"/>
        <w:rPr>
          <w:rFonts w:ascii="仿宋_GB2312" w:hAnsi="宋体" w:eastAsia="仿宋_GB2312"/>
          <w:color w:val="auto"/>
          <w:kern w:val="0"/>
          <w:sz w:val="32"/>
          <w:szCs w:val="32"/>
        </w:rPr>
      </w:pPr>
      <w:r>
        <w:rPr>
          <w:rFonts w:hint="eastAsia" w:ascii="仿宋_GB2312" w:hAnsi="宋体" w:eastAsia="仿宋_GB2312"/>
          <w:color w:val="auto"/>
          <w:kern w:val="0"/>
          <w:sz w:val="32"/>
          <w:szCs w:val="32"/>
        </w:rPr>
        <w:t>总监理工程师姓名：</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 xml:space="preserve"> </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，身份证号码：</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 xml:space="preserve">   </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，注册号：</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 xml:space="preserve">        </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rPr>
        <w:t>。</w:t>
      </w:r>
    </w:p>
    <w:p w14:paraId="1DA79150">
      <w:pPr>
        <w:shd w:val="clear"/>
        <w:spacing w:line="360" w:lineRule="auto"/>
        <w:ind w:firstLine="636" w:firstLineChars="198"/>
        <w:outlineLvl w:val="0"/>
        <w:rPr>
          <w:rFonts w:ascii="仿宋_GB2312" w:hAnsi="宋体" w:eastAsia="仿宋_GB2312"/>
          <w:color w:val="auto"/>
          <w:sz w:val="32"/>
          <w:szCs w:val="32"/>
        </w:rPr>
      </w:pPr>
      <w:r>
        <w:rPr>
          <w:rFonts w:hint="eastAsia" w:ascii="仿宋_GB2312" w:hAnsi="宋体" w:eastAsia="仿宋_GB2312"/>
          <w:b/>
          <w:color w:val="auto"/>
          <w:sz w:val="32"/>
          <w:szCs w:val="32"/>
        </w:rPr>
        <w:t>五、签约酬金</w:t>
      </w:r>
      <w:r>
        <w:rPr>
          <w:rFonts w:ascii="仿宋_GB2312" w:hAnsi="宋体" w:eastAsia="仿宋_GB2312"/>
          <w:color w:val="auto"/>
          <w:sz w:val="24"/>
          <w:u w:val="single"/>
        </w:rPr>
        <w:t xml:space="preserve">                </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w:t>
      </w:r>
      <w:r>
        <w:rPr>
          <w:color w:val="auto"/>
        </w:rPr>
        <w:t xml:space="preserve">                                                      </w:t>
      </w:r>
      <w:r>
        <w:rPr>
          <w:rFonts w:ascii="仿宋_GB2312" w:hAnsi="宋体" w:eastAsia="仿宋_GB2312"/>
          <w:color w:val="auto"/>
          <w:sz w:val="24"/>
        </w:rPr>
        <w:t xml:space="preserve">            </w:t>
      </w:r>
      <w:r>
        <w:rPr>
          <w:rFonts w:ascii="仿宋_GB2312" w:hAnsi="宋体" w:eastAsia="仿宋_GB2312"/>
          <w:color w:val="auto"/>
          <w:sz w:val="32"/>
          <w:szCs w:val="32"/>
        </w:rPr>
        <w:t xml:space="preserve">            </w:t>
      </w:r>
      <w:r>
        <w:rPr>
          <w:rFonts w:ascii="仿宋_GB2312" w:hAnsi="宋体" w:eastAsia="仿宋_GB2312"/>
          <w:color w:val="auto"/>
          <w:sz w:val="24"/>
        </w:rPr>
        <w:t xml:space="preserve">        </w:t>
      </w:r>
      <w:r>
        <w:rPr>
          <w:rFonts w:ascii="仿宋_GB2312" w:hAnsi="宋体" w:eastAsia="仿宋_GB2312"/>
          <w:color w:val="auto"/>
          <w:sz w:val="32"/>
          <w:szCs w:val="32"/>
        </w:rPr>
        <w:t xml:space="preserve">                                           </w:t>
      </w:r>
    </w:p>
    <w:p w14:paraId="1213D949">
      <w:pPr>
        <w:shd w:val="clear"/>
        <w:adjustRightInd w:val="0"/>
        <w:snapToGrid w:val="0"/>
        <w:spacing w:line="360" w:lineRule="auto"/>
        <w:ind w:firstLine="640" w:firstLineChars="200"/>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监理酬金费率为</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hAnsi="宋体" w:eastAsia="仿宋_GB2312"/>
          <w:color w:val="auto"/>
          <w:sz w:val="32"/>
          <w:szCs w:val="32"/>
          <w:lang w:val="en-US" w:eastAsia="zh-CN"/>
        </w:rPr>
        <w:t>暂定</w:t>
      </w:r>
      <w:r>
        <w:rPr>
          <w:rFonts w:hint="eastAsia" w:ascii="仿宋_GB2312" w:hAnsi="宋体" w:eastAsia="仿宋_GB2312"/>
          <w:color w:val="auto"/>
          <w:sz w:val="32"/>
          <w:szCs w:val="32"/>
        </w:rPr>
        <w:t>签约酬金</w:t>
      </w:r>
      <w:r>
        <w:rPr>
          <w:rFonts w:hint="eastAsia" w:ascii="仿宋_GB2312" w:hAnsi="宋体" w:eastAsia="仿宋_GB2312"/>
          <w:color w:val="auto"/>
          <w:sz w:val="32"/>
          <w:szCs w:val="32"/>
          <w:u w:val="single"/>
        </w:rPr>
        <w:t>（大写</w:t>
      </w:r>
      <w:r>
        <w:rPr>
          <w:rFonts w:hint="eastAsia" w:ascii="仿宋_GB2312" w:hAnsi="宋体" w:eastAsia="仿宋_GB2312"/>
          <w:color w:val="auto"/>
          <w:sz w:val="32"/>
          <w:szCs w:val="32"/>
          <w:u w:val="single"/>
          <w:lang w:eastAsia="zh-CN"/>
        </w:rPr>
        <w:t>）：</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u w:val="single"/>
          <w:lang w:val="en-US" w:eastAsia="zh-CN"/>
        </w:rPr>
        <w:t xml:space="preserve">          </w:t>
      </w:r>
    </w:p>
    <w:p w14:paraId="551F5B3D">
      <w:pPr>
        <w:shd w:val="clear"/>
        <w:adjustRightInd w:val="0"/>
        <w:snapToGrid w:val="0"/>
        <w:spacing w:line="360" w:lineRule="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u w:val="single"/>
          <w:lang w:val="en-US" w:eastAsia="zh-CN"/>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w:t>
      </w:r>
      <w:r>
        <w:rPr>
          <w:rFonts w:eastAsia="仿宋_GB2312"/>
          <w:color w:val="auto"/>
          <w:sz w:val="32"/>
          <w:szCs w:val="32"/>
        </w:rPr>
        <w:t>¥</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8"/>
          <w:szCs w:val="28"/>
          <w:u w:val="single"/>
          <w:lang w:val="en-US" w:eastAsia="zh-CN"/>
        </w:rPr>
        <w:t xml:space="preserve"> 元</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w:t>
      </w:r>
      <w:r>
        <w:rPr>
          <w:rFonts w:hint="eastAsia" w:ascii="仿宋_GB2312" w:hAnsi="宋体" w:eastAsia="仿宋_GB2312"/>
          <w:color w:val="auto"/>
          <w:sz w:val="24"/>
          <w:lang w:eastAsia="zh-CN"/>
        </w:rPr>
        <w:t>，</w:t>
      </w:r>
      <w:r>
        <w:rPr>
          <w:rFonts w:hint="eastAsia" w:ascii="仿宋_GB2312" w:hAnsi="宋体" w:eastAsia="仿宋_GB2312"/>
          <w:color w:val="auto"/>
          <w:sz w:val="32"/>
          <w:szCs w:val="32"/>
          <w:lang w:val="en-US" w:eastAsia="zh-CN"/>
        </w:rPr>
        <w:t>最终以工程审计决算价为计价基数</w:t>
      </w:r>
      <w:r>
        <w:rPr>
          <w:rFonts w:hint="eastAsia" w:ascii="仿宋_GB2312" w:hAnsi="宋体" w:eastAsia="仿宋_GB2312"/>
          <w:color w:val="auto"/>
          <w:sz w:val="32"/>
          <w:szCs w:val="32"/>
        </w:rPr>
        <w:t>。</w:t>
      </w:r>
    </w:p>
    <w:p w14:paraId="4DAD6811">
      <w:pPr>
        <w:shd w:val="clear"/>
        <w:spacing w:line="360" w:lineRule="auto"/>
        <w:ind w:firstLine="636" w:firstLineChars="198"/>
        <w:outlineLvl w:val="0"/>
        <w:rPr>
          <w:rFonts w:ascii="仿宋_GB2312" w:eastAsia="仿宋_GB2312"/>
          <w:color w:val="auto"/>
          <w:sz w:val="32"/>
          <w:szCs w:val="32"/>
        </w:rPr>
      </w:pPr>
      <w:r>
        <w:rPr>
          <w:rFonts w:hint="eastAsia" w:ascii="仿宋_GB2312" w:hAnsi="宋体" w:eastAsia="仿宋_GB2312"/>
          <w:b/>
          <w:color w:val="auto"/>
          <w:sz w:val="32"/>
          <w:szCs w:val="32"/>
        </w:rPr>
        <w:t>六、监理期限</w:t>
      </w:r>
    </w:p>
    <w:p w14:paraId="309BABE5">
      <w:pPr>
        <w:shd w:val="clear"/>
        <w:adjustRightInd w:val="0"/>
        <w:snapToGrid w:val="0"/>
        <w:spacing w:line="360" w:lineRule="auto"/>
        <w:ind w:firstLine="640" w:firstLineChars="200"/>
        <w:jc w:val="left"/>
        <w:rPr>
          <w:rFonts w:ascii="仿宋_GB2312" w:eastAsia="仿宋_GB2312"/>
          <w:color w:val="auto"/>
          <w:sz w:val="32"/>
          <w:szCs w:val="32"/>
        </w:rPr>
      </w:pPr>
      <w:r>
        <w:rPr>
          <w:rFonts w:hint="eastAsia" w:ascii="仿宋_GB2312" w:hAnsi="宋体" w:eastAsia="仿宋_GB2312"/>
          <w:color w:val="auto"/>
          <w:sz w:val="32"/>
          <w:szCs w:val="32"/>
        </w:rPr>
        <w:t>自</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年</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月</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日始，至</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年</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月</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日止。</w:t>
      </w:r>
    </w:p>
    <w:p w14:paraId="6F9B953B">
      <w:pPr>
        <w:shd w:val="clear"/>
        <w:spacing w:line="360" w:lineRule="auto"/>
        <w:ind w:firstLine="636" w:firstLineChars="198"/>
        <w:outlineLvl w:val="0"/>
        <w:rPr>
          <w:rFonts w:ascii="仿宋_GB2312" w:hAnsi="宋体" w:eastAsia="仿宋_GB2312"/>
          <w:b/>
          <w:color w:val="auto"/>
          <w:sz w:val="32"/>
          <w:szCs w:val="32"/>
        </w:rPr>
      </w:pPr>
      <w:r>
        <w:rPr>
          <w:rFonts w:hint="eastAsia" w:ascii="仿宋_GB2312" w:hAnsi="宋体" w:eastAsia="仿宋_GB2312"/>
          <w:b/>
          <w:color w:val="auto"/>
          <w:sz w:val="32"/>
          <w:szCs w:val="32"/>
        </w:rPr>
        <w:t>七、双方承诺</w:t>
      </w:r>
    </w:p>
    <w:p w14:paraId="5619652C">
      <w:pPr>
        <w:shd w:val="clear"/>
        <w:spacing w:line="360" w:lineRule="auto"/>
        <w:ind w:firstLine="633" w:firstLineChars="198"/>
        <w:outlineLvl w:val="0"/>
        <w:rPr>
          <w:rFonts w:ascii="仿宋_GB2312" w:hAnsi="宋体" w:eastAsia="仿宋_GB2312"/>
          <w:b/>
          <w:color w:val="auto"/>
          <w:sz w:val="32"/>
          <w:szCs w:val="32"/>
        </w:rPr>
      </w:pPr>
      <w:r>
        <w:rPr>
          <w:rFonts w:ascii="仿宋_GB2312" w:eastAsia="仿宋_GB2312"/>
          <w:color w:val="auto"/>
          <w:sz w:val="32"/>
          <w:szCs w:val="32"/>
        </w:rPr>
        <w:t xml:space="preserve">1. </w:t>
      </w:r>
      <w:r>
        <w:rPr>
          <w:rFonts w:hint="eastAsia" w:ascii="仿宋_GB2312" w:hAnsi="宋体" w:eastAsia="仿宋_GB2312"/>
          <w:color w:val="auto"/>
          <w:sz w:val="32"/>
          <w:szCs w:val="32"/>
        </w:rPr>
        <w:t>监理人向委托人承诺，按照本合同约定</w:t>
      </w:r>
      <w:r>
        <w:rPr>
          <w:rFonts w:hint="eastAsia" w:ascii="仿宋_GB2312" w:hAnsi="宋体" w:eastAsia="仿宋_GB2312"/>
          <w:color w:val="auto"/>
          <w:kern w:val="0"/>
          <w:sz w:val="32"/>
          <w:szCs w:val="32"/>
        </w:rPr>
        <w:t>提供</w:t>
      </w:r>
      <w:r>
        <w:rPr>
          <w:rFonts w:hint="eastAsia" w:ascii="仿宋_GB2312" w:hAnsi="宋体" w:eastAsia="仿宋_GB2312"/>
          <w:color w:val="auto"/>
          <w:sz w:val="32"/>
          <w:szCs w:val="32"/>
        </w:rPr>
        <w:t>监理与相关服务。</w:t>
      </w:r>
    </w:p>
    <w:p w14:paraId="61AAFA0E">
      <w:pPr>
        <w:shd w:val="clear"/>
        <w:spacing w:line="360" w:lineRule="auto"/>
        <w:ind w:firstLine="633" w:firstLineChars="198"/>
        <w:outlineLvl w:val="0"/>
        <w:rPr>
          <w:rFonts w:hint="eastAsia" w:ascii="仿宋_GB2312" w:hAnsi="宋体" w:eastAsia="仿宋_GB2312"/>
          <w:b/>
          <w:color w:val="auto"/>
          <w:sz w:val="32"/>
          <w:szCs w:val="32"/>
          <w:lang w:val="en-US" w:eastAsia="zh-CN"/>
        </w:rPr>
      </w:pPr>
      <w:r>
        <w:rPr>
          <w:rFonts w:ascii="仿宋_GB2312" w:eastAsia="仿宋_GB2312"/>
          <w:color w:val="auto"/>
          <w:sz w:val="32"/>
          <w:szCs w:val="32"/>
        </w:rPr>
        <w:t xml:space="preserve">2. </w:t>
      </w:r>
      <w:r>
        <w:rPr>
          <w:rFonts w:hint="eastAsia" w:ascii="仿宋_GB2312" w:hAnsi="宋体" w:eastAsia="仿宋_GB2312"/>
          <w:color w:val="auto"/>
          <w:sz w:val="32"/>
          <w:szCs w:val="32"/>
        </w:rPr>
        <w:t>委托人向监理人承诺，按照本合同约定派遣相应的人员，提供</w:t>
      </w:r>
      <w:r>
        <w:rPr>
          <w:rFonts w:hint="eastAsia" w:ascii="仿宋_GB2312" w:hAnsi="宋体" w:eastAsia="仿宋_GB2312"/>
          <w:bCs/>
          <w:color w:val="auto"/>
          <w:sz w:val="32"/>
          <w:szCs w:val="32"/>
        </w:rPr>
        <w:t>房屋、资料</w:t>
      </w:r>
      <w:r>
        <w:rPr>
          <w:rFonts w:hint="eastAsia" w:ascii="仿宋_GB2312" w:hAnsi="宋体" w:eastAsia="仿宋_GB2312"/>
          <w:color w:val="auto"/>
          <w:sz w:val="32"/>
          <w:szCs w:val="32"/>
        </w:rPr>
        <w:t>、设备，并按本合同约定支付酬金。</w:t>
      </w:r>
    </w:p>
    <w:p w14:paraId="50E9DAFD">
      <w:pPr>
        <w:shd w:val="clear"/>
        <w:spacing w:line="360" w:lineRule="auto"/>
        <w:ind w:firstLine="643" w:firstLineChars="200"/>
        <w:outlineLvl w:val="0"/>
        <w:rPr>
          <w:rFonts w:ascii="仿宋_GB2312" w:hAnsi="宋体" w:eastAsia="仿宋_GB2312"/>
          <w:b/>
          <w:color w:val="auto"/>
          <w:sz w:val="32"/>
          <w:szCs w:val="32"/>
        </w:rPr>
      </w:pPr>
      <w:r>
        <w:rPr>
          <w:rFonts w:hint="eastAsia" w:ascii="仿宋_GB2312" w:hAnsi="宋体" w:eastAsia="仿宋_GB2312"/>
          <w:b/>
          <w:color w:val="auto"/>
          <w:sz w:val="32"/>
          <w:szCs w:val="32"/>
        </w:rPr>
        <w:t>八、合同订立</w:t>
      </w:r>
    </w:p>
    <w:p w14:paraId="0490B337">
      <w:pPr>
        <w:shd w:val="clear"/>
        <w:adjustRightInd w:val="0"/>
        <w:snapToGrid w:val="0"/>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 xml:space="preserve">1. </w:t>
      </w:r>
      <w:r>
        <w:rPr>
          <w:rFonts w:hint="eastAsia" w:ascii="仿宋_GB2312" w:hAnsi="宋体" w:eastAsia="仿宋_GB2312"/>
          <w:color w:val="auto"/>
          <w:sz w:val="32"/>
          <w:szCs w:val="32"/>
        </w:rPr>
        <w:t>订立时间：</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年</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月</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日。</w:t>
      </w:r>
    </w:p>
    <w:p w14:paraId="74EA0524">
      <w:pPr>
        <w:shd w:val="clear"/>
        <w:adjustRightInd w:val="0"/>
        <w:snapToGrid w:val="0"/>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 xml:space="preserve">2. </w:t>
      </w:r>
      <w:r>
        <w:rPr>
          <w:rFonts w:hint="eastAsia" w:ascii="仿宋_GB2312" w:hAnsi="宋体" w:eastAsia="仿宋_GB2312"/>
          <w:color w:val="auto"/>
          <w:sz w:val="32"/>
          <w:szCs w:val="32"/>
        </w:rPr>
        <w:t>订立地点：</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hAnsi="宋体" w:eastAsia="仿宋_GB2312"/>
          <w:color w:val="auto"/>
          <w:sz w:val="32"/>
          <w:szCs w:val="32"/>
        </w:rPr>
        <w:t>。</w:t>
      </w:r>
    </w:p>
    <w:p w14:paraId="1DB5A96B">
      <w:pPr>
        <w:shd w:val="clear"/>
        <w:adjustRightInd w:val="0"/>
        <w:snapToGrid w:val="0"/>
        <w:spacing w:line="360" w:lineRule="auto"/>
        <w:ind w:firstLine="640" w:firstLineChars="200"/>
        <w:rPr>
          <w:rFonts w:hint="eastAsia" w:ascii="仿宋_GB2312" w:hAnsi="宋体" w:eastAsia="仿宋_GB2312"/>
          <w:color w:val="auto"/>
          <w:sz w:val="32"/>
          <w:szCs w:val="32"/>
        </w:rPr>
      </w:pPr>
      <w:r>
        <w:rPr>
          <w:rFonts w:ascii="仿宋_GB2312" w:eastAsia="仿宋_GB2312"/>
          <w:color w:val="auto"/>
          <w:sz w:val="32"/>
          <w:szCs w:val="32"/>
        </w:rPr>
        <w:t xml:space="preserve">3. </w:t>
      </w:r>
      <w:r>
        <w:rPr>
          <w:rFonts w:hint="eastAsia" w:ascii="仿宋_GB2312" w:hAnsi="宋体" w:eastAsia="仿宋_GB2312"/>
          <w:color w:val="auto"/>
          <w:sz w:val="32"/>
          <w:szCs w:val="32"/>
        </w:rPr>
        <w:t>本合同一式</w:t>
      </w:r>
      <w:r>
        <w:rPr>
          <w:rFonts w:hint="eastAsia" w:ascii="仿宋_GB2312" w:hAnsi="宋体" w:eastAsia="仿宋_GB2312"/>
          <w:color w:val="auto"/>
          <w:sz w:val="32"/>
          <w:szCs w:val="32"/>
          <w:u w:val="single"/>
          <w:lang w:val="en-US" w:eastAsia="zh-CN"/>
        </w:rPr>
        <w:t xml:space="preserve">  陆  </w:t>
      </w:r>
      <w:r>
        <w:rPr>
          <w:rFonts w:hint="eastAsia" w:ascii="仿宋_GB2312" w:hAnsi="宋体" w:eastAsia="仿宋_GB2312"/>
          <w:color w:val="auto"/>
          <w:sz w:val="32"/>
          <w:szCs w:val="32"/>
        </w:rPr>
        <w:t>份，具有同等法律效力，委托人持</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肆</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rPr>
        <w:t>份，监理人持</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贰</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hAnsi="宋体" w:eastAsia="仿宋_GB2312"/>
          <w:color w:val="auto"/>
          <w:sz w:val="32"/>
          <w:szCs w:val="32"/>
        </w:rPr>
        <w:t>份。</w:t>
      </w:r>
    </w:p>
    <w:p w14:paraId="069D1752">
      <w:pPr>
        <w:shd w:val="clear"/>
        <w:tabs>
          <w:tab w:val="left" w:pos="4410"/>
        </w:tabs>
        <w:spacing w:line="360" w:lineRule="auto"/>
        <w:rPr>
          <w:rFonts w:ascii="Times New Roman" w:hAnsi="Times New Roman" w:eastAsia="仿宋_GB2312"/>
          <w:color w:val="auto"/>
          <w:sz w:val="30"/>
          <w:szCs w:val="30"/>
        </w:rPr>
      </w:pPr>
      <w:r>
        <w:rPr>
          <w:rFonts w:hint="eastAsia" w:eastAsia="仿宋_GB2312"/>
          <w:color w:val="auto"/>
          <w:sz w:val="30"/>
          <w:szCs w:val="30"/>
          <w:lang w:val="en-US" w:eastAsia="zh-CN"/>
        </w:rPr>
        <w:t>委托人</w:t>
      </w:r>
      <w:r>
        <w:rPr>
          <w:rFonts w:hint="eastAsia" w:ascii="Times New Roman" w:hAnsi="Times New Roman" w:eastAsia="仿宋_GB2312"/>
          <w:color w:val="auto"/>
          <w:sz w:val="30"/>
          <w:szCs w:val="30"/>
        </w:rPr>
        <w:t>：</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w:t>
      </w:r>
      <w:r>
        <w:rPr>
          <w:rFonts w:hint="eastAsia" w:eastAsia="仿宋_GB2312"/>
          <w:color w:val="auto"/>
          <w:sz w:val="30"/>
          <w:szCs w:val="30"/>
          <w:u w:val="single"/>
          <w:lang w:eastAsia="zh-CN"/>
        </w:rPr>
        <w:t>（</w:t>
      </w:r>
      <w:r>
        <w:rPr>
          <w:rFonts w:hint="eastAsia" w:eastAsia="仿宋_GB2312"/>
          <w:color w:val="auto"/>
          <w:sz w:val="30"/>
          <w:szCs w:val="30"/>
          <w:u w:val="single"/>
          <w:lang w:val="en-US" w:eastAsia="zh-CN"/>
        </w:rPr>
        <w:t>盖章）</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hint="eastAsia" w:eastAsia="仿宋_GB2312"/>
          <w:color w:val="auto"/>
          <w:sz w:val="30"/>
          <w:szCs w:val="30"/>
          <w:lang w:val="en-US" w:eastAsia="zh-CN"/>
        </w:rPr>
        <w:t>监理人</w:t>
      </w:r>
      <w:r>
        <w:rPr>
          <w:rFonts w:hint="eastAsia" w:ascii="Times New Roman" w:hAnsi="Times New Roman" w:eastAsia="仿宋_GB2312"/>
          <w:color w:val="auto"/>
          <w:sz w:val="30"/>
          <w:szCs w:val="30"/>
        </w:rPr>
        <w:t>：</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（盖章）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14:paraId="1F172147">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地  址：</w:t>
      </w:r>
      <w:r>
        <w:rPr>
          <w:rFonts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地  址：</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p>
    <w:p w14:paraId="3C73EE9D">
      <w:pPr>
        <w:shd w:val="clear"/>
        <w:spacing w:line="360" w:lineRule="auto"/>
        <w:rPr>
          <w:rFonts w:ascii="Times New Roman" w:hAnsi="Times New Roman" w:eastAsia="仿宋_GB2312"/>
          <w:color w:val="auto"/>
          <w:sz w:val="30"/>
          <w:szCs w:val="30"/>
          <w:u w:val="single"/>
        </w:rPr>
      </w:pPr>
      <w:r>
        <w:rPr>
          <w:rFonts w:ascii="Times New Roman" w:hAnsi="Times New Roman" w:eastAsia="仿宋_GB2312"/>
          <w:color w:val="auto"/>
          <w:sz w:val="30"/>
          <w:szCs w:val="30"/>
        </w:rPr>
        <w:t>邮政编码：</w:t>
      </w:r>
      <w:r>
        <w:rPr>
          <w:rFonts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邮政编码</w:t>
      </w:r>
      <w:r>
        <w:rPr>
          <w:rFonts w:hint="eastAsia" w:eastAsia="仿宋_GB2312"/>
          <w:color w:val="auto"/>
          <w:sz w:val="30"/>
          <w:szCs w:val="30"/>
          <w:u w:val="single"/>
          <w:lang w:eastAsia="zh-CN"/>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p>
    <w:p w14:paraId="0378DB98">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法定代表人：</w:t>
      </w:r>
      <w:r>
        <w:rPr>
          <w:rFonts w:ascii="Times New Roman" w:hAnsi="Times New Roman" w:eastAsia="仿宋_GB2312"/>
          <w:color w:val="auto"/>
          <w:sz w:val="30"/>
          <w:szCs w:val="30"/>
          <w:u w:val="single"/>
        </w:rPr>
        <w:t></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法定代表人：</w:t>
      </w:r>
      <w:r>
        <w:rPr>
          <w:rFonts w:ascii="Times New Roman" w:hAnsi="Times New Roman" w:eastAsia="仿宋_GB2312"/>
          <w:color w:val="auto"/>
          <w:sz w:val="30"/>
          <w:szCs w:val="30"/>
          <w:u w:val="single"/>
        </w:rPr>
        <w:t></w:t>
      </w:r>
      <w:r>
        <w:rPr>
          <w:rFonts w:hint="eastAsia"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p>
    <w:p w14:paraId="669C7818">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委托代理人：</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委托代理人：</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p>
    <w:p w14:paraId="487C0907">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电  话：</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电  话</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p>
    <w:p w14:paraId="17A7C295">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传  真：</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传  真：</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p>
    <w:p w14:paraId="5CD56513">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电子信箱：</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电子信箱</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p>
    <w:p w14:paraId="4AEA8563">
      <w:pPr>
        <w:shd w:val="clear"/>
        <w:spacing w:line="360" w:lineRule="auto"/>
        <w:rPr>
          <w:rFonts w:ascii="Times New Roman" w:hAnsi="Times New Roman" w:eastAsia="仿宋_GB2312"/>
          <w:color w:val="auto"/>
          <w:sz w:val="30"/>
          <w:szCs w:val="30"/>
        </w:rPr>
      </w:pPr>
      <w:r>
        <w:rPr>
          <w:rFonts w:ascii="Times New Roman" w:hAnsi="Times New Roman" w:eastAsia="仿宋_GB2312"/>
          <w:color w:val="auto"/>
          <w:sz w:val="30"/>
          <w:szCs w:val="30"/>
        </w:rPr>
        <w:t>开户银行：</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开户银行</w:t>
      </w:r>
      <w:r>
        <w:rPr>
          <w:rFonts w:ascii="Times New Roman" w:hAnsi="Times New Roman" w:eastAsia="仿宋_GB2312"/>
          <w:color w:val="auto"/>
          <w:sz w:val="30"/>
          <w:szCs w:val="30"/>
          <w:u w:val="single"/>
        </w:rPr>
        <w:t>：</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p>
    <w:p w14:paraId="38FF2610">
      <w:pPr>
        <w:shd w:val="clear"/>
        <w:rPr>
          <w:rFonts w:hint="eastAsia"/>
          <w:color w:val="auto"/>
        </w:rPr>
      </w:pPr>
      <w:r>
        <w:rPr>
          <w:rFonts w:ascii="Times New Roman" w:hAnsi="Times New Roman" w:eastAsia="仿宋_GB2312"/>
          <w:color w:val="auto"/>
          <w:sz w:val="30"/>
          <w:szCs w:val="30"/>
        </w:rPr>
        <w:t>账  号：</w:t>
      </w:r>
      <w:r>
        <w:rPr>
          <w:rFonts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账</w:t>
      </w:r>
      <w:r>
        <w:rPr>
          <w:rFonts w:hint="eastAsia" w:ascii="Times New Roman" w:hAnsi="Times New Roman" w:eastAsia="仿宋_GB2312"/>
          <w:color w:val="auto"/>
          <w:sz w:val="30"/>
          <w:szCs w:val="30"/>
        </w:rPr>
        <w:t xml:space="preserve"> </w:t>
      </w:r>
      <w:r>
        <w:rPr>
          <w:rFonts w:ascii="Times New Roman" w:hAnsi="Times New Roman" w:eastAsia="仿宋_GB2312"/>
          <w:color w:val="auto"/>
          <w:sz w:val="30"/>
          <w:szCs w:val="30"/>
        </w:rPr>
        <w:t xml:space="preserve"> 号：</w:t>
      </w:r>
      <w:r>
        <w:rPr>
          <w:rFonts w:hint="eastAsia" w:ascii="Times New Roman" w:hAnsi="Times New Roman" w:eastAsia="仿宋_GB2312"/>
          <w:color w:val="auto"/>
          <w:sz w:val="30"/>
          <w:szCs w:val="30"/>
          <w:u w:val="single"/>
        </w:rPr>
        <w:t xml:space="preserve">  </w:t>
      </w:r>
      <w:r>
        <w:rPr>
          <w:rFonts w:ascii="Times New Roman" w:hAnsi="Times New Roman" w:eastAsia="仿宋_GB2312"/>
          <w:color w:val="auto"/>
          <w:sz w:val="30"/>
          <w:szCs w:val="30"/>
          <w:u w:val="single"/>
        </w:rPr>
        <w:t xml:space="preserve"> </w:t>
      </w:r>
      <w:r>
        <w:rPr>
          <w:rFonts w:hint="eastAsia"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rPr>
        <w:t xml:space="preserve"> </w:t>
      </w:r>
    </w:p>
    <w:p w14:paraId="7251F64C">
      <w:pPr>
        <w:pStyle w:val="3"/>
        <w:shd w:val="clear"/>
        <w:spacing w:line="500" w:lineRule="exact"/>
        <w:rPr>
          <w:rFonts w:hint="eastAsia" w:ascii="宋体" w:hAnsi="宋体" w:eastAsia="宋体" w:cs="宋体"/>
          <w:color w:val="auto"/>
        </w:rPr>
      </w:pPr>
      <w:bookmarkStart w:id="0" w:name="_Toc31057"/>
      <w:bookmarkStart w:id="1" w:name="_Toc56066561"/>
      <w:r>
        <w:rPr>
          <w:rFonts w:hint="eastAsia" w:ascii="宋体" w:hAnsi="宋体" w:eastAsia="宋体" w:cs="宋体"/>
          <w:color w:val="auto"/>
          <w:sz w:val="28"/>
          <w:szCs w:val="28"/>
        </w:rPr>
        <w:t>五、履约验收</w:t>
      </w:r>
      <w:bookmarkEnd w:id="0"/>
      <w:bookmarkEnd w:id="1"/>
      <w:r>
        <w:rPr>
          <w:rFonts w:hint="eastAsia" w:ascii="宋体" w:hAnsi="宋体" w:eastAsia="宋体" w:cs="宋体"/>
          <w:color w:val="auto"/>
          <w:sz w:val="28"/>
          <w:szCs w:val="28"/>
        </w:rPr>
        <w:t>标准和方法</w:t>
      </w:r>
    </w:p>
    <w:p w14:paraId="3E5951E3">
      <w:pPr>
        <w:pStyle w:val="9"/>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（一）履约验收时间：</w:t>
      </w:r>
      <w:r>
        <w:rPr>
          <w:rFonts w:hint="eastAsia" w:ascii="宋体" w:hAnsi="宋体" w:eastAsia="宋体" w:cs="宋体"/>
          <w:color w:val="auto"/>
          <w:kern w:val="2"/>
          <w:sz w:val="24"/>
          <w:szCs w:val="24"/>
          <w:lang w:val="en-US" w:eastAsia="zh-CN"/>
        </w:rPr>
        <w:t>具体以项目实施完成甲方双方约定日期为准</w:t>
      </w:r>
      <w:r>
        <w:rPr>
          <w:rFonts w:hint="eastAsia" w:ascii="宋体" w:hAnsi="宋体" w:eastAsia="宋体" w:cs="宋体"/>
          <w:color w:val="auto"/>
          <w:kern w:val="2"/>
          <w:sz w:val="24"/>
          <w:szCs w:val="24"/>
          <w:lang w:eastAsia="zh-CN"/>
        </w:rPr>
        <w:t>。</w:t>
      </w:r>
    </w:p>
    <w:p w14:paraId="3B2E8379">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（二）履约验收主体及内容：</w:t>
      </w:r>
    </w:p>
    <w:p w14:paraId="4243184C">
      <w:pPr>
        <w:pStyle w:val="9"/>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验收主体：</w:t>
      </w:r>
      <w:r>
        <w:rPr>
          <w:rFonts w:hint="eastAsia" w:ascii="宋体" w:hAnsi="宋体" w:eastAsia="宋体" w:cs="宋体"/>
          <w:color w:val="auto"/>
          <w:kern w:val="2"/>
          <w:sz w:val="24"/>
          <w:szCs w:val="24"/>
        </w:rPr>
        <w:t xml:space="preserve"> 府谷县脱贫攻坚移民搬迁服务中心</w:t>
      </w:r>
      <w:r>
        <w:rPr>
          <w:rFonts w:hint="eastAsia" w:ascii="宋体" w:hAnsi="宋体" w:eastAsia="宋体" w:cs="宋体"/>
          <w:color w:val="auto"/>
          <w:kern w:val="2"/>
          <w:sz w:val="24"/>
          <w:szCs w:val="24"/>
          <w:lang w:val="en-US" w:eastAsia="zh-CN"/>
        </w:rPr>
        <w:t xml:space="preserve">  </w:t>
      </w:r>
    </w:p>
    <w:p w14:paraId="29B7B670">
      <w:pPr>
        <w:pStyle w:val="9"/>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验收内容：</w:t>
      </w:r>
      <w:r>
        <w:rPr>
          <w:rFonts w:hint="eastAsia" w:ascii="宋体" w:hAnsi="宋体" w:eastAsia="宋体" w:cs="宋体"/>
          <w:color w:val="auto"/>
          <w:kern w:val="2"/>
          <w:sz w:val="24"/>
          <w:szCs w:val="24"/>
        </w:rPr>
        <w:t>采购人根据合同要求，</w:t>
      </w:r>
      <w:r>
        <w:rPr>
          <w:rFonts w:hint="eastAsia" w:ascii="宋体" w:hAnsi="宋体" w:eastAsia="宋体" w:cs="宋体"/>
          <w:color w:val="auto"/>
          <w:kern w:val="2"/>
          <w:sz w:val="24"/>
          <w:szCs w:val="24"/>
          <w:lang w:eastAsia="zh-CN"/>
        </w:rPr>
        <w:t>对项目主体工程所包含的施工监理进行验收。</w:t>
      </w:r>
    </w:p>
    <w:p w14:paraId="57826164">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三</w:t>
      </w:r>
      <w:r>
        <w:rPr>
          <w:rFonts w:hint="eastAsia" w:ascii="宋体" w:hAnsi="宋体" w:eastAsia="宋体" w:cs="宋体"/>
          <w:color w:val="auto"/>
          <w:kern w:val="2"/>
          <w:sz w:val="24"/>
          <w:szCs w:val="24"/>
        </w:rPr>
        <w:t>）验收依据：</w:t>
      </w:r>
    </w:p>
    <w:p w14:paraId="2086CAAB">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1.谈判文件、响应文件、澄清表（函）</w:t>
      </w:r>
      <w:r>
        <w:rPr>
          <w:rFonts w:hint="eastAsia" w:ascii="宋体" w:hAnsi="宋体" w:eastAsia="宋体" w:cs="宋体"/>
          <w:color w:val="auto"/>
          <w:kern w:val="2"/>
          <w:sz w:val="24"/>
          <w:szCs w:val="24"/>
          <w:lang w:eastAsia="zh-CN"/>
        </w:rPr>
        <w:t>、设计图纸等</w:t>
      </w:r>
      <w:r>
        <w:rPr>
          <w:rFonts w:hint="eastAsia" w:ascii="宋体" w:hAnsi="宋体" w:eastAsia="宋体" w:cs="宋体"/>
          <w:color w:val="auto"/>
          <w:kern w:val="2"/>
          <w:sz w:val="24"/>
          <w:szCs w:val="24"/>
        </w:rPr>
        <w:t>；</w:t>
      </w:r>
    </w:p>
    <w:p w14:paraId="60515368">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验收</w:t>
      </w:r>
      <w:r>
        <w:rPr>
          <w:rFonts w:hint="eastAsia" w:ascii="宋体" w:hAnsi="宋体" w:eastAsia="宋体" w:cs="宋体"/>
          <w:color w:val="auto"/>
          <w:kern w:val="2"/>
          <w:sz w:val="24"/>
          <w:szCs w:val="24"/>
        </w:rPr>
        <w:t>合格证、质检报告</w:t>
      </w:r>
      <w:r>
        <w:rPr>
          <w:rFonts w:hint="eastAsia" w:ascii="宋体" w:hAnsi="宋体" w:eastAsia="宋体" w:cs="宋体"/>
          <w:color w:val="auto"/>
          <w:kern w:val="2"/>
          <w:sz w:val="24"/>
          <w:szCs w:val="24"/>
          <w:lang w:eastAsia="zh-CN"/>
        </w:rPr>
        <w:t>等</w:t>
      </w:r>
      <w:r>
        <w:rPr>
          <w:rFonts w:hint="eastAsia" w:ascii="宋体" w:hAnsi="宋体" w:eastAsia="宋体" w:cs="宋体"/>
          <w:color w:val="auto"/>
          <w:kern w:val="2"/>
          <w:sz w:val="24"/>
          <w:szCs w:val="24"/>
        </w:rPr>
        <w:t>；</w:t>
      </w:r>
    </w:p>
    <w:p w14:paraId="48355835">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3.合同及附件文本；</w:t>
      </w:r>
    </w:p>
    <w:p w14:paraId="5AFD2BF3">
      <w:pPr>
        <w:pStyle w:val="9"/>
        <w:shd w:val="clear"/>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5.同签订时国家</w:t>
      </w:r>
      <w:r>
        <w:rPr>
          <w:rFonts w:hint="eastAsia" w:ascii="宋体" w:hAnsi="宋体" w:eastAsia="宋体" w:cs="宋体"/>
          <w:color w:val="auto"/>
          <w:kern w:val="2"/>
          <w:sz w:val="24"/>
          <w:szCs w:val="24"/>
          <w:lang w:eastAsia="zh-CN"/>
        </w:rPr>
        <w:t>的法律法规</w:t>
      </w:r>
      <w:r>
        <w:rPr>
          <w:rFonts w:hint="eastAsia" w:ascii="宋体" w:hAnsi="宋体" w:eastAsia="宋体" w:cs="宋体"/>
          <w:color w:val="auto"/>
          <w:kern w:val="2"/>
          <w:sz w:val="24"/>
          <w:szCs w:val="24"/>
        </w:rPr>
        <w:t>及行业现行的标准和技术规范</w:t>
      </w:r>
      <w:r>
        <w:rPr>
          <w:rFonts w:hint="eastAsia" w:ascii="宋体" w:hAnsi="宋体" w:eastAsia="宋体" w:cs="宋体"/>
          <w:color w:val="auto"/>
          <w:kern w:val="2"/>
          <w:sz w:val="24"/>
          <w:szCs w:val="24"/>
          <w:lang w:eastAsia="zh-CN"/>
        </w:rPr>
        <w:t>等文件</w:t>
      </w:r>
      <w:r>
        <w:rPr>
          <w:rFonts w:hint="eastAsia" w:ascii="宋体" w:hAnsi="宋体" w:eastAsia="宋体" w:cs="宋体"/>
          <w:color w:val="auto"/>
          <w:kern w:val="2"/>
          <w:sz w:val="24"/>
          <w:szCs w:val="24"/>
        </w:rPr>
        <w:t>。</w:t>
      </w:r>
    </w:p>
    <w:p w14:paraId="5BB90000">
      <w:pPr>
        <w:pStyle w:val="9"/>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（四）验收标准：</w:t>
      </w:r>
    </w:p>
    <w:p w14:paraId="5E59AA60">
      <w:pPr>
        <w:pStyle w:val="9"/>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竣工验收一般分为竣工自检和正式验收两个步骤进行，其过程为：施工单位在工程项目完成，具备使用条件后，进行竣工自检，然后向建设单位发出交工通知。建设单位接到施工单位的交工通知后，在做好验收准备的基础上，组织施工、设计等单位共同进行交工验收。</w:t>
      </w:r>
    </w:p>
    <w:p w14:paraId="1B008901">
      <w:pPr>
        <w:pStyle w:val="9"/>
        <w:numPr>
          <w:ilvl w:val="0"/>
          <w:numId w:val="4"/>
        </w:numPr>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竣工自检 竣工自检也称为竣工预检，是施工单位先进行内部的自我检查，为正式验收做好准备。一方面检查工程质量，发现问题及时补救；另一方面检查竣工图及技术资料是否齐全，并汇总、整理有关技术资料。</w:t>
      </w:r>
    </w:p>
    <w:p w14:paraId="769D22DA">
      <w:pPr>
        <w:pStyle w:val="9"/>
        <w:numPr>
          <w:ilvl w:val="0"/>
          <w:numId w:val="5"/>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竣工自检的标准 竣工自检的主要依据是：工程完情况是否符合施工图纸和设计的使用要求；工程质量是否符合国家和地方政府规定的标准和要求；工程是否达到合同规定要求和标准。</w:t>
      </w:r>
    </w:p>
    <w:p w14:paraId="519BB43F">
      <w:pPr>
        <w:pStyle w:val="9"/>
        <w:numPr>
          <w:ilvl w:val="0"/>
          <w:numId w:val="5"/>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竣工自检的方法 竣工自检应该分层分段、分房间的由竣工自检人员按各自主管的内容逐一进行检查。在检查中要做好记录，对不符合要求的部位和项目要确定修补措施和标准，并指定专人负责，定期完工。</w:t>
      </w:r>
    </w:p>
    <w:p w14:paraId="40B20062">
      <w:pPr>
        <w:pStyle w:val="9"/>
        <w:numPr>
          <w:ilvl w:val="0"/>
          <w:numId w:val="5"/>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竣工自检人员的组成参力竣工自检的人员，应由施工单位项目经理组织生产、技术、质量、合同、预算以及有关的施工工长等共同参加。</w:t>
      </w:r>
    </w:p>
    <w:p w14:paraId="069E434E">
      <w:pPr>
        <w:pStyle w:val="9"/>
        <w:numPr>
          <w:ilvl w:val="0"/>
          <w:numId w:val="4"/>
        </w:numPr>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复检在基层施工单位自我检查的基础上，并对查出的问题全部解决以后，通过上级部门的复检，解决全部遗留问题，为正式验收做好充分准备。</w:t>
      </w:r>
    </w:p>
    <w:p w14:paraId="6BDD630C">
      <w:pPr>
        <w:pStyle w:val="9"/>
        <w:numPr>
          <w:ilvl w:val="0"/>
          <w:numId w:val="4"/>
        </w:numPr>
        <w:shd w:val="clear"/>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正式验收在竣工自检的基础上，确认工程全部符合竣工验收标准，具备了交付使用的条件即可进行工程的正式验收工作。</w:t>
      </w:r>
    </w:p>
    <w:p w14:paraId="2D872D7F">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发出《竣工验收通知书》施工单位应于正式竣工验收之日的前1天，向建设单位发送《竣工验收通知书》。</w:t>
      </w:r>
    </w:p>
    <w:p w14:paraId="4B5BCDAE">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递交竣工验收资料 竣工验收资料应当包括以下内容：竣工工程概况；图纸会审记录；材料代用核定单；施工组织方案和技术交底资料；材料、构配件、成品出厂证明和检验报告；施工纪录；装饰装修施工试验报告；竣工自检记录；隐检记录；装饰装修工程质量检验评定资料；变更记录；竣工图；施工日记。</w:t>
      </w:r>
    </w:p>
    <w:p w14:paraId="2510F603">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组织验收工作工程竣工验收工作由建设单位邀请设计单位及有段方面参加，同监理单位、施工单位一起进行检查验收。（1)集中、会议，介绍工程概况及施工的有关情况；（2)分组分专业进行检查；（3)集中分组汇报检查境况；（4)提出验收意见，评定质量等级，明确具体交接时间、交接人员。</w:t>
      </w:r>
    </w:p>
    <w:p w14:paraId="0D8ED11C">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签发《竣工验收证明书》在建设单位验收完毕并确认工程符合竣工标准合同条款规定要求以后，即应向施工单位签发《竣工验收证明书》。建设单位、设计单位、质量监督单位、监理单位、施工单位及其他有关单位在《竣工验收证明书》上签字。</w:t>
      </w:r>
    </w:p>
    <w:p w14:paraId="278313B6">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进行工程质量核定 承监工程的监督单位在受理了竣工工程质量核定任务后，按照国家有关标准进行核定。核定合格或优良的工程发给《合格证书》，并说明其质量等级，否则不准投入使用。</w:t>
      </w:r>
    </w:p>
    <w:p w14:paraId="2612A10E">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办理工程档案资料移交 工程档案是项目的永久性技术文件，是建设单位使用、维护、改造的重要依据，也是对项目进行复查的依据。在施工项目竣工后，项目经理必须按规定向建设单位移交档案资料。移交的工程档案和技术资料必须真实、完整、有代表性，能如实反映工程和施工中的情况。</w:t>
      </w:r>
    </w:p>
    <w:p w14:paraId="693BD095">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办理工程移交手续在对工程检查验收完成以后，施工单位要向建设单位办理工程移交手续，并签订交接验收证书，办理工程结算手续。</w:t>
      </w:r>
    </w:p>
    <w:p w14:paraId="3D1390FA">
      <w:pPr>
        <w:pStyle w:val="9"/>
        <w:numPr>
          <w:ilvl w:val="0"/>
          <w:numId w:val="6"/>
        </w:numPr>
        <w:shd w:val="clear"/>
        <w:tabs>
          <w:tab w:val="clear" w:pos="312"/>
        </w:tabs>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办理工程决算整个工程项目完工验收，并办理了工程结算手续后，要由建设单位编制工程决算，上报有关部门。至此，整个工程的全部过程即告结束。</w:t>
      </w:r>
    </w:p>
    <w:p w14:paraId="329D733D">
      <w:pPr>
        <w:pStyle w:val="9"/>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（五）验收方法：</w:t>
      </w:r>
    </w:p>
    <w:p w14:paraId="5DCE8481">
      <w:pPr>
        <w:pStyle w:val="9"/>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采购人组织验收人员，按照相关验收标准对采购项目的履约结果进行验收。</w:t>
      </w:r>
    </w:p>
    <w:p w14:paraId="26F674B7">
      <w:pPr>
        <w:pStyle w:val="9"/>
        <w:shd w:val="clear"/>
        <w:spacing w:line="500" w:lineRule="exact"/>
        <w:jc w:val="both"/>
        <w:rPr>
          <w:rFonts w:hint="eastAsia" w:ascii="宋体" w:hAnsi="宋体" w:eastAsia="宋体" w:cs="宋体"/>
          <w:b/>
          <w:color w:val="auto"/>
          <w:kern w:val="2"/>
          <w:sz w:val="28"/>
        </w:rPr>
      </w:pPr>
      <w:r>
        <w:rPr>
          <w:rFonts w:hint="eastAsia" w:ascii="宋体" w:hAnsi="宋体" w:eastAsia="宋体" w:cs="宋体"/>
          <w:b/>
          <w:color w:val="auto"/>
          <w:kern w:val="2"/>
          <w:sz w:val="28"/>
        </w:rPr>
        <w:t>六、对供应商的要求</w:t>
      </w:r>
    </w:p>
    <w:p w14:paraId="75C22F32">
      <w:pPr>
        <w:pStyle w:val="9"/>
        <w:numPr>
          <w:ilvl w:val="0"/>
          <w:numId w:val="0"/>
        </w:numPr>
        <w:shd w:val="clear"/>
        <w:spacing w:line="500" w:lineRule="exact"/>
        <w:ind w:firstLine="480" w:firstLineChars="200"/>
        <w:jc w:val="both"/>
        <w:rPr>
          <w:rFonts w:hint="eastAsia" w:ascii="宋体" w:hAnsi="宋体" w:eastAsia="宋体" w:cs="宋体"/>
          <w:color w:val="auto"/>
          <w:kern w:val="2"/>
          <w:sz w:val="24"/>
          <w:szCs w:val="24"/>
          <w:lang w:val="en-US" w:eastAsia="zh-CN"/>
        </w:rPr>
      </w:pPr>
      <w:bookmarkStart w:id="2" w:name="_Toc16156"/>
      <w:bookmarkStart w:id="3" w:name="_Toc56066559"/>
      <w:r>
        <w:rPr>
          <w:rFonts w:hint="eastAsia" w:ascii="宋体" w:hAnsi="宋体" w:eastAsia="宋体" w:cs="宋体"/>
          <w:color w:val="auto"/>
          <w:kern w:val="2"/>
          <w:sz w:val="24"/>
          <w:szCs w:val="24"/>
          <w:lang w:val="en-US" w:eastAsia="zh-CN"/>
        </w:rPr>
        <w:t>1、在中华人民共和国境内注册的，应具备行政主管部门颁发的独立企业法人；</w:t>
      </w:r>
    </w:p>
    <w:p w14:paraId="4AEE6239">
      <w:pPr>
        <w:pStyle w:val="9"/>
        <w:numPr>
          <w:ilvl w:val="0"/>
          <w:numId w:val="0"/>
        </w:numPr>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2、具有良好的商业信誉和健全的财务会计制度；</w:t>
      </w:r>
    </w:p>
    <w:p w14:paraId="4438BF61">
      <w:pPr>
        <w:pStyle w:val="9"/>
        <w:numPr>
          <w:ilvl w:val="0"/>
          <w:numId w:val="0"/>
        </w:numPr>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3、具有履行合同所必须的设备和专业技术能力；</w:t>
      </w:r>
    </w:p>
    <w:p w14:paraId="34066D31">
      <w:pPr>
        <w:pStyle w:val="9"/>
        <w:numPr>
          <w:ilvl w:val="0"/>
          <w:numId w:val="0"/>
        </w:numPr>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4、有依法缴纳税收和社会保障资金的良好记录；</w:t>
      </w:r>
    </w:p>
    <w:p w14:paraId="604D136A">
      <w:pPr>
        <w:pStyle w:val="9"/>
        <w:numPr>
          <w:ilvl w:val="0"/>
          <w:numId w:val="0"/>
        </w:numPr>
        <w:shd w:val="clea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5、参加本项政府采购活动前三年内，在经营活动中没有重大违法记录。</w:t>
      </w:r>
    </w:p>
    <w:p w14:paraId="3D87D771">
      <w:pPr>
        <w:pStyle w:val="9"/>
        <w:shd w:val="clear"/>
        <w:spacing w:line="500" w:lineRule="exact"/>
        <w:jc w:val="both"/>
        <w:rPr>
          <w:rFonts w:hint="eastAsia" w:ascii="宋体" w:hAnsi="宋体" w:eastAsia="宋体" w:cs="宋体"/>
          <w:b/>
          <w:color w:val="auto"/>
          <w:kern w:val="2"/>
          <w:sz w:val="28"/>
        </w:rPr>
      </w:pPr>
      <w:r>
        <w:rPr>
          <w:rFonts w:hint="eastAsia" w:ascii="宋体" w:hAnsi="宋体" w:eastAsia="宋体" w:cs="宋体"/>
          <w:b/>
          <w:color w:val="auto"/>
          <w:sz w:val="28"/>
          <w:szCs w:val="28"/>
        </w:rPr>
        <w:t>七、付款方式</w:t>
      </w:r>
      <w:bookmarkEnd w:id="2"/>
      <w:bookmarkEnd w:id="3"/>
    </w:p>
    <w:p w14:paraId="37019C0A">
      <w:pPr>
        <w:pStyle w:val="20"/>
        <w:shd w:val="clear"/>
        <w:spacing w:line="500" w:lineRule="exact"/>
        <w:ind w:firstLine="420"/>
        <w:rPr>
          <w:rFonts w:hint="eastAsia" w:ascii="宋体" w:hAnsi="宋体" w:eastAsia="宋体" w:cs="宋体"/>
          <w:color w:val="auto"/>
          <w:sz w:val="24"/>
          <w:szCs w:val="32"/>
          <w:u w:val="single"/>
        </w:rPr>
      </w:pPr>
      <w:r>
        <w:rPr>
          <w:rFonts w:hint="eastAsia" w:ascii="宋体" w:hAnsi="宋体" w:eastAsia="宋体" w:cs="宋体"/>
          <w:color w:val="auto"/>
          <w:sz w:val="24"/>
          <w:szCs w:val="32"/>
        </w:rPr>
        <w:t>（一）支付方式：</w:t>
      </w:r>
      <w:r>
        <w:rPr>
          <w:rFonts w:hint="eastAsia" w:ascii="宋体" w:hAnsi="宋体" w:eastAsia="宋体" w:cs="宋体"/>
          <w:color w:val="auto"/>
          <w:sz w:val="24"/>
          <w:szCs w:val="32"/>
          <w:u w:val="single"/>
        </w:rPr>
        <w:t>按施工进度支付</w:t>
      </w:r>
    </w:p>
    <w:p w14:paraId="69D0FC95">
      <w:pPr>
        <w:pStyle w:val="20"/>
        <w:shd w:val="clear"/>
        <w:spacing w:line="500" w:lineRule="exact"/>
        <w:ind w:firstLine="420"/>
        <w:rPr>
          <w:rFonts w:hint="eastAsia" w:ascii="宋体" w:hAnsi="宋体" w:eastAsia="宋体" w:cs="宋体"/>
          <w:color w:val="auto"/>
          <w:sz w:val="24"/>
          <w:szCs w:val="32"/>
          <w:u w:val="single"/>
          <w:lang w:val="en-US" w:eastAsia="zh-CN"/>
        </w:rPr>
      </w:pPr>
      <w:r>
        <w:rPr>
          <w:rFonts w:hint="eastAsia" w:ascii="宋体" w:hAnsi="宋体" w:eastAsia="宋体" w:cs="宋体"/>
          <w:color w:val="auto"/>
          <w:sz w:val="24"/>
          <w:szCs w:val="32"/>
        </w:rPr>
        <w:t>（二）货币单位：</w:t>
      </w:r>
      <w:r>
        <w:rPr>
          <w:rFonts w:hint="eastAsia" w:ascii="宋体" w:hAnsi="宋体" w:eastAsia="宋体" w:cs="宋体"/>
          <w:color w:val="auto"/>
          <w:sz w:val="24"/>
          <w:szCs w:val="32"/>
          <w:u w:val="single"/>
        </w:rPr>
        <w:t>人民币</w:t>
      </w:r>
      <w:r>
        <w:rPr>
          <w:rFonts w:hint="eastAsia" w:ascii="宋体" w:hAnsi="宋体" w:eastAsia="宋体" w:cs="宋体"/>
          <w:color w:val="auto"/>
          <w:sz w:val="24"/>
          <w:szCs w:val="32"/>
          <w:u w:val="single"/>
          <w:lang w:val="en-US" w:eastAsia="zh-CN"/>
        </w:rPr>
        <w:t xml:space="preserve"> </w:t>
      </w:r>
    </w:p>
    <w:p w14:paraId="7AF8BC9C">
      <w:pPr>
        <w:shd w:val="clear"/>
        <w:spacing w:line="500" w:lineRule="exact"/>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（三）合同款项的支付及结算方式：</w:t>
      </w:r>
      <w:bookmarkStart w:id="4" w:name="_Toc3031"/>
      <w:bookmarkStart w:id="5" w:name="_Toc56066560"/>
    </w:p>
    <w:p w14:paraId="7F35DFE2">
      <w:pPr>
        <w:pStyle w:val="20"/>
        <w:shd w:val="clear"/>
        <w:spacing w:line="500" w:lineRule="exact"/>
        <w:ind w:firstLine="420"/>
        <w:rPr>
          <w:rFonts w:hint="eastAsia" w:ascii="宋体" w:hAnsi="宋体" w:eastAsia="宋体" w:cs="宋体"/>
          <w:color w:val="auto"/>
          <w:sz w:val="24"/>
          <w:szCs w:val="32"/>
          <w:u w:val="single"/>
        </w:rPr>
      </w:pPr>
      <w:r>
        <w:rPr>
          <w:rFonts w:hint="eastAsia" w:ascii="宋体" w:hAnsi="宋体" w:eastAsia="宋体" w:cs="宋体"/>
          <w:color w:val="auto"/>
          <w:sz w:val="24"/>
          <w:szCs w:val="32"/>
        </w:rPr>
        <w:t>（1）结算单位：</w:t>
      </w:r>
      <w:r>
        <w:rPr>
          <w:rFonts w:hint="eastAsia" w:ascii="宋体" w:hAnsi="宋体" w:eastAsia="宋体" w:cs="宋体"/>
          <w:color w:val="auto"/>
          <w:sz w:val="24"/>
          <w:szCs w:val="32"/>
          <w:u w:val="single"/>
        </w:rPr>
        <w:t>由采购人以人民币负责结算，在付款前，</w:t>
      </w:r>
      <w:r>
        <w:rPr>
          <w:rFonts w:hint="eastAsia" w:ascii="宋体" w:hAnsi="宋体" w:eastAsia="宋体" w:cs="宋体"/>
          <w:color w:val="auto"/>
          <w:sz w:val="24"/>
          <w:szCs w:val="32"/>
          <w:u w:val="single"/>
          <w:lang w:eastAsia="zh-CN"/>
        </w:rPr>
        <w:t>供应商</w:t>
      </w:r>
      <w:r>
        <w:rPr>
          <w:rFonts w:hint="eastAsia" w:ascii="宋体" w:hAnsi="宋体" w:eastAsia="宋体" w:cs="宋体"/>
          <w:color w:val="auto"/>
          <w:sz w:val="24"/>
          <w:szCs w:val="32"/>
          <w:u w:val="single"/>
        </w:rPr>
        <w:t>必须开具全额发票给采购人。</w:t>
      </w:r>
    </w:p>
    <w:p w14:paraId="3671C0EB">
      <w:pPr>
        <w:shd w:val="clear"/>
        <w:spacing w:line="500" w:lineRule="exact"/>
        <w:ind w:firstLine="480" w:firstLineChars="200"/>
        <w:jc w:val="left"/>
        <w:rPr>
          <w:rFonts w:hint="eastAsia" w:ascii="宋体" w:hAnsi="宋体" w:eastAsia="宋体" w:cs="宋体"/>
          <w:color w:val="auto"/>
          <w:sz w:val="24"/>
          <w:szCs w:val="32"/>
          <w:lang w:eastAsia="zh-CN"/>
        </w:rPr>
      </w:pPr>
      <w:r>
        <w:rPr>
          <w:rFonts w:hint="eastAsia" w:ascii="宋体" w:hAnsi="宋体" w:eastAsia="宋体" w:cs="宋体"/>
          <w:color w:val="auto"/>
          <w:sz w:val="24"/>
          <w:szCs w:val="32"/>
        </w:rPr>
        <w:t>（2）付款方式：</w:t>
      </w:r>
      <w:r>
        <w:rPr>
          <w:rFonts w:hint="eastAsia" w:ascii="宋体" w:hAnsi="宋体" w:eastAsia="宋体" w:cs="宋体"/>
          <w:color w:val="auto"/>
          <w:sz w:val="24"/>
          <w:szCs w:val="32"/>
          <w:u w:val="single"/>
          <w:lang w:val="en-US" w:eastAsia="zh-CN"/>
        </w:rPr>
        <w:t>按照工程建设进度协商支付监理费</w:t>
      </w:r>
      <w:r>
        <w:rPr>
          <w:rFonts w:hint="eastAsia" w:ascii="宋体" w:hAnsi="宋体" w:eastAsia="宋体" w:cs="宋体"/>
          <w:color w:val="auto"/>
          <w:sz w:val="24"/>
          <w:szCs w:val="32"/>
          <w:u w:val="single"/>
        </w:rPr>
        <w:t>。</w:t>
      </w:r>
      <w:r>
        <w:rPr>
          <w:rFonts w:hint="eastAsia" w:ascii="宋体" w:hAnsi="宋体" w:eastAsia="宋体" w:cs="宋体"/>
          <w:b/>
          <w:bCs/>
          <w:color w:val="auto"/>
          <w:sz w:val="24"/>
          <w:szCs w:val="32"/>
          <w:u w:val="single"/>
          <w:lang w:eastAsia="zh-CN"/>
        </w:rPr>
        <w:t>（监理费结算时以审计审定工程决算投资为基数</w:t>
      </w:r>
      <w:r>
        <w:rPr>
          <w:rFonts w:hint="eastAsia" w:ascii="宋体" w:hAnsi="宋体" w:eastAsia="宋体" w:cs="宋体"/>
          <w:b/>
          <w:bCs/>
          <w:color w:val="auto"/>
          <w:sz w:val="24"/>
          <w:szCs w:val="32"/>
          <w:u w:val="single"/>
          <w:lang w:val="en-US" w:eastAsia="zh-CN"/>
        </w:rPr>
        <w:t>乘以</w:t>
      </w:r>
      <w:r>
        <w:rPr>
          <w:rFonts w:hint="eastAsia" w:ascii="宋体" w:hAnsi="宋体" w:eastAsia="宋体" w:cs="宋体"/>
          <w:b/>
          <w:bCs/>
          <w:color w:val="auto"/>
          <w:sz w:val="24"/>
          <w:szCs w:val="32"/>
          <w:u w:val="single"/>
          <w:lang w:eastAsia="zh-CN"/>
        </w:rPr>
        <w:t>招标程序确定监理费率计算确定）</w:t>
      </w:r>
    </w:p>
    <w:bookmarkEnd w:id="4"/>
    <w:bookmarkEnd w:id="5"/>
    <w:p w14:paraId="63E46603">
      <w:pPr>
        <w:pStyle w:val="9"/>
        <w:shd w:val="clear"/>
        <w:spacing w:line="500" w:lineRule="exact"/>
        <w:jc w:val="both"/>
        <w:rPr>
          <w:rFonts w:hint="eastAsia" w:ascii="宋体" w:hAnsi="宋体" w:eastAsia="宋体" w:cs="宋体"/>
          <w:b/>
          <w:color w:val="auto"/>
          <w:sz w:val="28"/>
          <w:szCs w:val="28"/>
        </w:rPr>
      </w:pPr>
      <w:r>
        <w:rPr>
          <w:rFonts w:hint="eastAsia" w:ascii="宋体" w:hAnsi="宋体" w:eastAsia="宋体" w:cs="宋体"/>
          <w:b/>
          <w:color w:val="auto"/>
          <w:sz w:val="28"/>
          <w:szCs w:val="28"/>
        </w:rPr>
        <w:t>八、采购人相关信息</w:t>
      </w:r>
    </w:p>
    <w:p w14:paraId="7ABC89CA">
      <w:pPr>
        <w:shd w:val="clear"/>
        <w:spacing w:line="50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采购单位：府谷县脱贫攻坚移民搬迁服务中心（府谷县国土空间生态修复中心）</w:t>
      </w:r>
    </w:p>
    <w:p w14:paraId="454DDFAE">
      <w:pPr>
        <w:shd w:val="clear"/>
        <w:spacing w:line="500" w:lineRule="exact"/>
        <w:ind w:firstLine="480" w:firstLineChars="200"/>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采购单位地址：府谷县新区</w:t>
      </w:r>
    </w:p>
    <w:p w14:paraId="24C87F62">
      <w:pPr>
        <w:shd w:val="clear"/>
        <w:spacing w:line="50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采购单位联系人：张工 </w:t>
      </w:r>
    </w:p>
    <w:p w14:paraId="3482C6C6">
      <w:pPr>
        <w:shd w:val="clear"/>
        <w:spacing w:line="500" w:lineRule="exact"/>
        <w:ind w:firstLine="480" w:firstLineChars="200"/>
        <w:jc w:val="left"/>
        <w:rPr>
          <w:rFonts w:hint="default" w:ascii="宋体" w:hAnsi="宋体" w:eastAsia="宋体" w:cs="宋体"/>
          <w:color w:val="auto"/>
          <w:lang w:val="en-US" w:eastAsia="zh-CN"/>
        </w:rPr>
      </w:pPr>
      <w:r>
        <w:rPr>
          <w:rFonts w:hint="eastAsia" w:ascii="宋体" w:hAnsi="宋体" w:eastAsia="宋体" w:cs="宋体"/>
          <w:color w:val="auto"/>
          <w:sz w:val="24"/>
          <w:szCs w:val="32"/>
          <w:lang w:val="en-US" w:eastAsia="zh-CN"/>
        </w:rPr>
        <w:t>联系电话：18091276545</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B9622"/>
    <w:multiLevelType w:val="singleLevel"/>
    <w:tmpl w:val="A9AB9622"/>
    <w:lvl w:ilvl="0" w:tentative="0">
      <w:start w:val="1"/>
      <w:numFmt w:val="chineseCounting"/>
      <w:suff w:val="nothing"/>
      <w:lvlText w:val="（%1）"/>
      <w:lvlJc w:val="left"/>
      <w:rPr>
        <w:rFonts w:hint="eastAsia"/>
      </w:rPr>
    </w:lvl>
  </w:abstractNum>
  <w:abstractNum w:abstractNumId="1">
    <w:nsid w:val="DE7D8DE9"/>
    <w:multiLevelType w:val="singleLevel"/>
    <w:tmpl w:val="DE7D8DE9"/>
    <w:lvl w:ilvl="0" w:tentative="0">
      <w:start w:val="1"/>
      <w:numFmt w:val="decimal"/>
      <w:suff w:val="nothing"/>
      <w:lvlText w:val="%1、"/>
      <w:lvlJc w:val="left"/>
    </w:lvl>
  </w:abstractNum>
  <w:abstractNum w:abstractNumId="2">
    <w:nsid w:val="EEC7D102"/>
    <w:multiLevelType w:val="singleLevel"/>
    <w:tmpl w:val="EEC7D102"/>
    <w:lvl w:ilvl="0" w:tentative="0">
      <w:start w:val="1"/>
      <w:numFmt w:val="decimal"/>
      <w:lvlText w:val="%1."/>
      <w:lvlJc w:val="left"/>
      <w:pPr>
        <w:tabs>
          <w:tab w:val="left" w:pos="312"/>
        </w:tabs>
      </w:pPr>
    </w:lvl>
  </w:abstractNum>
  <w:abstractNum w:abstractNumId="3">
    <w:nsid w:val="200555BA"/>
    <w:multiLevelType w:val="singleLevel"/>
    <w:tmpl w:val="200555BA"/>
    <w:lvl w:ilvl="0" w:tentative="0">
      <w:start w:val="1"/>
      <w:numFmt w:val="decimal"/>
      <w:lvlText w:val="%1."/>
      <w:lvlJc w:val="left"/>
      <w:pPr>
        <w:tabs>
          <w:tab w:val="left" w:pos="312"/>
        </w:tabs>
      </w:pPr>
    </w:lvl>
  </w:abstractNum>
  <w:abstractNum w:abstractNumId="4">
    <w:nsid w:val="3689355C"/>
    <w:multiLevelType w:val="singleLevel"/>
    <w:tmpl w:val="3689355C"/>
    <w:lvl w:ilvl="0" w:tentative="0">
      <w:start w:val="4"/>
      <w:numFmt w:val="chineseCounting"/>
      <w:suff w:val="nothing"/>
      <w:lvlText w:val="%1、"/>
      <w:lvlJc w:val="left"/>
      <w:rPr>
        <w:rFonts w:hint="eastAsia"/>
      </w:rPr>
    </w:lvl>
  </w:abstractNum>
  <w:abstractNum w:abstractNumId="5">
    <w:nsid w:val="5316DD24"/>
    <w:multiLevelType w:val="singleLevel"/>
    <w:tmpl w:val="5316DD24"/>
    <w:lvl w:ilvl="0" w:tentative="0">
      <w:start w:val="1"/>
      <w:numFmt w:val="chineseCounting"/>
      <w:suff w:val="nothing"/>
      <w:lvlText w:val="%1、"/>
      <w:lvlJc w:val="left"/>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DU4ODM3MTY2MzBiZjE5NTgxMzIwNzA0MmM3OTUifQ=="/>
  </w:docVars>
  <w:rsids>
    <w:rsidRoot w:val="00000000"/>
    <w:rsid w:val="00FD04CC"/>
    <w:rsid w:val="030755DA"/>
    <w:rsid w:val="0314734A"/>
    <w:rsid w:val="036B1D8C"/>
    <w:rsid w:val="0475677D"/>
    <w:rsid w:val="059B79B2"/>
    <w:rsid w:val="06B95DEB"/>
    <w:rsid w:val="085D5C17"/>
    <w:rsid w:val="0AA13B17"/>
    <w:rsid w:val="0AC819DB"/>
    <w:rsid w:val="0F890D0D"/>
    <w:rsid w:val="13A10868"/>
    <w:rsid w:val="1427565E"/>
    <w:rsid w:val="15466530"/>
    <w:rsid w:val="16B922C0"/>
    <w:rsid w:val="17EB6C6C"/>
    <w:rsid w:val="186E164B"/>
    <w:rsid w:val="1CED0B0E"/>
    <w:rsid w:val="225361F3"/>
    <w:rsid w:val="262F6487"/>
    <w:rsid w:val="2A2A020C"/>
    <w:rsid w:val="2E2E4771"/>
    <w:rsid w:val="2EB975E3"/>
    <w:rsid w:val="3124124F"/>
    <w:rsid w:val="32C350AD"/>
    <w:rsid w:val="36902567"/>
    <w:rsid w:val="36E51B1D"/>
    <w:rsid w:val="380B4515"/>
    <w:rsid w:val="39294EA1"/>
    <w:rsid w:val="393509C7"/>
    <w:rsid w:val="3B917083"/>
    <w:rsid w:val="3BA12169"/>
    <w:rsid w:val="3C9B4922"/>
    <w:rsid w:val="3DE80DB5"/>
    <w:rsid w:val="3F7536BF"/>
    <w:rsid w:val="4309718F"/>
    <w:rsid w:val="44312E4B"/>
    <w:rsid w:val="44396E03"/>
    <w:rsid w:val="44BF6C07"/>
    <w:rsid w:val="453E5D7D"/>
    <w:rsid w:val="456C6356"/>
    <w:rsid w:val="4CC11F3F"/>
    <w:rsid w:val="4D185F4A"/>
    <w:rsid w:val="4D560429"/>
    <w:rsid w:val="4DD92982"/>
    <w:rsid w:val="4E086E6A"/>
    <w:rsid w:val="53411718"/>
    <w:rsid w:val="554630B8"/>
    <w:rsid w:val="554823B8"/>
    <w:rsid w:val="5594722F"/>
    <w:rsid w:val="55F12998"/>
    <w:rsid w:val="587442AC"/>
    <w:rsid w:val="58E665E1"/>
    <w:rsid w:val="594D1384"/>
    <w:rsid w:val="596A0A97"/>
    <w:rsid w:val="5A524A2D"/>
    <w:rsid w:val="60466A34"/>
    <w:rsid w:val="611D6D37"/>
    <w:rsid w:val="619233A1"/>
    <w:rsid w:val="61E531A6"/>
    <w:rsid w:val="623757DE"/>
    <w:rsid w:val="642F32A1"/>
    <w:rsid w:val="6CFC7956"/>
    <w:rsid w:val="6D322341"/>
    <w:rsid w:val="6DB40BD2"/>
    <w:rsid w:val="6EB00FFC"/>
    <w:rsid w:val="6EE4706D"/>
    <w:rsid w:val="6F535AFF"/>
    <w:rsid w:val="70AA501E"/>
    <w:rsid w:val="71BD1F6D"/>
    <w:rsid w:val="750C5B34"/>
    <w:rsid w:val="76102F17"/>
    <w:rsid w:val="77752FD1"/>
    <w:rsid w:val="79706BC7"/>
    <w:rsid w:val="7E63226E"/>
    <w:rsid w:val="7E85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3">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3">
    <w:name w:val="page number"/>
    <w:basedOn w:val="12"/>
    <w:qFormat/>
    <w:uiPriority w:val="99"/>
    <w:rPr>
      <w:rFonts w:cs="Times New Roman"/>
    </w:rPr>
  </w:style>
  <w:style w:type="character" w:styleId="14">
    <w:name w:val="FollowedHyperlink"/>
    <w:basedOn w:val="12"/>
    <w:qFormat/>
    <w:uiPriority w:val="0"/>
    <w:rPr>
      <w:color w:val="0782C1"/>
      <w:u w:val="single"/>
    </w:rPr>
  </w:style>
  <w:style w:type="character" w:styleId="15">
    <w:name w:val="Hyperlink"/>
    <w:basedOn w:val="12"/>
    <w:qFormat/>
    <w:uiPriority w:val="0"/>
    <w:rPr>
      <w:color w:val="0782C1"/>
      <w:u w:val="single"/>
    </w:rPr>
  </w:style>
  <w:style w:type="paragraph" w:customStyle="1" w:styleId="16">
    <w:name w:val="正文缩进1"/>
    <w:basedOn w:val="1"/>
    <w:qFormat/>
    <w:uiPriority w:val="0"/>
    <w:pPr>
      <w:ind w:firstLine="420" w:firstLineChars="200"/>
    </w:pPr>
  </w:style>
  <w:style w:type="character" w:customStyle="1" w:styleId="17">
    <w:name w:val="font101"/>
    <w:basedOn w:val="12"/>
    <w:qFormat/>
    <w:uiPriority w:val="0"/>
    <w:rPr>
      <w:rFonts w:hint="default" w:ascii="Times New Roman" w:hAnsi="Times New Roman" w:cs="Times New Roman"/>
      <w:color w:val="000000"/>
      <w:sz w:val="22"/>
      <w:szCs w:val="22"/>
      <w:u w:val="none"/>
    </w:rPr>
  </w:style>
  <w:style w:type="character" w:customStyle="1" w:styleId="18">
    <w:name w:val="font81"/>
    <w:basedOn w:val="12"/>
    <w:qFormat/>
    <w:uiPriority w:val="0"/>
    <w:rPr>
      <w:rFonts w:hint="eastAsia" w:ascii="宋体" w:hAnsi="宋体" w:eastAsia="宋体" w:cs="宋体"/>
      <w:color w:val="000000"/>
      <w:sz w:val="22"/>
      <w:szCs w:val="22"/>
      <w:u w:val="none"/>
    </w:rPr>
  </w:style>
  <w:style w:type="character" w:customStyle="1" w:styleId="19">
    <w:name w:val="标题 1 Char"/>
    <w:link w:val="2"/>
    <w:qFormat/>
    <w:uiPriority w:val="9"/>
    <w:rPr>
      <w:rFonts w:ascii="Times New Roman" w:hAnsi="Times New Roman" w:eastAsia="宋体"/>
      <w:b/>
      <w:bCs/>
      <w:kern w:val="44"/>
      <w:sz w:val="36"/>
      <w:szCs w:val="44"/>
    </w:rPr>
  </w:style>
  <w:style w:type="paragraph" w:customStyle="1" w:styleId="20">
    <w:name w:val="正文（缩进 2 字符）"/>
    <w:basedOn w:val="1"/>
    <w:qFormat/>
    <w:uiPriority w:val="0"/>
    <w:pPr>
      <w:ind w:firstLine="200" w:firstLineChars="200"/>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3166</Words>
  <Characters>3210</Characters>
  <Lines>0</Lines>
  <Paragraphs>0</Paragraphs>
  <TotalTime>2</TotalTime>
  <ScaleCrop>false</ScaleCrop>
  <LinksUpToDate>false</LinksUpToDate>
  <CharactersWithSpaces>4122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从何说起</cp:lastModifiedBy>
  <dcterms:modified xsi:type="dcterms:W3CDTF">2025-08-14T08:26:48Z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4564E0AC6066449AAF9D61081D867DE1_13</vt:lpwstr>
  </property>
  <property fmtid="{D5CDD505-2E9C-101B-9397-08002B2CF9AE}" pid="4" name="KSOTemplateDocerSaveRecord">
    <vt:lpwstr>eyJoZGlkIjoiZmMxMGRjZmVkMjVjMjg2YmUyZjVkODQzM2Q1NDRkNmYiLCJ1c2VySWQiOiIzMDQzOTE5OTAifQ==</vt:lpwstr>
  </property>
</Properties>
</file>