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0713B">
      <w:pPr>
        <w:keepLines/>
        <w:pageBreakBefore/>
        <w:tabs>
          <w:tab w:val="left" w:pos="324"/>
        </w:tabs>
        <w:spacing w:line="360" w:lineRule="auto"/>
        <w:jc w:val="center"/>
        <w:outlineLvl w:val="0"/>
        <w:rPr>
          <w:rFonts w:hint="eastAsia" w:ascii="宋体" w:hAnsi="宋体" w:cs="微软雅黑"/>
          <w:kern w:val="0"/>
          <w:szCs w:val="21"/>
          <w:shd w:val="clear" w:color="auto" w:fill="FFFFFF"/>
        </w:rPr>
      </w:pPr>
      <w:r>
        <w:rPr>
          <w:rFonts w:hint="eastAsia" w:ascii="宋体" w:hAnsi="宋体"/>
          <w:b/>
          <w:sz w:val="30"/>
          <w:szCs w:val="32"/>
        </w:rPr>
        <w:t>竞争性磋商公告</w:t>
      </w:r>
    </w:p>
    <w:tbl>
      <w:tblPr>
        <w:tblStyle w:val="5"/>
        <w:tblW w:w="0" w:type="auto"/>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1"/>
      </w:tblGrid>
      <w:tr w14:paraId="1B6E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600" w:type="dxa"/>
            <w:noWrap w:val="0"/>
            <w:vAlign w:val="top"/>
          </w:tcPr>
          <w:p w14:paraId="58550EFE">
            <w:pPr>
              <w:pStyle w:val="4"/>
              <w:shd w:val="clear" w:color="auto" w:fill="FFFFFF"/>
              <w:spacing w:before="0" w:beforeAutospacing="0" w:after="0" w:afterAutospacing="0" w:line="360" w:lineRule="auto"/>
              <w:textAlignment w:val="baseline"/>
              <w:rPr>
                <w:rStyle w:val="7"/>
                <w:rFonts w:hint="eastAsia"/>
              </w:rPr>
            </w:pPr>
            <w:r>
              <w:rPr>
                <w:rStyle w:val="7"/>
                <w:rFonts w:hint="eastAsia"/>
              </w:rPr>
              <w:t>项目概况</w:t>
            </w:r>
          </w:p>
          <w:p w14:paraId="1B7A43E6">
            <w:pPr>
              <w:pStyle w:val="4"/>
              <w:shd w:val="clear" w:color="auto" w:fill="FFFFFF"/>
              <w:spacing w:before="0" w:beforeAutospacing="0" w:after="0" w:afterAutospacing="0" w:line="360" w:lineRule="auto"/>
              <w:ind w:firstLine="480" w:firstLineChars="200"/>
              <w:jc w:val="both"/>
              <w:textAlignment w:val="baseline"/>
              <w:rPr>
                <w:rFonts w:cs="Times New Roman"/>
                <w:bCs/>
              </w:rPr>
            </w:pPr>
            <w:r>
              <w:rPr>
                <w:rFonts w:hint="eastAsia" w:cs="Times New Roman"/>
                <w:bCs/>
              </w:rPr>
              <w:t>西咸新区教育体育局（沣西）工作部2025-2026学年度农村义务教育学生营养改善计划早餐配送项目采购项目的潜在供应商应在全国公共资源交易平台（陕西省•西咸新区）直接下载获取采购文件，并于 2025年08月28日 09时30分 （北京时间）前提交响应文件。</w:t>
            </w:r>
          </w:p>
        </w:tc>
      </w:tr>
    </w:tbl>
    <w:p w14:paraId="57D4FB6F">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一、项目基本情况</w:t>
      </w:r>
    </w:p>
    <w:p w14:paraId="058C470F">
      <w:pPr>
        <w:pStyle w:val="4"/>
        <w:shd w:val="clear" w:color="auto" w:fill="FFFFFF"/>
        <w:spacing w:before="0" w:beforeAutospacing="0" w:after="0" w:afterAutospacing="0" w:line="360" w:lineRule="auto"/>
        <w:ind w:firstLine="480"/>
        <w:jc w:val="both"/>
        <w:textAlignment w:val="baseline"/>
        <w:rPr>
          <w:rFonts w:cs="微软雅黑"/>
        </w:rPr>
      </w:pPr>
      <w:r>
        <w:rPr>
          <w:rFonts w:hint="eastAsia" w:cs="微软雅黑"/>
          <w:shd w:val="clear" w:color="auto" w:fill="FFFFFF"/>
        </w:rPr>
        <w:t>项目编号：ZCXDZB2025-17</w:t>
      </w:r>
    </w:p>
    <w:p w14:paraId="61F66F8E">
      <w:pPr>
        <w:pStyle w:val="4"/>
        <w:shd w:val="clear" w:color="auto" w:fill="FFFFFF"/>
        <w:spacing w:before="0" w:beforeAutospacing="0" w:after="0" w:afterAutospacing="0" w:line="360" w:lineRule="auto"/>
        <w:ind w:firstLine="480"/>
        <w:jc w:val="both"/>
        <w:textAlignment w:val="baseline"/>
        <w:rPr>
          <w:rFonts w:hint="eastAsia" w:cs="微软雅黑"/>
        </w:rPr>
      </w:pPr>
      <w:r>
        <w:rPr>
          <w:rFonts w:hint="eastAsia" w:cs="微软雅黑"/>
          <w:shd w:val="clear" w:color="auto" w:fill="FFFFFF"/>
        </w:rPr>
        <w:t>项目名称：</w:t>
      </w:r>
      <w:r>
        <w:rPr>
          <w:rFonts w:hint="eastAsia" w:cs="方正小标宋简体"/>
          <w:lang w:val="zh-CN"/>
        </w:rPr>
        <w:t>西咸新区教育体育局（沣西）工作部2025-2026学年度农村义务教育学生营养改善计划早餐配送项目</w:t>
      </w:r>
    </w:p>
    <w:p w14:paraId="55A2EF1B">
      <w:pPr>
        <w:pStyle w:val="4"/>
        <w:shd w:val="clear" w:color="auto" w:fill="FFFFFF"/>
        <w:spacing w:before="0" w:beforeAutospacing="0" w:after="0" w:afterAutospacing="0" w:line="360" w:lineRule="auto"/>
        <w:ind w:firstLine="480"/>
        <w:jc w:val="both"/>
        <w:textAlignment w:val="baseline"/>
        <w:rPr>
          <w:rFonts w:hint="eastAsia" w:cs="微软雅黑"/>
        </w:rPr>
      </w:pPr>
      <w:r>
        <w:rPr>
          <w:rFonts w:hint="eastAsia" w:cs="微软雅黑"/>
          <w:shd w:val="clear" w:color="auto" w:fill="FFFFFF"/>
        </w:rPr>
        <w:t>采购方式：竞争性磋商</w:t>
      </w:r>
    </w:p>
    <w:p w14:paraId="271DB1C3">
      <w:pPr>
        <w:pStyle w:val="4"/>
        <w:shd w:val="clear" w:color="auto" w:fill="FFFFFF"/>
        <w:spacing w:before="0" w:beforeAutospacing="0" w:after="0" w:afterAutospacing="0" w:line="360" w:lineRule="auto"/>
        <w:ind w:firstLine="480"/>
        <w:jc w:val="both"/>
        <w:textAlignment w:val="baseline"/>
        <w:rPr>
          <w:rFonts w:cs="微软雅黑"/>
        </w:rPr>
      </w:pPr>
      <w:r>
        <w:rPr>
          <w:rFonts w:hint="eastAsia" w:cs="微软雅黑"/>
          <w:shd w:val="clear" w:color="auto" w:fill="FFFFFF"/>
        </w:rPr>
        <w:t>预算金额：</w:t>
      </w:r>
      <w:bookmarkStart w:id="0" w:name="_Hlk148703998"/>
      <w:r>
        <w:rPr>
          <w:rFonts w:hint="eastAsia" w:cs="微软雅黑"/>
          <w:shd w:val="clear" w:color="auto" w:fill="FFFFFF"/>
        </w:rPr>
        <w:t>1210000</w:t>
      </w:r>
      <w:r>
        <w:rPr>
          <w:rFonts w:cs="微软雅黑"/>
          <w:shd w:val="clear" w:color="auto" w:fill="FFFFFF"/>
        </w:rPr>
        <w:t>.00</w:t>
      </w:r>
      <w:r>
        <w:rPr>
          <w:rFonts w:hint="eastAsia" w:cs="微软雅黑"/>
          <w:shd w:val="clear" w:color="auto" w:fill="FFFFFF"/>
        </w:rPr>
        <w:t xml:space="preserve">元 </w:t>
      </w:r>
      <w:bookmarkEnd w:id="0"/>
    </w:p>
    <w:p w14:paraId="6FFED1DD">
      <w:pPr>
        <w:pStyle w:val="4"/>
        <w:shd w:val="clear" w:color="auto" w:fill="FFFFFF"/>
        <w:spacing w:before="0" w:beforeAutospacing="0" w:after="0" w:afterAutospacing="0" w:line="360" w:lineRule="auto"/>
        <w:ind w:firstLine="480"/>
        <w:jc w:val="both"/>
        <w:textAlignment w:val="baseline"/>
        <w:rPr>
          <w:rFonts w:hint="eastAsia" w:cs="微软雅黑"/>
        </w:rPr>
      </w:pPr>
      <w:r>
        <w:rPr>
          <w:rFonts w:hint="eastAsia" w:cs="微软雅黑"/>
          <w:shd w:val="clear" w:color="auto" w:fill="FFFFFF"/>
        </w:rPr>
        <w:t>采购需求：</w:t>
      </w:r>
    </w:p>
    <w:p w14:paraId="1BE9A8E2">
      <w:pPr>
        <w:pStyle w:val="4"/>
        <w:spacing w:before="0" w:beforeAutospacing="0" w:after="0" w:afterAutospacing="0" w:line="360" w:lineRule="auto"/>
        <w:ind w:firstLine="480"/>
        <w:jc w:val="both"/>
        <w:textAlignment w:val="baseline"/>
      </w:pPr>
      <w:r>
        <w:rPr>
          <w:rFonts w:hint="eastAsia" w:cs="微软雅黑"/>
          <w:shd w:val="clear" w:color="auto" w:fill="FFFFFF"/>
        </w:rPr>
        <w:t>合同包1(</w:t>
      </w:r>
      <w:r>
        <w:rPr>
          <w:rFonts w:hint="eastAsia" w:cs="方正小标宋简体"/>
          <w:lang w:val="zh-CN"/>
        </w:rPr>
        <w:t>西咸新区教育体育局（沣西）工作部2025-2026学年度农村义务教育学生营养改善计划早餐配送项目</w:t>
      </w:r>
      <w:r>
        <w:rPr>
          <w:rFonts w:hint="eastAsia" w:cs="微软雅黑"/>
          <w:shd w:val="clear" w:color="auto" w:fill="FFFFFF"/>
        </w:rPr>
        <w:t>):</w:t>
      </w:r>
    </w:p>
    <w:p w14:paraId="2969F1A3">
      <w:pPr>
        <w:pStyle w:val="4"/>
        <w:spacing w:before="0" w:beforeAutospacing="0" w:after="0" w:afterAutospacing="0" w:line="360" w:lineRule="auto"/>
        <w:ind w:firstLine="630"/>
        <w:jc w:val="both"/>
        <w:textAlignment w:val="baseline"/>
      </w:pPr>
      <w:r>
        <w:rPr>
          <w:rFonts w:hint="eastAsia" w:cs="微软雅黑"/>
          <w:shd w:val="clear" w:color="auto" w:fill="FFFFFF"/>
        </w:rPr>
        <w:t>合同包预算金额：1210000</w:t>
      </w:r>
      <w:r>
        <w:rPr>
          <w:rFonts w:cs="微软雅黑"/>
          <w:shd w:val="clear" w:color="auto" w:fill="FFFFFF"/>
        </w:rPr>
        <w:t>.00</w:t>
      </w:r>
      <w:r>
        <w:rPr>
          <w:rFonts w:hint="eastAsia" w:cs="微软雅黑"/>
          <w:shd w:val="clear" w:color="auto" w:fill="FFFFFF"/>
        </w:rPr>
        <w:t>元</w:t>
      </w:r>
    </w:p>
    <w:p w14:paraId="194C7B4C">
      <w:pPr>
        <w:pStyle w:val="4"/>
        <w:spacing w:before="0" w:beforeAutospacing="0" w:after="0" w:afterAutospacing="0" w:line="360" w:lineRule="auto"/>
        <w:ind w:firstLine="630"/>
        <w:jc w:val="both"/>
        <w:textAlignment w:val="baseline"/>
      </w:pPr>
      <w:r>
        <w:rPr>
          <w:rFonts w:hint="eastAsia" w:cs="微软雅黑"/>
          <w:shd w:val="clear" w:color="auto" w:fill="FFFFFF"/>
        </w:rPr>
        <w:t>合同包最高限价：1210000</w:t>
      </w:r>
      <w:r>
        <w:rPr>
          <w:rFonts w:cs="微软雅黑"/>
          <w:shd w:val="clear" w:color="auto" w:fill="FFFFFF"/>
        </w:rPr>
        <w:t>.00</w:t>
      </w:r>
      <w:r>
        <w:rPr>
          <w:rFonts w:hint="eastAsia" w:cs="微软雅黑"/>
          <w:shd w:val="clear" w:color="auto" w:fill="FFFFFF"/>
        </w:rPr>
        <w:t>元</w:t>
      </w:r>
    </w:p>
    <w:tbl>
      <w:tblPr>
        <w:tblStyle w:val="5"/>
        <w:tblW w:w="9336" w:type="dxa"/>
        <w:jc w:val="center"/>
        <w:tblLayout w:type="autofit"/>
        <w:tblCellMar>
          <w:top w:w="0" w:type="dxa"/>
          <w:left w:w="0" w:type="dxa"/>
          <w:bottom w:w="0" w:type="dxa"/>
          <w:right w:w="0" w:type="dxa"/>
        </w:tblCellMar>
      </w:tblPr>
      <w:tblGrid>
        <w:gridCol w:w="986"/>
        <w:gridCol w:w="1227"/>
        <w:gridCol w:w="2390"/>
        <w:gridCol w:w="1368"/>
        <w:gridCol w:w="1646"/>
        <w:gridCol w:w="1719"/>
      </w:tblGrid>
      <w:tr w14:paraId="4D6FD889">
        <w:tblPrEx>
          <w:tblCellMar>
            <w:top w:w="0" w:type="dxa"/>
            <w:left w:w="0" w:type="dxa"/>
            <w:bottom w:w="0" w:type="dxa"/>
            <w:right w:w="0" w:type="dxa"/>
          </w:tblCellMar>
        </w:tblPrEx>
        <w:trPr>
          <w:trHeight w:val="724" w:hRule="atLeast"/>
          <w:tblHeader/>
          <w:jc w:val="center"/>
        </w:trPr>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6E254E">
            <w:pPr>
              <w:widowControl/>
              <w:jc w:val="center"/>
              <w:textAlignment w:val="center"/>
              <w:rPr>
                <w:rFonts w:ascii="宋体" w:hAnsi="宋体"/>
                <w:b/>
                <w:bCs/>
                <w:sz w:val="24"/>
                <w:szCs w:val="24"/>
              </w:rPr>
            </w:pPr>
            <w:r>
              <w:rPr>
                <w:rFonts w:ascii="宋体" w:hAnsi="宋体" w:cs="宋体"/>
                <w:b/>
                <w:bCs/>
                <w:kern w:val="0"/>
                <w:sz w:val="24"/>
                <w:szCs w:val="24"/>
                <w:lang w:bidi="ar"/>
              </w:rPr>
              <w:t>品目号</w:t>
            </w:r>
          </w:p>
        </w:tc>
        <w:tc>
          <w:tcPr>
            <w:tcW w:w="12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467439">
            <w:pPr>
              <w:widowControl/>
              <w:jc w:val="center"/>
              <w:textAlignment w:val="center"/>
              <w:rPr>
                <w:rFonts w:ascii="宋体" w:hAnsi="宋体" w:cs="宋体"/>
                <w:b/>
                <w:bCs/>
                <w:kern w:val="0"/>
                <w:sz w:val="24"/>
                <w:szCs w:val="24"/>
                <w:lang w:bidi="ar"/>
              </w:rPr>
            </w:pPr>
            <w:r>
              <w:rPr>
                <w:rFonts w:ascii="宋体" w:hAnsi="宋体" w:cs="宋体"/>
                <w:b/>
                <w:bCs/>
                <w:kern w:val="0"/>
                <w:sz w:val="24"/>
                <w:szCs w:val="24"/>
                <w:lang w:bidi="ar"/>
              </w:rPr>
              <w:t>品目</w:t>
            </w:r>
          </w:p>
          <w:p w14:paraId="6A2D8637">
            <w:pPr>
              <w:widowControl/>
              <w:jc w:val="center"/>
              <w:textAlignment w:val="center"/>
              <w:rPr>
                <w:rFonts w:ascii="宋体" w:hAnsi="宋体"/>
                <w:b/>
                <w:bCs/>
                <w:sz w:val="24"/>
                <w:szCs w:val="24"/>
              </w:rPr>
            </w:pPr>
            <w:r>
              <w:rPr>
                <w:rFonts w:ascii="宋体" w:hAnsi="宋体" w:cs="宋体"/>
                <w:b/>
                <w:bCs/>
                <w:kern w:val="0"/>
                <w:sz w:val="24"/>
                <w:szCs w:val="24"/>
                <w:lang w:bidi="ar"/>
              </w:rPr>
              <w:t>名称</w:t>
            </w:r>
          </w:p>
        </w:tc>
        <w:tc>
          <w:tcPr>
            <w:tcW w:w="23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0FD03C">
            <w:pPr>
              <w:widowControl/>
              <w:jc w:val="center"/>
              <w:textAlignment w:val="center"/>
              <w:rPr>
                <w:rFonts w:ascii="宋体" w:hAnsi="宋体"/>
                <w:b/>
                <w:bCs/>
                <w:sz w:val="24"/>
                <w:szCs w:val="24"/>
              </w:rPr>
            </w:pPr>
            <w:r>
              <w:rPr>
                <w:rFonts w:ascii="宋体" w:hAnsi="宋体" w:cs="宋体"/>
                <w:b/>
                <w:bCs/>
                <w:kern w:val="0"/>
                <w:sz w:val="24"/>
                <w:szCs w:val="24"/>
                <w:lang w:bidi="ar"/>
              </w:rPr>
              <w:t>采购标的</w:t>
            </w:r>
          </w:p>
        </w:tc>
        <w:tc>
          <w:tcPr>
            <w:tcW w:w="13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58FF2E">
            <w:pPr>
              <w:widowControl/>
              <w:jc w:val="center"/>
              <w:textAlignment w:val="center"/>
              <w:rPr>
                <w:rFonts w:ascii="宋体" w:hAnsi="宋体" w:cs="宋体"/>
                <w:b/>
                <w:bCs/>
                <w:kern w:val="0"/>
                <w:sz w:val="24"/>
                <w:szCs w:val="24"/>
                <w:lang w:bidi="ar"/>
              </w:rPr>
            </w:pPr>
            <w:r>
              <w:rPr>
                <w:rFonts w:ascii="宋体" w:hAnsi="宋体" w:cs="宋体"/>
                <w:b/>
                <w:bCs/>
                <w:kern w:val="0"/>
                <w:sz w:val="24"/>
                <w:szCs w:val="24"/>
                <w:lang w:bidi="ar"/>
              </w:rPr>
              <w:t>数量</w:t>
            </w:r>
          </w:p>
          <w:p w14:paraId="4BB52615">
            <w:pPr>
              <w:widowControl/>
              <w:jc w:val="center"/>
              <w:textAlignment w:val="center"/>
              <w:rPr>
                <w:rFonts w:ascii="宋体" w:hAnsi="宋体"/>
                <w:b/>
                <w:bCs/>
                <w:sz w:val="24"/>
                <w:szCs w:val="24"/>
              </w:rPr>
            </w:pPr>
            <w:r>
              <w:rPr>
                <w:rFonts w:ascii="宋体" w:hAnsi="宋体" w:cs="宋体"/>
                <w:b/>
                <w:bCs/>
                <w:kern w:val="0"/>
                <w:sz w:val="24"/>
                <w:szCs w:val="24"/>
                <w:lang w:bidi="ar"/>
              </w:rPr>
              <w:t>（单位）</w:t>
            </w:r>
          </w:p>
        </w:tc>
        <w:tc>
          <w:tcPr>
            <w:tcW w:w="16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859129">
            <w:pPr>
              <w:widowControl/>
              <w:jc w:val="center"/>
              <w:textAlignment w:val="center"/>
              <w:rPr>
                <w:rFonts w:ascii="宋体" w:hAnsi="宋体"/>
                <w:b/>
                <w:bCs/>
                <w:sz w:val="24"/>
                <w:szCs w:val="24"/>
              </w:rPr>
            </w:pPr>
            <w:r>
              <w:rPr>
                <w:rFonts w:ascii="宋体" w:hAnsi="宋体" w:cs="宋体"/>
                <w:b/>
                <w:bCs/>
                <w:kern w:val="0"/>
                <w:sz w:val="24"/>
                <w:szCs w:val="24"/>
                <w:lang w:bidi="ar"/>
              </w:rPr>
              <w:t>技术规格、参数及要求</w:t>
            </w:r>
          </w:p>
        </w:tc>
        <w:tc>
          <w:tcPr>
            <w:tcW w:w="17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4C0B71">
            <w:pPr>
              <w:widowControl/>
              <w:jc w:val="center"/>
              <w:textAlignment w:val="center"/>
              <w:rPr>
                <w:rFonts w:ascii="宋体" w:hAnsi="宋体"/>
                <w:b/>
                <w:bCs/>
                <w:sz w:val="24"/>
                <w:szCs w:val="24"/>
              </w:rPr>
            </w:pPr>
            <w:r>
              <w:rPr>
                <w:rFonts w:ascii="宋体" w:hAnsi="宋体" w:cs="宋体"/>
                <w:b/>
                <w:bCs/>
                <w:kern w:val="0"/>
                <w:sz w:val="24"/>
                <w:szCs w:val="24"/>
                <w:lang w:bidi="ar"/>
              </w:rPr>
              <w:t>品目预算(元)</w:t>
            </w:r>
          </w:p>
        </w:tc>
      </w:tr>
      <w:tr w14:paraId="112AF8FF">
        <w:tblPrEx>
          <w:tblCellMar>
            <w:top w:w="0" w:type="dxa"/>
            <w:left w:w="0" w:type="dxa"/>
            <w:bottom w:w="0" w:type="dxa"/>
            <w:right w:w="0" w:type="dxa"/>
          </w:tblCellMar>
        </w:tblPrEx>
        <w:trPr>
          <w:trHeight w:val="1584" w:hRule="atLeast"/>
          <w:jc w:val="center"/>
        </w:trPr>
        <w:tc>
          <w:tcPr>
            <w:tcW w:w="9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B83656">
            <w:pPr>
              <w:widowControl/>
              <w:jc w:val="center"/>
              <w:textAlignment w:val="center"/>
              <w:rPr>
                <w:rFonts w:ascii="宋体" w:hAnsi="宋体" w:cs="宋体"/>
                <w:kern w:val="0"/>
                <w:sz w:val="24"/>
                <w:szCs w:val="24"/>
                <w:lang w:bidi="ar"/>
              </w:rPr>
            </w:pPr>
            <w:r>
              <w:rPr>
                <w:rFonts w:hint="eastAsia" w:ascii="宋体" w:hAnsi="宋体"/>
                <w:sz w:val="24"/>
                <w:szCs w:val="24"/>
              </w:rPr>
              <w:t>1-1</w:t>
            </w:r>
          </w:p>
        </w:tc>
        <w:tc>
          <w:tcPr>
            <w:tcW w:w="12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FC6AA0">
            <w:pPr>
              <w:widowControl/>
              <w:jc w:val="center"/>
              <w:textAlignment w:val="center"/>
              <w:rPr>
                <w:rFonts w:hint="eastAsia" w:ascii="宋体" w:hAnsi="宋体"/>
                <w:sz w:val="24"/>
                <w:szCs w:val="24"/>
              </w:rPr>
            </w:pPr>
            <w:r>
              <w:rPr>
                <w:rFonts w:hint="eastAsia" w:ascii="宋体" w:hAnsi="宋体"/>
                <w:sz w:val="24"/>
                <w:szCs w:val="24"/>
              </w:rPr>
              <w:t>餐饮服务</w:t>
            </w:r>
          </w:p>
        </w:tc>
        <w:tc>
          <w:tcPr>
            <w:tcW w:w="23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F88A69">
            <w:pPr>
              <w:widowControl/>
              <w:jc w:val="center"/>
              <w:textAlignment w:val="center"/>
              <w:rPr>
                <w:rFonts w:hint="eastAsia" w:ascii="宋体" w:hAnsi="宋体"/>
                <w:color w:val="EE0000"/>
                <w:sz w:val="24"/>
                <w:szCs w:val="24"/>
              </w:rPr>
            </w:pPr>
            <w:r>
              <w:rPr>
                <w:rFonts w:hint="eastAsia" w:ascii="宋体" w:hAnsi="宋体"/>
                <w:color w:val="auto"/>
                <w:sz w:val="24"/>
                <w:szCs w:val="24"/>
              </w:rPr>
              <w:t>西咸新区教育体育局（沣西）工作部2025-2026学年度农村义务教育学生营养改善计划早餐配送项目</w:t>
            </w:r>
          </w:p>
        </w:tc>
        <w:tc>
          <w:tcPr>
            <w:tcW w:w="13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8A15E7">
            <w:pPr>
              <w:widowControl/>
              <w:jc w:val="center"/>
              <w:textAlignment w:val="center"/>
              <w:rPr>
                <w:rFonts w:ascii="宋体" w:hAnsi="宋体"/>
                <w:sz w:val="24"/>
                <w:szCs w:val="24"/>
              </w:rPr>
            </w:pPr>
            <w:r>
              <w:rPr>
                <w:rFonts w:hint="eastAsia" w:ascii="宋体" w:hAnsi="宋体"/>
                <w:sz w:val="24"/>
                <w:szCs w:val="24"/>
              </w:rPr>
              <w:t>1(项)</w:t>
            </w:r>
          </w:p>
        </w:tc>
        <w:tc>
          <w:tcPr>
            <w:tcW w:w="16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DEEBE7">
            <w:pPr>
              <w:widowControl/>
              <w:jc w:val="center"/>
              <w:textAlignment w:val="center"/>
              <w:rPr>
                <w:rFonts w:hint="eastAsia" w:ascii="宋体" w:hAnsi="宋体"/>
                <w:sz w:val="24"/>
                <w:szCs w:val="24"/>
              </w:rPr>
            </w:pPr>
            <w:r>
              <w:rPr>
                <w:rFonts w:hint="eastAsia" w:ascii="宋体" w:hAnsi="宋体"/>
                <w:sz w:val="24"/>
                <w:szCs w:val="24"/>
              </w:rPr>
              <w:t>详见采购</w:t>
            </w:r>
          </w:p>
          <w:p w14:paraId="0CFEF496">
            <w:pPr>
              <w:widowControl/>
              <w:jc w:val="center"/>
              <w:textAlignment w:val="center"/>
              <w:rPr>
                <w:rFonts w:ascii="宋体" w:hAnsi="宋体"/>
                <w:sz w:val="24"/>
                <w:szCs w:val="24"/>
              </w:rPr>
            </w:pPr>
            <w:r>
              <w:rPr>
                <w:rFonts w:hint="eastAsia" w:ascii="宋体" w:hAnsi="宋体"/>
                <w:sz w:val="24"/>
                <w:szCs w:val="24"/>
              </w:rPr>
              <w:t>文件</w:t>
            </w:r>
          </w:p>
        </w:tc>
        <w:tc>
          <w:tcPr>
            <w:tcW w:w="17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2B95F0">
            <w:pPr>
              <w:widowControl/>
              <w:jc w:val="center"/>
              <w:textAlignment w:val="center"/>
              <w:rPr>
                <w:rFonts w:hint="eastAsia" w:ascii="宋体" w:hAnsi="宋体" w:cs="微软雅黑"/>
                <w:sz w:val="24"/>
                <w:szCs w:val="24"/>
                <w:shd w:val="clear" w:color="auto" w:fill="FFFFFF"/>
              </w:rPr>
            </w:pPr>
            <w:r>
              <w:rPr>
                <w:rFonts w:hint="eastAsia" w:ascii="宋体" w:hAnsi="宋体" w:cs="微软雅黑"/>
                <w:sz w:val="24"/>
                <w:szCs w:val="24"/>
                <w:shd w:val="clear" w:color="auto" w:fill="FFFFFF"/>
              </w:rPr>
              <w:t>1210000</w:t>
            </w:r>
            <w:r>
              <w:rPr>
                <w:rFonts w:ascii="宋体" w:hAnsi="宋体" w:cs="微软雅黑"/>
                <w:sz w:val="24"/>
                <w:szCs w:val="24"/>
                <w:shd w:val="clear" w:color="auto" w:fill="FFFFFF"/>
              </w:rPr>
              <w:t>.00</w:t>
            </w:r>
          </w:p>
        </w:tc>
      </w:tr>
    </w:tbl>
    <w:p w14:paraId="207E9AA7">
      <w:pPr>
        <w:pStyle w:val="4"/>
        <w:spacing w:before="0" w:beforeAutospacing="0" w:after="0" w:afterAutospacing="0" w:line="360" w:lineRule="auto"/>
        <w:ind w:firstLine="629"/>
        <w:textAlignment w:val="baseline"/>
        <w:rPr>
          <w:rFonts w:hint="eastAsia" w:cs="微软雅黑"/>
          <w:shd w:val="clear" w:color="auto" w:fill="FFFFFF"/>
        </w:rPr>
      </w:pPr>
      <w:r>
        <w:rPr>
          <w:rFonts w:hint="eastAsia" w:cs="微软雅黑"/>
          <w:shd w:val="clear" w:color="auto" w:fill="FFFFFF"/>
        </w:rPr>
        <w:t>本合同包不接受联合体投标</w:t>
      </w:r>
    </w:p>
    <w:p w14:paraId="3F2633DC">
      <w:pPr>
        <w:pStyle w:val="4"/>
        <w:spacing w:before="0" w:beforeAutospacing="0" w:after="0" w:afterAutospacing="0" w:line="360" w:lineRule="auto"/>
        <w:ind w:firstLine="629"/>
        <w:jc w:val="both"/>
        <w:textAlignment w:val="baseline"/>
      </w:pPr>
      <w:r>
        <w:rPr>
          <w:rFonts w:hint="eastAsia" w:cs="微软雅黑"/>
          <w:shd w:val="clear" w:color="auto" w:fill="FFFFFF"/>
        </w:rPr>
        <w:t>合同履行期限：2025年</w:t>
      </w:r>
      <w:r>
        <w:rPr>
          <w:rFonts w:cs="微软雅黑"/>
          <w:shd w:val="clear" w:color="auto" w:fill="FFFFFF"/>
        </w:rPr>
        <w:t>0</w:t>
      </w:r>
      <w:r>
        <w:rPr>
          <w:rFonts w:hint="eastAsia" w:cs="微软雅黑"/>
          <w:shd w:val="clear" w:color="auto" w:fill="FFFFFF"/>
        </w:rPr>
        <w:t>9月</w:t>
      </w:r>
      <w:r>
        <w:rPr>
          <w:rFonts w:cs="微软雅黑"/>
          <w:shd w:val="clear" w:color="auto" w:fill="FFFFFF"/>
        </w:rPr>
        <w:t>0</w:t>
      </w:r>
      <w:r>
        <w:rPr>
          <w:rFonts w:hint="eastAsia" w:cs="微软雅黑"/>
          <w:shd w:val="clear" w:color="auto" w:fill="FFFFFF"/>
        </w:rPr>
        <w:t>1日-2026年</w:t>
      </w:r>
      <w:r>
        <w:rPr>
          <w:rFonts w:cs="微软雅黑"/>
          <w:shd w:val="clear" w:color="auto" w:fill="FFFFFF"/>
        </w:rPr>
        <w:t>0</w:t>
      </w:r>
      <w:r>
        <w:rPr>
          <w:rFonts w:hint="eastAsia" w:cs="微软雅黑"/>
          <w:shd w:val="clear" w:color="auto" w:fill="FFFFFF"/>
        </w:rPr>
        <w:t>6月30日。暂定配送期限约为200天，具体按照实际发生天数计算，实际实施人数以实际配送人数为准。</w:t>
      </w:r>
    </w:p>
    <w:p w14:paraId="5D6E357F">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二、申请人的资格要求：</w:t>
      </w:r>
    </w:p>
    <w:p w14:paraId="0FDE7CB9">
      <w:pPr>
        <w:pStyle w:val="4"/>
        <w:spacing w:before="0" w:beforeAutospacing="0" w:after="0" w:afterAutospacing="0" w:line="360" w:lineRule="auto"/>
        <w:ind w:firstLine="480"/>
        <w:jc w:val="both"/>
        <w:textAlignment w:val="baseline"/>
      </w:pPr>
      <w:r>
        <w:rPr>
          <w:rFonts w:hint="eastAsia" w:cs="微软雅黑"/>
          <w:shd w:val="clear" w:color="auto" w:fill="FFFFFF"/>
        </w:rPr>
        <w:t>1.满足《中华人民共和国政府采购法》第二十二条规定;</w:t>
      </w:r>
    </w:p>
    <w:p w14:paraId="5A64E989">
      <w:pPr>
        <w:pStyle w:val="4"/>
        <w:spacing w:before="0" w:beforeAutospacing="0" w:after="0" w:afterAutospacing="0" w:line="360" w:lineRule="auto"/>
        <w:ind w:firstLine="480"/>
        <w:jc w:val="both"/>
        <w:textAlignment w:val="baseline"/>
      </w:pPr>
      <w:r>
        <w:rPr>
          <w:rFonts w:hint="eastAsia" w:cs="微软雅黑"/>
          <w:shd w:val="clear" w:color="auto" w:fill="FFFFFF"/>
        </w:rPr>
        <w:t>2.落实政府采购政策需满足的资格要求：</w:t>
      </w:r>
    </w:p>
    <w:p w14:paraId="39952D2E">
      <w:pPr>
        <w:pStyle w:val="4"/>
        <w:spacing w:before="0" w:beforeAutospacing="0" w:after="0" w:afterAutospacing="0" w:line="360" w:lineRule="auto"/>
        <w:ind w:firstLine="480"/>
        <w:jc w:val="both"/>
        <w:textAlignment w:val="baseline"/>
      </w:pPr>
      <w:r>
        <w:rPr>
          <w:rFonts w:hint="eastAsia" w:cs="微软雅黑"/>
          <w:shd w:val="clear" w:color="auto" w:fill="FFFFFF"/>
        </w:rPr>
        <w:t>合同包1(</w:t>
      </w:r>
      <w:r>
        <w:rPr>
          <w:rFonts w:hint="eastAsia"/>
          <w:shd w:val="clear" w:color="auto" w:fill="FFFFFF"/>
        </w:rPr>
        <w:t>西咸新区教育体育局（沣西）工作部2025-2026学年度农村义务教育学生营养改善计划早餐配送项目</w:t>
      </w:r>
      <w:r>
        <w:rPr>
          <w:rFonts w:hint="eastAsia" w:cs="微软雅黑"/>
          <w:shd w:val="clear" w:color="auto" w:fill="FFFFFF"/>
        </w:rPr>
        <w:t>)落实政府采购政策需满足的资格要求如下:</w:t>
      </w:r>
    </w:p>
    <w:p w14:paraId="263A03A8">
      <w:pPr>
        <w:widowControl/>
        <w:shd w:val="clear" w:color="auto" w:fill="FFFFFF"/>
        <w:spacing w:line="360" w:lineRule="auto"/>
        <w:ind w:firstLine="420" w:firstLineChars="175"/>
        <w:rPr>
          <w:rFonts w:ascii="宋体" w:hAnsi="宋体" w:cs="宋体"/>
          <w:kern w:val="0"/>
          <w:sz w:val="24"/>
          <w:szCs w:val="24"/>
        </w:rPr>
      </w:pPr>
      <w:r>
        <w:rPr>
          <w:rFonts w:hint="eastAsia" w:ascii="宋体" w:hAnsi="宋体" w:cs="宋体"/>
          <w:kern w:val="0"/>
          <w:sz w:val="24"/>
          <w:szCs w:val="24"/>
        </w:rPr>
        <w:t>本项目专门面向中小企业采购的项目。符合《政府采购促进中小企业发展暂行办法》（财库〔2020〕46号）条件的中小企业参与，供应商应填写中小企业声明函并对真实性负责。（残疾人福利性单位及监狱企业视同为小型、微型企业）</w:t>
      </w:r>
    </w:p>
    <w:p w14:paraId="50580D66">
      <w:pPr>
        <w:pStyle w:val="4"/>
        <w:spacing w:before="0" w:beforeAutospacing="0" w:after="0" w:afterAutospacing="0" w:line="360" w:lineRule="auto"/>
        <w:ind w:firstLine="480"/>
        <w:jc w:val="both"/>
        <w:textAlignment w:val="baseline"/>
      </w:pPr>
      <w:r>
        <w:rPr>
          <w:rFonts w:hint="eastAsia" w:cs="微软雅黑"/>
          <w:shd w:val="clear" w:color="auto" w:fill="FFFFFF"/>
        </w:rPr>
        <w:t>3.本项目的特定资格要求：</w:t>
      </w:r>
    </w:p>
    <w:p w14:paraId="51544E85">
      <w:pPr>
        <w:pStyle w:val="4"/>
        <w:spacing w:before="0" w:beforeAutospacing="0" w:after="0" w:afterAutospacing="0" w:line="360" w:lineRule="auto"/>
        <w:ind w:firstLine="480"/>
        <w:jc w:val="both"/>
        <w:textAlignment w:val="baseline"/>
        <w:rPr>
          <w:rFonts w:cs="微软雅黑"/>
          <w:shd w:val="clear" w:color="auto" w:fill="FFFFFF"/>
        </w:rPr>
      </w:pPr>
      <w:r>
        <w:rPr>
          <w:rFonts w:hint="eastAsia" w:cs="微软雅黑"/>
          <w:shd w:val="clear" w:color="auto" w:fill="FFFFFF"/>
        </w:rPr>
        <w:t>合同包1(</w:t>
      </w:r>
      <w:r>
        <w:rPr>
          <w:rFonts w:hint="eastAsia"/>
          <w:shd w:val="clear" w:color="auto" w:fill="FFFFFF"/>
        </w:rPr>
        <w:t>西咸新区教育体育局（沣西）工作部2025-2026学年度农村义务教育学生营养改善计划早餐配送项目</w:t>
      </w:r>
      <w:r>
        <w:rPr>
          <w:rFonts w:hint="eastAsia" w:cs="微软雅黑"/>
          <w:shd w:val="clear" w:color="auto" w:fill="FFFFFF"/>
        </w:rPr>
        <w:t>)特定资格要求如下:</w:t>
      </w:r>
    </w:p>
    <w:p w14:paraId="2FE586D1">
      <w:pPr>
        <w:pStyle w:val="4"/>
        <w:spacing w:before="0" w:beforeAutospacing="0" w:after="0" w:afterAutospacing="0" w:line="360" w:lineRule="auto"/>
        <w:ind w:firstLine="480"/>
        <w:jc w:val="both"/>
        <w:textAlignment w:val="baseline"/>
        <w:rPr>
          <w:rFonts w:hint="eastAsia"/>
          <w:shd w:val="clear" w:color="auto" w:fill="FFFFFF"/>
        </w:rPr>
      </w:pPr>
      <w:r>
        <w:rPr>
          <w:rFonts w:hint="eastAsia"/>
          <w:shd w:val="clear" w:color="auto" w:fill="FFFFFF"/>
        </w:rPr>
        <w:t>①供应商若为生产厂家的须具有《食品生产许可证》及《食品经营许可证》(集体用餐配送类)；供应商若为代理商的须提供《食品经营许可证》(集体用餐配送类)，并提供所代理产品生产厂家的《食品生产许可证》；②提供鸡蛋、肉类生产企业有效期内的《动物防疫条件合格证》；鲜肉必须提供定点屠宰厂(场)的《生猪定点屠宰机构》资质。③供应商应授权合法的人员参加磋商全过程，其中法定代表人直接参加磋商的，须出具法定代表人身份证，并与营业执照上信息一致。法定代表人授权代表参加磋商的，须出具法定代表人授权书及授权代表身份证；④满足《中华人民共和国政府采购法实施条例》第十八条规定。单位负责人为同一人或者存在控股、管理关系的不同单位，不得参加同一合同项下的政府采购活动；⑤本项目不接受联合体投标，不允许分包。供应商应提供《非联合体不分包投标声明》，视为独立投标，不分包。</w:t>
      </w:r>
    </w:p>
    <w:p w14:paraId="5C11E271">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color w:val="auto"/>
          <w:sz w:val="24"/>
          <w:szCs w:val="24"/>
        </w:rPr>
      </w:pPr>
      <w:r>
        <w:rPr>
          <w:rStyle w:val="7"/>
          <w:rFonts w:hint="eastAsia" w:ascii="宋体" w:hAnsi="宋体" w:eastAsia="宋体" w:cs="微软雅黑"/>
          <w:bCs/>
          <w:sz w:val="24"/>
          <w:szCs w:val="24"/>
          <w:shd w:val="clear" w:color="auto" w:fill="FFFFFF"/>
        </w:rPr>
        <w:t>三、获</w:t>
      </w:r>
      <w:r>
        <w:rPr>
          <w:rStyle w:val="7"/>
          <w:rFonts w:hint="eastAsia" w:ascii="宋体" w:hAnsi="宋体" w:eastAsia="宋体" w:cs="微软雅黑"/>
          <w:bCs/>
          <w:color w:val="auto"/>
          <w:sz w:val="24"/>
          <w:szCs w:val="24"/>
          <w:shd w:val="clear" w:color="auto" w:fill="FFFFFF"/>
        </w:rPr>
        <w:t>取采购文件</w:t>
      </w:r>
    </w:p>
    <w:p w14:paraId="648B7C0B">
      <w:pPr>
        <w:pStyle w:val="4"/>
        <w:spacing w:before="0" w:beforeAutospacing="0" w:after="0" w:afterAutospacing="0" w:line="360" w:lineRule="auto"/>
        <w:ind w:firstLine="480"/>
        <w:jc w:val="both"/>
        <w:textAlignment w:val="baseline"/>
        <w:rPr>
          <w:rFonts w:hint="eastAsia"/>
          <w:color w:val="auto"/>
          <w:shd w:val="clear" w:color="auto" w:fill="FFFFFF"/>
        </w:rPr>
      </w:pPr>
      <w:r>
        <w:rPr>
          <w:rFonts w:hint="eastAsia" w:cs="微软雅黑"/>
          <w:color w:val="auto"/>
          <w:shd w:val="clear" w:color="auto" w:fill="FFFFFF"/>
        </w:rPr>
        <w:t>时间：2025年</w:t>
      </w:r>
      <w:r>
        <w:rPr>
          <w:rFonts w:cs="微软雅黑"/>
          <w:color w:val="auto"/>
          <w:shd w:val="clear" w:color="auto" w:fill="FFFFFF"/>
        </w:rPr>
        <w:t>08</w:t>
      </w:r>
      <w:r>
        <w:rPr>
          <w:rFonts w:hint="eastAsia" w:cs="微软雅黑"/>
          <w:color w:val="auto"/>
          <w:shd w:val="clear" w:color="auto" w:fill="FFFFFF"/>
        </w:rPr>
        <w:t>月</w:t>
      </w:r>
      <w:r>
        <w:rPr>
          <w:rFonts w:cs="微软雅黑"/>
          <w:color w:val="auto"/>
          <w:shd w:val="clear" w:color="auto" w:fill="FFFFFF"/>
        </w:rPr>
        <w:t>1</w:t>
      </w:r>
      <w:r>
        <w:rPr>
          <w:rFonts w:hint="eastAsia" w:cs="微软雅黑"/>
          <w:color w:val="auto"/>
          <w:shd w:val="clear" w:color="auto" w:fill="FFFFFF"/>
          <w:lang w:val="en-US" w:eastAsia="zh-CN"/>
        </w:rPr>
        <w:t>8</w:t>
      </w:r>
      <w:r>
        <w:rPr>
          <w:rFonts w:hint="eastAsia" w:cs="微软雅黑"/>
          <w:color w:val="auto"/>
          <w:shd w:val="clear" w:color="auto" w:fill="FFFFFF"/>
        </w:rPr>
        <w:t>日至202</w:t>
      </w:r>
      <w:r>
        <w:rPr>
          <w:rFonts w:cs="微软雅黑"/>
          <w:color w:val="auto"/>
          <w:shd w:val="clear" w:color="auto" w:fill="FFFFFF"/>
        </w:rPr>
        <w:t>5</w:t>
      </w:r>
      <w:r>
        <w:rPr>
          <w:rFonts w:hint="eastAsia" w:cs="微软雅黑"/>
          <w:color w:val="auto"/>
          <w:shd w:val="clear" w:color="auto" w:fill="FFFFFF"/>
        </w:rPr>
        <w:t>年</w:t>
      </w:r>
      <w:r>
        <w:rPr>
          <w:rFonts w:cs="微软雅黑"/>
          <w:color w:val="auto"/>
          <w:shd w:val="clear" w:color="auto" w:fill="FFFFFF"/>
        </w:rPr>
        <w:t>08</w:t>
      </w:r>
      <w:r>
        <w:rPr>
          <w:rFonts w:hint="eastAsia" w:cs="微软雅黑"/>
          <w:color w:val="auto"/>
          <w:shd w:val="clear" w:color="auto" w:fill="FFFFFF"/>
        </w:rPr>
        <w:t>月2</w:t>
      </w:r>
      <w:r>
        <w:rPr>
          <w:rFonts w:hint="eastAsia" w:cs="微软雅黑"/>
          <w:color w:val="auto"/>
          <w:shd w:val="clear" w:color="auto" w:fill="FFFFFF"/>
          <w:lang w:val="en-US" w:eastAsia="zh-CN"/>
        </w:rPr>
        <w:t>2</w:t>
      </w:r>
      <w:r>
        <w:rPr>
          <w:rFonts w:hint="eastAsia" w:cs="微软雅黑"/>
          <w:color w:val="auto"/>
          <w:shd w:val="clear" w:color="auto" w:fill="FFFFFF"/>
        </w:rPr>
        <w:t>日，每天上午</w:t>
      </w:r>
      <w:r>
        <w:rPr>
          <w:rFonts w:hint="eastAsia"/>
          <w:color w:val="auto"/>
          <w:shd w:val="clear" w:color="auto" w:fill="FFFFFF"/>
        </w:rPr>
        <w:t>08:00:00 至 12:00:00，下午14:00:00 至 18:00:00 （北京时间）</w:t>
      </w:r>
    </w:p>
    <w:p w14:paraId="682216A9">
      <w:pPr>
        <w:pStyle w:val="4"/>
        <w:spacing w:before="0" w:beforeAutospacing="0" w:after="0" w:afterAutospacing="0" w:line="360" w:lineRule="auto"/>
        <w:ind w:firstLine="480"/>
        <w:jc w:val="both"/>
        <w:textAlignment w:val="baseline"/>
        <w:rPr>
          <w:rFonts w:hint="eastAsia"/>
          <w:color w:val="auto"/>
          <w:shd w:val="clear" w:color="auto" w:fill="FFFFFF"/>
        </w:rPr>
      </w:pPr>
      <w:r>
        <w:rPr>
          <w:rFonts w:hint="eastAsia"/>
          <w:color w:val="auto"/>
          <w:shd w:val="clear" w:color="auto" w:fill="FFFFFF"/>
        </w:rPr>
        <w:t>途径：全国公共资源交易平台（陕西省•西咸新区）直接下载</w:t>
      </w:r>
    </w:p>
    <w:p w14:paraId="29852181">
      <w:pPr>
        <w:pStyle w:val="4"/>
        <w:spacing w:before="0" w:beforeAutospacing="0" w:after="0" w:afterAutospacing="0" w:line="360" w:lineRule="auto"/>
        <w:ind w:firstLine="480"/>
        <w:jc w:val="both"/>
        <w:textAlignment w:val="baseline"/>
        <w:rPr>
          <w:rFonts w:hint="eastAsia"/>
          <w:color w:val="auto"/>
          <w:shd w:val="clear" w:color="auto" w:fill="FFFFFF"/>
        </w:rPr>
      </w:pPr>
      <w:r>
        <w:rPr>
          <w:rFonts w:hint="eastAsia"/>
          <w:color w:val="auto"/>
          <w:shd w:val="clear" w:color="auto" w:fill="FFFFFF"/>
        </w:rPr>
        <w:t>方式：在线获取</w:t>
      </w:r>
    </w:p>
    <w:p w14:paraId="11D85855">
      <w:pPr>
        <w:pStyle w:val="4"/>
        <w:spacing w:before="0" w:beforeAutospacing="0" w:after="0" w:afterAutospacing="0" w:line="360" w:lineRule="auto"/>
        <w:ind w:firstLine="480"/>
        <w:jc w:val="both"/>
        <w:textAlignment w:val="baseline"/>
        <w:rPr>
          <w:rFonts w:hint="eastAsia"/>
          <w:color w:val="auto"/>
          <w:shd w:val="clear" w:color="auto" w:fill="FFFFFF"/>
        </w:rPr>
      </w:pPr>
      <w:r>
        <w:rPr>
          <w:rFonts w:hint="eastAsia"/>
          <w:color w:val="auto"/>
          <w:shd w:val="clear" w:color="auto" w:fill="FFFFFF"/>
        </w:rPr>
        <w:t>售价： 0元</w:t>
      </w:r>
    </w:p>
    <w:p w14:paraId="2608D399">
      <w:pPr>
        <w:pStyle w:val="2"/>
        <w:keepNext w:val="0"/>
        <w:widowControl/>
        <w:numPr>
          <w:ilvl w:val="0"/>
          <w:numId w:val="0"/>
        </w:numPr>
        <w:shd w:val="clear" w:color="auto" w:fill="FFFFFF"/>
        <w:spacing w:line="360" w:lineRule="auto"/>
        <w:jc w:val="left"/>
        <w:textAlignment w:val="baseline"/>
        <w:rPr>
          <w:rStyle w:val="7"/>
          <w:rFonts w:hint="eastAsia" w:ascii="宋体" w:hAnsi="宋体" w:eastAsia="宋体" w:cs="微软雅黑"/>
          <w:bCs/>
          <w:color w:val="auto"/>
          <w:sz w:val="24"/>
          <w:szCs w:val="24"/>
          <w:shd w:val="clear" w:color="auto" w:fill="FFFFFF"/>
        </w:rPr>
      </w:pPr>
      <w:r>
        <w:rPr>
          <w:rStyle w:val="7"/>
          <w:rFonts w:hint="eastAsia" w:ascii="宋体" w:hAnsi="宋体" w:eastAsia="宋体" w:cs="微软雅黑"/>
          <w:bCs/>
          <w:color w:val="auto"/>
          <w:sz w:val="24"/>
          <w:szCs w:val="24"/>
          <w:shd w:val="clear" w:color="auto" w:fill="FFFFFF"/>
        </w:rPr>
        <w:t>四、响应文件提交</w:t>
      </w:r>
    </w:p>
    <w:p w14:paraId="797EFF5C">
      <w:pPr>
        <w:pStyle w:val="4"/>
        <w:shd w:val="clear" w:color="auto" w:fill="FFFFFF"/>
        <w:spacing w:before="0" w:beforeAutospacing="0" w:after="0" w:afterAutospacing="0" w:line="360" w:lineRule="auto"/>
        <w:ind w:firstLine="480"/>
        <w:textAlignment w:val="baseline"/>
        <w:rPr>
          <w:rFonts w:hint="eastAsia" w:cs="微软雅黑"/>
          <w:color w:val="auto"/>
          <w:shd w:val="clear" w:color="auto" w:fill="FFFFFF"/>
        </w:rPr>
      </w:pPr>
      <w:r>
        <w:rPr>
          <w:rFonts w:hint="eastAsia" w:cs="微软雅黑"/>
          <w:color w:val="auto"/>
          <w:shd w:val="clear" w:color="auto" w:fill="FFFFFF"/>
        </w:rPr>
        <w:t>截止时间：2025年08月2</w:t>
      </w:r>
      <w:r>
        <w:rPr>
          <w:rFonts w:hint="eastAsia" w:cs="微软雅黑"/>
          <w:color w:val="auto"/>
          <w:shd w:val="clear" w:color="auto" w:fill="FFFFFF"/>
          <w:lang w:val="en-US" w:eastAsia="zh-CN"/>
        </w:rPr>
        <w:t>8</w:t>
      </w:r>
      <w:r>
        <w:rPr>
          <w:rFonts w:hint="eastAsia" w:cs="微软雅黑"/>
          <w:color w:val="auto"/>
          <w:shd w:val="clear" w:color="auto" w:fill="FFFFFF"/>
        </w:rPr>
        <w:t>日09时30分00秒 （北京时间）</w:t>
      </w:r>
    </w:p>
    <w:p w14:paraId="3CB9A340">
      <w:pPr>
        <w:pStyle w:val="4"/>
        <w:shd w:val="clear" w:color="auto" w:fill="FFFFFF"/>
        <w:spacing w:before="0" w:beforeAutospacing="0" w:after="0" w:afterAutospacing="0" w:line="360" w:lineRule="auto"/>
        <w:ind w:firstLine="480"/>
        <w:textAlignment w:val="baseline"/>
        <w:rPr>
          <w:rFonts w:hint="eastAsia" w:cs="微软雅黑"/>
          <w:color w:val="auto"/>
          <w:shd w:val="clear" w:color="auto" w:fill="FFFFFF"/>
        </w:rPr>
      </w:pPr>
      <w:r>
        <w:rPr>
          <w:rFonts w:hint="eastAsia" w:cs="微软雅黑"/>
          <w:color w:val="auto"/>
          <w:shd w:val="clear" w:color="auto" w:fill="FFFFFF"/>
        </w:rPr>
        <w:t>地点：全国公共资源交易平台（陕西省西咸新区）网上递交</w:t>
      </w:r>
    </w:p>
    <w:p w14:paraId="080A3366">
      <w:pPr>
        <w:pStyle w:val="2"/>
        <w:keepNext w:val="0"/>
        <w:widowControl/>
        <w:numPr>
          <w:ilvl w:val="0"/>
          <w:numId w:val="0"/>
        </w:numPr>
        <w:shd w:val="clear" w:color="auto" w:fill="FFFFFF"/>
        <w:spacing w:line="360" w:lineRule="auto"/>
        <w:jc w:val="left"/>
        <w:textAlignment w:val="baseline"/>
        <w:rPr>
          <w:rStyle w:val="7"/>
          <w:rFonts w:hint="eastAsia" w:ascii="宋体" w:hAnsi="宋体" w:eastAsia="宋体" w:cs="微软雅黑"/>
          <w:bCs/>
          <w:color w:val="auto"/>
          <w:sz w:val="24"/>
          <w:szCs w:val="24"/>
          <w:shd w:val="clear" w:color="auto" w:fill="FFFFFF"/>
        </w:rPr>
      </w:pPr>
      <w:r>
        <w:rPr>
          <w:rStyle w:val="7"/>
          <w:rFonts w:hint="eastAsia" w:ascii="宋体" w:hAnsi="宋体" w:eastAsia="宋体" w:cs="微软雅黑"/>
          <w:bCs/>
          <w:color w:val="auto"/>
          <w:sz w:val="24"/>
          <w:szCs w:val="24"/>
          <w:shd w:val="clear" w:color="auto" w:fill="FFFFFF"/>
        </w:rPr>
        <w:t>五、开启</w:t>
      </w:r>
    </w:p>
    <w:p w14:paraId="2DF4ACD8">
      <w:pPr>
        <w:pStyle w:val="4"/>
        <w:shd w:val="clear" w:color="auto" w:fill="FFFFFF"/>
        <w:spacing w:before="0" w:beforeAutospacing="0" w:after="0" w:afterAutospacing="0" w:line="360" w:lineRule="auto"/>
        <w:ind w:firstLine="480"/>
        <w:textAlignment w:val="baseline"/>
        <w:rPr>
          <w:rFonts w:hint="eastAsia" w:cs="微软雅黑"/>
          <w:color w:val="auto"/>
          <w:shd w:val="clear" w:color="auto" w:fill="FFFFFF"/>
        </w:rPr>
      </w:pPr>
      <w:r>
        <w:rPr>
          <w:rFonts w:hint="eastAsia" w:cs="微软雅黑"/>
          <w:color w:val="auto"/>
          <w:shd w:val="clear" w:color="auto" w:fill="FFFFFF"/>
        </w:rPr>
        <w:t>时间：2025年08月2</w:t>
      </w:r>
      <w:r>
        <w:rPr>
          <w:rFonts w:hint="eastAsia" w:cs="微软雅黑"/>
          <w:color w:val="auto"/>
          <w:shd w:val="clear" w:color="auto" w:fill="FFFFFF"/>
          <w:lang w:val="en-US" w:eastAsia="zh-CN"/>
        </w:rPr>
        <w:t>8</w:t>
      </w:r>
      <w:r>
        <w:rPr>
          <w:rFonts w:hint="eastAsia" w:cs="微软雅黑"/>
          <w:color w:val="auto"/>
          <w:shd w:val="clear" w:color="auto" w:fill="FFFFFF"/>
        </w:rPr>
        <w:t>日09时30分00秒  （北京时间）</w:t>
      </w:r>
    </w:p>
    <w:p w14:paraId="14818137">
      <w:pPr>
        <w:pStyle w:val="4"/>
        <w:shd w:val="clear" w:color="auto" w:fill="FFFFFF"/>
        <w:spacing w:before="0" w:beforeAutospacing="0" w:after="0" w:afterAutospacing="0" w:line="360" w:lineRule="auto"/>
        <w:ind w:firstLine="480"/>
        <w:textAlignment w:val="baseline"/>
        <w:rPr>
          <w:rFonts w:hint="eastAsia" w:cs="微软雅黑"/>
          <w:color w:val="auto"/>
          <w:shd w:val="clear" w:color="auto" w:fill="FFFFFF"/>
        </w:rPr>
      </w:pPr>
      <w:r>
        <w:rPr>
          <w:rFonts w:hint="eastAsia" w:cs="微软雅黑"/>
          <w:color w:val="auto"/>
          <w:shd w:val="clear" w:color="auto" w:fill="FFFFFF"/>
        </w:rPr>
        <w:t>地点：全国公共资源交易平台（陕西省西咸新区）不见面开标大厅</w:t>
      </w:r>
    </w:p>
    <w:p w14:paraId="244BFD3B">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六、公告期限</w:t>
      </w:r>
    </w:p>
    <w:p w14:paraId="4A8CB277">
      <w:pPr>
        <w:pStyle w:val="4"/>
        <w:shd w:val="clear" w:color="auto" w:fill="FFFFFF"/>
        <w:spacing w:before="0" w:beforeAutospacing="0" w:after="0" w:afterAutospacing="0" w:line="360" w:lineRule="auto"/>
        <w:ind w:firstLine="480"/>
        <w:textAlignment w:val="baseline"/>
        <w:rPr>
          <w:rFonts w:cs="微软雅黑"/>
          <w:shd w:val="clear" w:color="auto" w:fill="FFFFFF"/>
        </w:rPr>
      </w:pPr>
      <w:r>
        <w:rPr>
          <w:rFonts w:hint="eastAsia" w:cs="微软雅黑"/>
          <w:shd w:val="clear" w:color="auto" w:fill="FFFFFF"/>
        </w:rPr>
        <w:t>自本公告发布之日起3个工作日。</w:t>
      </w:r>
    </w:p>
    <w:p w14:paraId="2CC968B1">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七、其他补充事宜</w:t>
      </w:r>
    </w:p>
    <w:p w14:paraId="210CA021">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1、本项目为线上不见面开标，请于磋商响应文件递交截止时间前进入全国公共资源交易平台（陕西省.西咸新区）不见面开标系统进行磋商。</w:t>
      </w:r>
    </w:p>
    <w:p w14:paraId="149F40DD">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2、本项目落实政府采购政策如下：2.1《关于在政府采购活动中查询及使用信用记录有关问题的通知》（财库〔2016〕125号）。2.2《政府采购促进中小企业发展管理办法》（财库〔2020〕46号）、《关于政府采购支持监狱企业发展有关问题的通知》（财库〔2014〕68号）以及《关于促进残疾人就业政府采购政策的通知》（财库〔2017〕141号）。2.3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2.4《财政部 农业农村部 国家乡村振兴局关于运用政府采购政策支持乡村产业振兴的通知》（财库〔2021〕19号）。2.5 《陕西省财政厅关于加快推进我省中小企业政府采购信用融资工作的通知》（陕财办采〔2020〕15号）、陕西省财政厅关于印发《陕西省中小企业政府采购信用融资办法》（陕财办采〔2018〕23号）。2.6《关于进一步加大政府采购支持中小企业力度的通知》（财库〔2022〕19号）。2.7《陕西省财政厅关于进一步加大政府采购支持中小企业力度的通知》（陕财办采〔2022〕5号）；2.8《陕西省财政厅关于进一步加强政府绿色采购有关问题的通知》（陕财办采〔2021〕29号）；2.9陕西省财政厅关于持续优化政府采购营商环境有关事项的通知（陕财办采〔2024〕9号）；2.10其他需要落实的政府采购政策。</w:t>
      </w:r>
    </w:p>
    <w:p w14:paraId="077CFC63">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3、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393E8864">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4、本项目执行政府强制、优先采购节能产品，优先采购环境标志产品，支持中小企业，支持监狱和戒毒企业、残疾人企业、扶持不发达地区和少数民族地区、支持脱贫攻坚、乡村振兴等相关政策。</w:t>
      </w:r>
    </w:p>
    <w:p w14:paraId="3CDC3669">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5、请供应商按照陕西省财政厅关于政府采购供应商注册登记有关事项的通知中的要求，通过陕西省政府采购网（http://www.ccgp-shaanxi.gov.cn/）注册登记加入陕西省政府采购供应商库。</w:t>
      </w:r>
    </w:p>
    <w:p w14:paraId="2A214887">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 xml:space="preserve">6、网上投标确认流程：登录全国公共资源交易平台（陕西省 西咸新区）（http://xxxq.sxggzyjy.cn/），选择“电子交易平台-陕西政府采购交易系统”进行登录，登录后选择“交易乙方”选择本项目选择“我要投标”填写相关信息后提交确认。  </w:t>
      </w:r>
    </w:p>
    <w:p w14:paraId="7AB21B4E">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7、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5167F0A2">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8、办理CA锁方式：供应商初次使用交易平台，需前往陕西省数字证书认证中心股份有限公司办理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14:paraId="3FD3A69A">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9、本项目采用“不见面开标”方式，各供应商可登录（http://ggzyjy.xixianxinqu.gov.cn/xwzx/002002/20210721/d7421699-e891-4f40-b441-dccc415e05b3.html）下载操作手册,并在投标截止时间前通过全国公共资源交易平台（陕西省·西咸新区）递交电子投标文件。因投标人自身设施故障或自身原因导致无法完成投标的，由投标人自行承担后果。</w:t>
      </w:r>
    </w:p>
    <w:p w14:paraId="21F38E29">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10、为了保证远程不见面开标顺利进行，供应商需使用配备相关设备的电脑提前一小时登录网络开标大厅。相关操作流程详见全国公共资源交易平台（陕西省西咸新区）西咸公共资源交易中心网，技术咨询电话：029-33585729。</w:t>
      </w:r>
    </w:p>
    <w:p w14:paraId="15DD817C">
      <w:pPr>
        <w:pStyle w:val="4"/>
        <w:shd w:val="clear" w:color="auto" w:fill="FFFFFF"/>
        <w:spacing w:before="0" w:beforeAutospacing="0" w:after="0" w:afterAutospacing="0" w:line="360" w:lineRule="auto"/>
        <w:ind w:firstLine="480"/>
        <w:jc w:val="both"/>
        <w:rPr>
          <w:rFonts w:hint="eastAsia"/>
          <w:shd w:val="clear" w:color="auto" w:fill="FFFFFF"/>
        </w:rPr>
      </w:pPr>
      <w:r>
        <w:rPr>
          <w:rFonts w:hint="eastAsia"/>
          <w:shd w:val="clear" w:color="auto" w:fill="FFFFFF"/>
        </w:rPr>
        <w:t>11、根据《国务院关于开展营商环境创新试点工作的意见(国发〔2021〕24号)》，简化对政府采购供应商资格条件的形式审查，简化对供应商资格条件等的形式审查，不再要求供应商提供相关财务状况、缴纳税收和社会保障资金等证明材料，降低政府采购供应商交易成本。根据《陕西省西咸新区财政金融局关于全面推行政府采购供应商基本资格条件承诺制的通知（陕西咸财金发〔2023〕119号）》，供应商在参与政府采购项目投标时，可对《中华人民共和国政府采购法实施条例》第十七条第一款第（二）项、第（三）项、第（四）项所要求提供的相关材料进行简化。简化后，供应商只需以书面形式提供规定格式的《基本资格条件承诺函》。</w:t>
      </w:r>
    </w:p>
    <w:p w14:paraId="3B92B71A">
      <w:pPr>
        <w:pStyle w:val="2"/>
        <w:keepNext w:val="0"/>
        <w:widowControl/>
        <w:numPr>
          <w:ilvl w:val="0"/>
          <w:numId w:val="0"/>
        </w:numPr>
        <w:shd w:val="clear" w:color="auto" w:fill="FFFFFF"/>
        <w:spacing w:line="360" w:lineRule="auto"/>
        <w:jc w:val="left"/>
        <w:textAlignment w:val="baseline"/>
        <w:rPr>
          <w:rFonts w:hint="eastAsia" w:ascii="宋体" w:hAnsi="宋体" w:eastAsia="宋体" w:cs="微软雅黑"/>
          <w:sz w:val="24"/>
          <w:szCs w:val="24"/>
        </w:rPr>
      </w:pPr>
      <w:r>
        <w:rPr>
          <w:rStyle w:val="7"/>
          <w:rFonts w:hint="eastAsia" w:ascii="宋体" w:hAnsi="宋体" w:eastAsia="宋体" w:cs="微软雅黑"/>
          <w:bCs/>
          <w:sz w:val="24"/>
          <w:szCs w:val="24"/>
          <w:shd w:val="clear" w:color="auto" w:fill="FFFFFF"/>
        </w:rPr>
        <w:t>八、凡对本次采购提出询问，请按以下方式联系。</w:t>
      </w:r>
    </w:p>
    <w:p w14:paraId="3CD005E3">
      <w:pPr>
        <w:pStyle w:val="3"/>
        <w:keepNext w:val="0"/>
        <w:keepLines w:val="0"/>
        <w:spacing w:before="0" w:after="0" w:line="360" w:lineRule="auto"/>
        <w:ind w:left="0" w:firstLine="426"/>
        <w:textAlignment w:val="baseline"/>
        <w:rPr>
          <w:rFonts w:ascii="宋体" w:hAnsi="宋体" w:eastAsia="宋体"/>
          <w:b w:val="0"/>
          <w:bCs w:val="0"/>
        </w:rPr>
      </w:pPr>
      <w:r>
        <w:rPr>
          <w:rFonts w:ascii="宋体" w:hAnsi="宋体" w:eastAsia="宋体"/>
          <w:b w:val="0"/>
          <w:bCs w:val="0"/>
          <w:shd w:val="clear" w:color="auto" w:fill="FFFFFF"/>
        </w:rPr>
        <w:t>1.采购人信息</w:t>
      </w:r>
    </w:p>
    <w:p w14:paraId="6D991844">
      <w:pPr>
        <w:pStyle w:val="4"/>
        <w:shd w:val="clear" w:color="auto" w:fill="FFFFFF"/>
        <w:spacing w:before="0" w:beforeAutospacing="0" w:after="0" w:afterAutospacing="0" w:line="360" w:lineRule="auto"/>
        <w:ind w:firstLine="425"/>
        <w:jc w:val="both"/>
        <w:rPr>
          <w:rFonts w:hint="eastAsia" w:ascii="Helvetica" w:hAnsi="Helvetica" w:cs="Helvetica"/>
          <w:color w:val="333333"/>
          <w:shd w:val="clear" w:color="auto" w:fill="EDF1F4"/>
        </w:rPr>
      </w:pPr>
      <w:r>
        <w:rPr>
          <w:shd w:val="clear" w:color="auto" w:fill="FFFFFF"/>
        </w:rPr>
        <w:t>名称：</w:t>
      </w:r>
      <w:r>
        <w:rPr>
          <w:rFonts w:hint="eastAsia"/>
          <w:shd w:val="clear" w:color="auto" w:fill="FFFFFF"/>
        </w:rPr>
        <w:t>陕西省西咸新区沣西新城管理委员会</w:t>
      </w:r>
    </w:p>
    <w:p w14:paraId="05B00984">
      <w:pPr>
        <w:pStyle w:val="4"/>
        <w:shd w:val="clear" w:color="auto" w:fill="FFFFFF"/>
        <w:spacing w:before="0" w:beforeAutospacing="0" w:after="0" w:afterAutospacing="0" w:line="360" w:lineRule="auto"/>
        <w:ind w:firstLine="425"/>
        <w:jc w:val="both"/>
        <w:rPr>
          <w:rFonts w:hint="eastAsia" w:cs="微软雅黑"/>
          <w:shd w:val="clear" w:color="auto" w:fill="FFFFFF"/>
        </w:rPr>
      </w:pPr>
      <w:r>
        <w:rPr>
          <w:rFonts w:hint="eastAsia" w:cs="微软雅黑"/>
          <w:shd w:val="clear" w:color="auto" w:fill="FFFFFF"/>
        </w:rPr>
        <w:t>地址：</w:t>
      </w:r>
      <w:r>
        <w:rPr>
          <w:rFonts w:hint="eastAsia"/>
          <w:shd w:val="clear" w:color="auto" w:fill="FFFFFF"/>
        </w:rPr>
        <w:t>陕西省西咸新区沣西新城管委会8号楼</w:t>
      </w:r>
    </w:p>
    <w:p w14:paraId="180A5F1B">
      <w:pPr>
        <w:pStyle w:val="4"/>
        <w:spacing w:before="0" w:beforeAutospacing="0" w:after="0" w:afterAutospacing="0" w:line="360" w:lineRule="auto"/>
        <w:ind w:firstLine="480"/>
        <w:jc w:val="both"/>
        <w:textAlignment w:val="baseline"/>
        <w:rPr>
          <w:rFonts w:hint="eastAsia" w:cs="微软雅黑"/>
          <w:shd w:val="clear" w:color="auto" w:fill="FFFFFF"/>
        </w:rPr>
      </w:pPr>
      <w:r>
        <w:rPr>
          <w:rFonts w:hint="eastAsia" w:cs="微软雅黑"/>
          <w:shd w:val="clear" w:color="auto" w:fill="FFFFFF"/>
        </w:rPr>
        <w:t>联系方式：</w:t>
      </w:r>
      <w:r>
        <w:rPr>
          <w:rFonts w:hint="eastAsia"/>
          <w:szCs w:val="21"/>
        </w:rPr>
        <w:t>029-</w:t>
      </w:r>
      <w:r>
        <w:rPr>
          <w:szCs w:val="21"/>
        </w:rPr>
        <w:t>38021660</w:t>
      </w:r>
    </w:p>
    <w:p w14:paraId="1201762E">
      <w:pPr>
        <w:pStyle w:val="3"/>
        <w:keepNext w:val="0"/>
        <w:keepLines w:val="0"/>
        <w:spacing w:before="0" w:after="0" w:line="360" w:lineRule="auto"/>
        <w:ind w:left="0" w:firstLine="426"/>
        <w:textAlignment w:val="baseline"/>
        <w:rPr>
          <w:rFonts w:ascii="宋体" w:hAnsi="宋体" w:eastAsia="宋体"/>
          <w:b w:val="0"/>
          <w:bCs w:val="0"/>
        </w:rPr>
      </w:pPr>
      <w:r>
        <w:rPr>
          <w:rFonts w:ascii="宋体" w:hAnsi="宋体" w:eastAsia="宋体"/>
          <w:b w:val="0"/>
          <w:bCs w:val="0"/>
          <w:shd w:val="clear" w:color="auto" w:fill="FFFFFF"/>
        </w:rPr>
        <w:t>2.采购代理机构信息</w:t>
      </w:r>
    </w:p>
    <w:p w14:paraId="12E91B8B">
      <w:pPr>
        <w:pStyle w:val="4"/>
        <w:spacing w:before="0" w:beforeAutospacing="0" w:after="0" w:afterAutospacing="0" w:line="360" w:lineRule="auto"/>
        <w:ind w:firstLine="480"/>
        <w:jc w:val="both"/>
        <w:textAlignment w:val="baseline"/>
      </w:pPr>
      <w:r>
        <w:rPr>
          <w:rFonts w:hint="eastAsia" w:cs="微软雅黑"/>
          <w:shd w:val="clear" w:color="auto" w:fill="FFFFFF"/>
        </w:rPr>
        <w:t>名称：陕西中诚信达项目管理有限公司</w:t>
      </w:r>
    </w:p>
    <w:p w14:paraId="383EB07D">
      <w:pPr>
        <w:pStyle w:val="4"/>
        <w:spacing w:before="0" w:beforeAutospacing="0" w:after="0" w:afterAutospacing="0" w:line="360" w:lineRule="auto"/>
        <w:ind w:firstLine="480"/>
        <w:jc w:val="both"/>
        <w:textAlignment w:val="baseline"/>
      </w:pPr>
      <w:r>
        <w:rPr>
          <w:rFonts w:hint="eastAsia" w:cs="微软雅黑"/>
          <w:shd w:val="clear" w:color="auto" w:fill="FFFFFF"/>
        </w:rPr>
        <w:t>地址：陕西省西安市高新区锦业路9号西安绿地中心A座11604室</w:t>
      </w:r>
    </w:p>
    <w:p w14:paraId="4449A3A6">
      <w:pPr>
        <w:pStyle w:val="4"/>
        <w:spacing w:before="0" w:beforeAutospacing="0" w:after="0" w:afterAutospacing="0" w:line="360" w:lineRule="auto"/>
        <w:ind w:firstLine="480"/>
        <w:jc w:val="both"/>
        <w:textAlignment w:val="baseline"/>
      </w:pPr>
      <w:r>
        <w:rPr>
          <w:rFonts w:hint="eastAsia" w:cs="微软雅黑"/>
          <w:shd w:val="clear" w:color="auto" w:fill="FFFFFF"/>
        </w:rPr>
        <w:t>联系方式：029-87550623</w:t>
      </w:r>
    </w:p>
    <w:p w14:paraId="5A24A57D">
      <w:pPr>
        <w:pStyle w:val="3"/>
        <w:keepNext w:val="0"/>
        <w:keepLines w:val="0"/>
        <w:spacing w:before="0" w:after="0" w:line="360" w:lineRule="auto"/>
        <w:ind w:left="0" w:firstLine="426"/>
        <w:textAlignment w:val="baseline"/>
        <w:rPr>
          <w:rFonts w:ascii="宋体" w:hAnsi="宋体" w:eastAsia="宋体"/>
          <w:b w:val="0"/>
          <w:bCs w:val="0"/>
        </w:rPr>
      </w:pPr>
      <w:r>
        <w:rPr>
          <w:rFonts w:ascii="宋体" w:hAnsi="宋体" w:eastAsia="宋体"/>
          <w:b w:val="0"/>
          <w:bCs w:val="0"/>
          <w:shd w:val="clear" w:color="auto" w:fill="FFFFFF"/>
        </w:rPr>
        <w:t>3.项目联系方式</w:t>
      </w:r>
    </w:p>
    <w:p w14:paraId="30F77330">
      <w:pPr>
        <w:pStyle w:val="4"/>
        <w:spacing w:before="0" w:beforeAutospacing="0" w:after="0" w:afterAutospacing="0" w:line="360" w:lineRule="auto"/>
        <w:ind w:firstLine="480"/>
        <w:jc w:val="both"/>
        <w:textAlignment w:val="baseline"/>
        <w:rPr>
          <w:rFonts w:hint="eastAsia"/>
        </w:rPr>
      </w:pPr>
      <w:r>
        <w:rPr>
          <w:rFonts w:hint="eastAsia" w:cs="微软雅黑"/>
          <w:shd w:val="clear" w:color="auto" w:fill="FFFFFF"/>
        </w:rPr>
        <w:t>项目联系人：李燕</w:t>
      </w:r>
    </w:p>
    <w:p w14:paraId="2B152927">
      <w:r>
        <w:rPr>
          <w:rFonts w:hint="eastAsia" w:cs="微软雅黑"/>
          <w:shd w:val="clear" w:color="auto" w:fill="FFFFFF"/>
        </w:rPr>
        <w:t>电话：029-87550623</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upperLetter"/>
      <w:pStyle w:val="2"/>
      <w:lvlText w:val="%1、"/>
      <w:lvlJc w:val="left"/>
      <w:pPr>
        <w:tabs>
          <w:tab w:val="left" w:pos="960"/>
        </w:tabs>
        <w:ind w:left="960" w:hanging="32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47252"/>
    <w:rsid w:val="14A4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numPr>
        <w:ilvl w:val="0"/>
        <w:numId w:val="1"/>
      </w:numPr>
      <w:tabs>
        <w:tab w:val="left" w:pos="2715"/>
      </w:tabs>
      <w:autoSpaceDE w:val="0"/>
      <w:autoSpaceDN w:val="0"/>
      <w:adjustRightInd w:val="0"/>
      <w:jc w:val="center"/>
      <w:outlineLvl w:val="3"/>
    </w:pPr>
    <w:rPr>
      <w:rFonts w:ascii="方正姚体" w:hAnsi="Times New Roman" w:eastAsia="方正姚体"/>
      <w:sz w:val="36"/>
      <w:szCs w:val="32"/>
    </w:rPr>
  </w:style>
  <w:style w:type="paragraph" w:styleId="3">
    <w:name w:val="heading 6"/>
    <w:basedOn w:val="1"/>
    <w:next w:val="1"/>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2025-08-15T02:44:00Z</dcterms:created>
  <dc:creator>燕子</dc:creator>
  <cp:lastModifiedBy>燕子</cp:lastModifiedBy>
  <dcterms:modified xsi:type="dcterms:W3CDTF">2025-08-15T02:45:15Z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D3956C00E1B848B7A711129FEF72D9DD_11</vt:lpwstr>
  </property>
  <property fmtid="{D5CDD505-2E9C-101B-9397-08002B2CF9AE}" pid="4" name="KSOTemplateDocerSaveRecord">
    <vt:lpwstr>eyJoZGlkIjoiYjMwZGU0MTRkNDY2ZTZiMjQ1YTE0M2NiYTViN2JmM2YiLCJ1c2VySWQiOiI5MTIwMzg4MjQifQ==</vt:lpwstr>
  </property>
</Properties>
</file>