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6C380">
      <w:pPr>
        <w:spacing w:line="360" w:lineRule="auto"/>
        <w:ind w:firstLine="562" w:firstLineChars="200"/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一、项目概况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：</w:t>
      </w:r>
      <w:bookmarkStart w:id="0" w:name="_GoBack"/>
      <w:bookmarkEnd w:id="0"/>
    </w:p>
    <w:p w14:paraId="3702CB11">
      <w:pPr>
        <w:spacing w:line="360" w:lineRule="auto"/>
        <w:ind w:firstLine="560" w:firstLineChars="200"/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项目概况：《秦始皇帝陵博物院》是由秦始皇帝陵博物院主办的专业学术性图书，每年出版一辑，刊发有关先秦秦汉时期的考古发掘调查报告；先秦秦汉时期历史研究、考古研究的学术论文；博物馆学研究、文化遗产研究、文物保护研究的学术论文。《秦始皇帝陵博物院》秉承严谨求实精神，弘扬探索求真学风，以繁荣学术文化、开展学术交流、展示最新研究成果、促进文化遗产事业发展为宗旨，为深化中华文明历史研究做出一份贡献。</w:t>
      </w:r>
    </w:p>
    <w:p w14:paraId="79FDA133">
      <w:pPr>
        <w:spacing w:line="360" w:lineRule="auto"/>
        <w:ind w:firstLine="562" w:firstLineChars="200"/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二、技术要求：</w:t>
      </w:r>
    </w:p>
    <w:p w14:paraId="7BC91983">
      <w:pPr>
        <w:spacing w:line="360" w:lineRule="auto"/>
        <w:ind w:firstLine="560" w:firstLineChars="200"/>
        <w:rPr>
          <w:rFonts w:hint="eastAsia" w:ascii="宋体" w:hAnsi="宋体" w:cs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1、技术要求：</w:t>
      </w:r>
    </w:p>
    <w:p w14:paraId="561594E5">
      <w:pPr>
        <w:spacing w:line="360" w:lineRule="auto"/>
        <w:ind w:firstLine="560" w:firstLineChars="200"/>
        <w:rPr>
          <w:rFonts w:hint="eastAsia" w:ascii="宋体" w:hAnsi="宋体" w:cs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字数：47万字（含图表）</w:t>
      </w:r>
    </w:p>
    <w:p w14:paraId="11E76D86">
      <w:pPr>
        <w:spacing w:line="360" w:lineRule="auto"/>
        <w:ind w:firstLine="560" w:firstLineChars="200"/>
        <w:rPr>
          <w:rFonts w:hint="eastAsia" w:ascii="宋体" w:hAnsi="宋体" w:cs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开本：正度16开（成品尺寸为185mm×260mm)，平装。</w:t>
      </w:r>
    </w:p>
    <w:p w14:paraId="7DB3C568">
      <w:pPr>
        <w:spacing w:line="360" w:lineRule="auto"/>
        <w:ind w:firstLine="560" w:firstLineChars="200"/>
        <w:rPr>
          <w:rFonts w:hint="eastAsia" w:ascii="宋体" w:hAnsi="宋体" w:cs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用纸：正文用80克象牙白特种纸，封面用209克大地特种纸，大书舌，环衬用128克水砚冰特种纸，前后双环。</w:t>
      </w:r>
    </w:p>
    <w:p w14:paraId="6B3B7F2A">
      <w:pPr>
        <w:spacing w:line="360" w:lineRule="auto"/>
        <w:ind w:firstLine="560" w:firstLineChars="200"/>
        <w:rPr>
          <w:rFonts w:hint="eastAsia" w:ascii="宋体" w:hAnsi="宋体" w:cs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设计：封面与内文设计参考《秦始皇帝陵博物院2022》</w:t>
      </w:r>
    </w:p>
    <w:p w14:paraId="7D9D1693">
      <w:pPr>
        <w:spacing w:line="360" w:lineRule="auto"/>
        <w:ind w:firstLine="560" w:firstLineChars="200"/>
        <w:rPr>
          <w:rFonts w:hint="eastAsia" w:ascii="宋体" w:hAnsi="宋体" w:cs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印数：1000册、简体、单册。</w:t>
      </w:r>
    </w:p>
    <w:p w14:paraId="24C725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稿酬：17万元（依据2018年年制定的《秦始皇帝陵博物院管理制度汇编》第206页《秦始皇帝陵博物院出版物的编辑、稿酬等费用细则》计算，包括稿酬及相关人员的编审费等)</w:t>
      </w:r>
      <w:r>
        <w:rPr>
          <w:rFonts w:hint="eastAsia" w:ascii="宋体" w:hAnsi="宋体" w:cs="宋体"/>
          <w:b/>
          <w:bCs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b/>
          <w:bCs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供应商报价须包含此项费用</w:t>
      </w:r>
      <w:r>
        <w:rPr>
          <w:rFonts w:hint="eastAsia" w:ascii="宋体" w:hAnsi="宋体" w:cs="宋体"/>
          <w:b/>
          <w:bCs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304156A1">
      <w:pPr>
        <w:spacing w:line="360" w:lineRule="auto"/>
        <w:ind w:firstLine="560" w:firstLineChars="200"/>
        <w:rPr>
          <w:rFonts w:hint="eastAsia" w:ascii="宋体" w:hAnsi="宋体" w:cs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2、其他要求：负责审稿、排版、印刷、装订、物流配送的全部环节。</w:t>
      </w:r>
    </w:p>
    <w:p w14:paraId="1C88EF46">
      <w:pPr>
        <w:spacing w:line="360" w:lineRule="auto"/>
        <w:ind w:firstLine="560" w:firstLineChars="200"/>
        <w:rPr>
          <w:rFonts w:hint="eastAsia" w:ascii="宋体" w:hAnsi="宋体" w:cs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3、书名：《秦始皇帝陵博物院》2025</w:t>
      </w:r>
    </w:p>
    <w:p w14:paraId="520F2EA3">
      <w:pPr>
        <w:adjustRightInd w:val="0"/>
        <w:spacing w:line="360" w:lineRule="auto"/>
        <w:ind w:firstLine="560" w:firstLineChars="200"/>
        <w:jc w:val="left"/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4、人员条件：</w:t>
      </w:r>
    </w:p>
    <w:p w14:paraId="0C967A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000000" w:themeColor="text1"/>
          <w:sz w:val="28"/>
          <w:szCs w:val="28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项目负责人及责任编辑均须具有参与考古、历史、文博等相关书籍的编辑经验。拟派驻本项目的团队，应配备较强的编辑力量，数量、专业合理，主要编辑人员除熟知编辑工作程序外，有较高的政治、道德素养及文字修养，具备广博的专业知识，具备丰富的编辑历史、考古方面论著的经验，能够识别历史、考古、古文字稿件的学术价值，鉴别稿件是否有新意、有创见，并能够对作者提出优化建议。</w:t>
      </w:r>
      <w:r>
        <w:rPr>
          <w:rFonts w:hint="eastAsia" w:ascii="宋体" w:hAnsi="宋体" w:cs="宋体"/>
          <w:b w:val="0"/>
          <w:bCs w:val="0"/>
          <w:color w:val="000000" w:themeColor="text1"/>
          <w:sz w:val="28"/>
          <w:szCs w:val="28"/>
          <w:highlight w:val="none"/>
          <w:lang w:val="en-US"/>
          <w14:textFill>
            <w14:solidFill>
              <w14:schemeClr w14:val="tx1"/>
            </w14:solidFill>
          </w14:textFill>
        </w:rPr>
        <w:t xml:space="preserve"> </w:t>
      </w:r>
    </w:p>
    <w:p w14:paraId="2C33E015">
      <w:pPr>
        <w:adjustRightInd w:val="0"/>
        <w:spacing w:line="360" w:lineRule="auto"/>
        <w:ind w:firstLine="560" w:firstLineChars="200"/>
        <w:jc w:val="left"/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5、其他条件：拟投入本项目的设备、技术、印刷工艺等先进、齐全、合理并能达到要求。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pperplate Gothic Bold">
    <w:altName w:val="Segoe Print"/>
    <w:panose1 w:val="020E0705020206020404"/>
    <w:charset w:val="00"/>
    <w:family w:val="swiss"/>
    <w:pitch w:val="default"/>
    <w:sig w:usb0="00000000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C6B84"/>
    <w:rsid w:val="1783483C"/>
    <w:rsid w:val="272A0E33"/>
    <w:rsid w:val="3837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left"/>
    </w:pPr>
    <w:rPr>
      <w:rFonts w:ascii="Copperplate Gothic Bold" w:hAnsi="Copperplate Gothic Bold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2025-08-15T07:33:05Z</dcterms:created>
  <dc:creator>Administrator</dc:creator>
  <cp:lastModifiedBy>孙辰宇</cp:lastModifiedBy>
  <dcterms:modified xsi:type="dcterms:W3CDTF">2025-08-15T07:35:15Z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eyJoZGlkIjoiZjY4MTdhOTU4YmRiY2Y1MmI0NmZmODVlZDA0NGNmY2EiLCJ1c2VySWQiOiI0NjIwMzMyNDgifQ==</vt:lpwstr>
  </property>
  <property fmtid="{D5CDD505-2E9C-101B-9397-08002B2CF9AE}" pid="4" name="ICV">
    <vt:lpwstr>1D92A6B61FD746F784736A7FD3825A9E_12</vt:lpwstr>
  </property>
</Properties>
</file>