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C063F">
      <w:pPr>
        <w:pStyle w:val="2"/>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b w:val="0"/>
          <w:bCs w:val="0"/>
        </w:rPr>
      </w:pPr>
      <w:bookmarkStart w:id="0" w:name="_Toc28359022"/>
      <w:bookmarkStart w:id="1" w:name="_Toc35393809"/>
      <w:r>
        <w:rPr>
          <w:rFonts w:hint="eastAsia" w:ascii="方正小标宋简体" w:hAnsi="方正小标宋简体" w:eastAsia="方正小标宋简体" w:cs="方正小标宋简体"/>
          <w:b w:val="0"/>
          <w:bCs w:val="0"/>
        </w:rPr>
        <w:t>关于</w:t>
      </w:r>
      <w:r>
        <w:rPr>
          <w:rFonts w:hint="eastAsia" w:ascii="方正小标宋简体" w:hAnsi="方正小标宋简体" w:eastAsia="方正小标宋简体" w:cs="方正小标宋简体"/>
          <w:b w:val="0"/>
          <w:bCs w:val="0"/>
          <w:lang w:eastAsia="zh-CN"/>
        </w:rPr>
        <w:t>西安市人民检察院视频会议系统改造项目</w:t>
      </w:r>
      <w:r>
        <w:rPr>
          <w:rFonts w:hint="eastAsia" w:ascii="方正小标宋简体" w:hAnsi="方正小标宋简体" w:eastAsia="方正小标宋简体" w:cs="方正小标宋简体"/>
          <w:b w:val="0"/>
          <w:bCs w:val="0"/>
        </w:rPr>
        <w:t>的成交结果公告</w:t>
      </w:r>
      <w:bookmarkEnd w:id="0"/>
      <w:bookmarkEnd w:id="1"/>
    </w:p>
    <w:p w14:paraId="4189111C">
      <w:pPr>
        <w:pStyle w:val="16"/>
        <w:spacing w:line="560" w:lineRule="exact"/>
        <w:ind w:firstLine="0" w:firstLineChars="0"/>
        <w:rPr>
          <w:rFonts w:ascii="黑体" w:hAnsi="黑体" w:eastAsia="黑体"/>
          <w:sz w:val="28"/>
          <w:szCs w:val="28"/>
        </w:rPr>
      </w:pPr>
    </w:p>
    <w:p w14:paraId="1CA9A460">
      <w:pPr>
        <w:pStyle w:val="16"/>
        <w:spacing w:line="560" w:lineRule="exact"/>
        <w:ind w:firstLine="0" w:firstLineChars="0"/>
        <w:rPr>
          <w:rFonts w:hint="eastAsia" w:ascii="黑体" w:hAnsi="黑体" w:eastAsia="黑体"/>
          <w:sz w:val="28"/>
          <w:szCs w:val="28"/>
          <w:lang w:eastAsia="zh-CN"/>
        </w:rPr>
      </w:pPr>
      <w:r>
        <w:rPr>
          <w:rFonts w:hint="eastAsia" w:ascii="黑体" w:hAnsi="黑体" w:eastAsia="黑体"/>
          <w:sz w:val="28"/>
          <w:szCs w:val="28"/>
        </w:rPr>
        <w:t>一、项目编号：</w:t>
      </w:r>
      <w:r>
        <w:rPr>
          <w:rFonts w:hint="eastAsia" w:ascii="仿宋" w:hAnsi="仿宋" w:eastAsia="仿宋"/>
          <w:sz w:val="28"/>
          <w:szCs w:val="28"/>
          <w:lang w:eastAsia="zh-CN"/>
        </w:rPr>
        <w:t>XCZX2025-0093-2</w:t>
      </w:r>
    </w:p>
    <w:p w14:paraId="5CA948A2">
      <w:pPr>
        <w:pStyle w:val="16"/>
        <w:spacing w:line="560" w:lineRule="exact"/>
        <w:ind w:firstLine="560"/>
        <w:rPr>
          <w:rFonts w:hint="eastAsia" w:ascii="仿宋" w:hAnsi="仿宋" w:eastAsia="黑体"/>
          <w:sz w:val="28"/>
          <w:szCs w:val="28"/>
          <w:lang w:eastAsia="zh-CN"/>
        </w:rPr>
      </w:pPr>
      <w:r>
        <w:rPr>
          <w:rFonts w:hint="eastAsia" w:ascii="黑体" w:hAnsi="黑体" w:eastAsia="黑体"/>
          <w:sz w:val="28"/>
          <w:szCs w:val="28"/>
        </w:rPr>
        <w:t>备案编号</w:t>
      </w:r>
      <w:r>
        <w:rPr>
          <w:rFonts w:ascii="黑体" w:hAnsi="黑体" w:eastAsia="黑体"/>
          <w:sz w:val="28"/>
          <w:szCs w:val="28"/>
        </w:rPr>
        <w:t>：</w:t>
      </w:r>
      <w:r>
        <w:rPr>
          <w:rFonts w:hint="eastAsia" w:ascii="仿宋" w:hAnsi="仿宋" w:eastAsia="仿宋"/>
          <w:sz w:val="28"/>
          <w:szCs w:val="28"/>
          <w:lang w:eastAsia="zh-CN"/>
        </w:rPr>
        <w:t>ZCBN-西安市-2025-02712</w:t>
      </w:r>
    </w:p>
    <w:p w14:paraId="3DC46495">
      <w:pPr>
        <w:pStyle w:val="16"/>
        <w:spacing w:line="560" w:lineRule="exact"/>
        <w:ind w:firstLine="0" w:firstLineChars="0"/>
        <w:rPr>
          <w:rFonts w:hint="eastAsia" w:ascii="仿宋" w:hAnsi="仿宋" w:eastAsia="黑体"/>
          <w:sz w:val="28"/>
          <w:szCs w:val="28"/>
          <w:lang w:eastAsia="zh-CN"/>
        </w:rPr>
      </w:pPr>
      <w:r>
        <w:rPr>
          <w:rFonts w:hint="eastAsia" w:ascii="黑体" w:hAnsi="黑体" w:eastAsia="黑体"/>
          <w:sz w:val="28"/>
          <w:szCs w:val="28"/>
        </w:rPr>
        <w:t>二、项目名称：</w:t>
      </w:r>
      <w:r>
        <w:rPr>
          <w:rFonts w:hint="eastAsia" w:ascii="仿宋" w:hAnsi="仿宋" w:eastAsia="仿宋"/>
          <w:sz w:val="28"/>
          <w:szCs w:val="28"/>
          <w:lang w:eastAsia="zh-CN"/>
        </w:rPr>
        <w:t>西安市人民检察院视频会议系统改造项目</w:t>
      </w:r>
    </w:p>
    <w:p w14:paraId="059AD272">
      <w:pPr>
        <w:pStyle w:val="16"/>
        <w:spacing w:line="560" w:lineRule="exact"/>
        <w:ind w:firstLine="0" w:firstLineChars="0"/>
        <w:rPr>
          <w:rFonts w:ascii="黑体" w:hAnsi="黑体" w:eastAsia="黑体"/>
          <w:sz w:val="28"/>
          <w:szCs w:val="28"/>
        </w:rPr>
      </w:pPr>
      <w:r>
        <w:rPr>
          <w:rFonts w:hint="eastAsia" w:ascii="黑体" w:hAnsi="黑体" w:eastAsia="黑体"/>
          <w:sz w:val="28"/>
          <w:szCs w:val="28"/>
        </w:rPr>
        <w:t>三、成交信息</w:t>
      </w:r>
    </w:p>
    <w:p w14:paraId="25D2A1E3">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供应商名称：西安翼展寰宇信息科技有限公司</w:t>
      </w:r>
    </w:p>
    <w:p w14:paraId="1841BF0C">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val="en-US" w:eastAsia="zh-CN"/>
        </w:rPr>
        <w:t>陕西省西安市雁塔区育才路长安大学住宅西院4号楼4单元3楼东户</w:t>
      </w:r>
    </w:p>
    <w:p w14:paraId="6393FE14">
      <w:pPr>
        <w:spacing w:line="560" w:lineRule="exact"/>
        <w:ind w:firstLine="560" w:firstLineChars="200"/>
        <w:rPr>
          <w:rFonts w:ascii="仿宋" w:hAnsi="仿宋" w:eastAsia="仿宋"/>
          <w:sz w:val="28"/>
          <w:szCs w:val="28"/>
        </w:rPr>
      </w:pPr>
      <w:r>
        <w:rPr>
          <w:rFonts w:hint="eastAsia" w:ascii="仿宋" w:hAnsi="仿宋" w:eastAsia="仿宋"/>
          <w:sz w:val="28"/>
          <w:szCs w:val="28"/>
        </w:rPr>
        <w:t>成交金额：</w:t>
      </w:r>
      <w:r>
        <w:rPr>
          <w:rFonts w:ascii="仿宋" w:hAnsi="仿宋" w:eastAsia="仿宋" w:cs="仿宋"/>
          <w:sz w:val="28"/>
          <w:szCs w:val="28"/>
          <w:lang w:val="en-US" w:eastAsia="zh-CN" w:bidi="ar-SA"/>
        </w:rPr>
        <w:t>576000</w:t>
      </w:r>
      <w:r>
        <w:rPr>
          <w:rFonts w:hint="eastAsia" w:ascii="仿宋" w:hAnsi="仿宋" w:eastAsia="仿宋"/>
          <w:sz w:val="28"/>
          <w:szCs w:val="28"/>
          <w:lang w:val="en-US" w:eastAsia="zh-CN"/>
        </w:rPr>
        <w:t>.00</w:t>
      </w:r>
      <w:r>
        <w:rPr>
          <w:rFonts w:hint="eastAsia" w:ascii="仿宋" w:hAnsi="仿宋" w:eastAsia="仿宋"/>
          <w:sz w:val="28"/>
          <w:szCs w:val="28"/>
        </w:rPr>
        <w:t>元</w:t>
      </w:r>
    </w:p>
    <w:p w14:paraId="75CCC102">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val="en-US" w:eastAsia="zh-CN"/>
        </w:rPr>
        <w:t>黄博涵</w:t>
      </w:r>
    </w:p>
    <w:p w14:paraId="4AA4D45A">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13087572417</w:t>
      </w:r>
    </w:p>
    <w:p w14:paraId="5A2FCD23">
      <w:pPr>
        <w:spacing w:line="560" w:lineRule="exact"/>
        <w:rPr>
          <w:rFonts w:ascii="黑体" w:hAnsi="黑体" w:eastAsia="黑体"/>
          <w:sz w:val="28"/>
          <w:szCs w:val="28"/>
        </w:rPr>
      </w:pPr>
      <w:r>
        <w:rPr>
          <w:rFonts w:hint="eastAsia" w:ascii="黑体" w:hAnsi="黑体" w:eastAsia="黑体"/>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0EFC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34BAE76F">
            <w:pPr>
              <w:spacing w:line="560" w:lineRule="exact"/>
              <w:jc w:val="center"/>
              <w:rPr>
                <w:rFonts w:ascii="黑体" w:hAnsi="黑体" w:eastAsia="黑体"/>
                <w:kern w:val="0"/>
                <w:sz w:val="28"/>
                <w:szCs w:val="28"/>
              </w:rPr>
            </w:pPr>
            <w:r>
              <w:rPr>
                <w:rFonts w:hint="eastAsia" w:ascii="黑体" w:hAnsi="黑体" w:eastAsia="黑体"/>
                <w:kern w:val="0"/>
                <w:sz w:val="28"/>
                <w:szCs w:val="28"/>
              </w:rPr>
              <w:t>货物类</w:t>
            </w:r>
          </w:p>
        </w:tc>
      </w:tr>
      <w:tr w14:paraId="485A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3A476ECD">
            <w:pPr>
              <w:spacing w:line="560" w:lineRule="exact"/>
              <w:rPr>
                <w:rFonts w:hint="eastAsia" w:ascii="仿宋" w:hAnsi="仿宋" w:eastAsia="仿宋"/>
                <w:kern w:val="0"/>
                <w:sz w:val="28"/>
                <w:szCs w:val="28"/>
                <w:lang w:val="en-US" w:eastAsia="zh-CN"/>
              </w:rPr>
            </w:pPr>
            <w:r>
              <w:rPr>
                <w:rFonts w:hint="eastAsia" w:ascii="仿宋" w:hAnsi="仿宋" w:eastAsia="仿宋"/>
                <w:kern w:val="0"/>
                <w:sz w:val="28"/>
                <w:szCs w:val="28"/>
              </w:rPr>
              <w:t>详见</w:t>
            </w:r>
            <w:r>
              <w:rPr>
                <w:rFonts w:ascii="仿宋" w:hAnsi="仿宋" w:eastAsia="仿宋"/>
                <w:kern w:val="0"/>
                <w:sz w:val="28"/>
                <w:szCs w:val="28"/>
              </w:rPr>
              <w:t>附</w:t>
            </w:r>
            <w:r>
              <w:rPr>
                <w:rFonts w:hint="eastAsia" w:ascii="仿宋" w:hAnsi="仿宋" w:eastAsia="仿宋"/>
                <w:kern w:val="0"/>
                <w:sz w:val="28"/>
                <w:szCs w:val="28"/>
              </w:rPr>
              <w:t>件</w:t>
            </w:r>
            <w:r>
              <w:rPr>
                <w:rFonts w:hint="eastAsia" w:ascii="仿宋" w:hAnsi="仿宋" w:eastAsia="仿宋"/>
                <w:kern w:val="0"/>
                <w:sz w:val="28"/>
                <w:szCs w:val="28"/>
                <w:lang w:val="en-US" w:eastAsia="zh-CN"/>
              </w:rPr>
              <w:t>1</w:t>
            </w:r>
          </w:p>
        </w:tc>
      </w:tr>
    </w:tbl>
    <w:p w14:paraId="77FDFC79">
      <w:pPr>
        <w:spacing w:line="560" w:lineRule="exact"/>
        <w:rPr>
          <w:rFonts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cs="宋体"/>
          <w:kern w:val="0"/>
          <w:sz w:val="28"/>
          <w:szCs w:val="28"/>
        </w:rPr>
        <w:t>高辉、倪西迎</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李卓颖</w:t>
      </w:r>
    </w:p>
    <w:p w14:paraId="58FD2FFD">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7DF8B1E2">
      <w:pPr>
        <w:spacing w:line="560" w:lineRule="exact"/>
        <w:rPr>
          <w:rFonts w:hint="eastAsia" w:ascii="黑体" w:hAnsi="黑体" w:eastAsia="黑体" w:cs="仿宋"/>
          <w:sz w:val="28"/>
          <w:szCs w:val="28"/>
        </w:rPr>
      </w:pPr>
      <w:r>
        <w:rPr>
          <w:rFonts w:hint="eastAsia" w:ascii="黑体" w:hAnsi="黑体" w:eastAsia="黑体" w:cs="仿宋"/>
          <w:sz w:val="28"/>
          <w:szCs w:val="28"/>
        </w:rPr>
        <w:t>七、其他补充事宜</w:t>
      </w:r>
    </w:p>
    <w:p w14:paraId="050FAE68">
      <w:pPr>
        <w:spacing w:line="560" w:lineRule="exact"/>
        <w:ind w:firstLine="560" w:firstLineChars="200"/>
        <w:rPr>
          <w:rFonts w:hint="eastAsia" w:ascii="黑体" w:hAnsi="黑体" w:eastAsia="黑体" w:cs="仿宋"/>
          <w:sz w:val="28"/>
          <w:szCs w:val="28"/>
        </w:rPr>
      </w:pPr>
      <w:r>
        <w:rPr>
          <w:rFonts w:hint="eastAsia" w:ascii="仿宋" w:hAnsi="仿宋" w:eastAsia="仿宋" w:cs="宋体"/>
          <w:kern w:val="0"/>
          <w:sz w:val="28"/>
          <w:szCs w:val="28"/>
        </w:rPr>
        <w:t>1、</w:t>
      </w:r>
      <w:r>
        <w:rPr>
          <w:rFonts w:hint="eastAsia" w:ascii="仿宋" w:hAnsi="仿宋" w:eastAsia="仿宋" w:cs="宋体"/>
          <w:kern w:val="0"/>
          <w:sz w:val="28"/>
          <w:szCs w:val="28"/>
          <w:lang w:eastAsia="zh-CN"/>
        </w:rPr>
        <w:t>本项目为专门面向中小企业采购项目，</w:t>
      </w:r>
      <w:r>
        <w:rPr>
          <w:rFonts w:hint="eastAsia" w:ascii="仿宋" w:hAnsi="仿宋" w:eastAsia="仿宋" w:cs="宋体"/>
          <w:kern w:val="0"/>
          <w:sz w:val="28"/>
          <w:szCs w:val="28"/>
        </w:rPr>
        <w:t>中标服务商</w:t>
      </w:r>
      <w:r>
        <w:rPr>
          <w:rFonts w:hint="eastAsia" w:ascii="仿宋" w:hAnsi="仿宋" w:eastAsia="仿宋" w:cs="宋体"/>
          <w:kern w:val="0"/>
          <w:sz w:val="28"/>
          <w:szCs w:val="28"/>
          <w:lang w:eastAsia="zh-CN"/>
        </w:rPr>
        <w:t>性质详见附件</w:t>
      </w: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lang w:eastAsia="zh-CN"/>
        </w:rPr>
        <w:t>。</w:t>
      </w:r>
    </w:p>
    <w:p w14:paraId="35265F1A">
      <w:pPr>
        <w:spacing w:line="600" w:lineRule="exact"/>
        <w:ind w:firstLine="560" w:firstLineChars="200"/>
        <w:rPr>
          <w:rFonts w:ascii="仿宋" w:hAnsi="仿宋" w:eastAsia="仿宋" w:cs="宋体"/>
          <w:bCs/>
          <w:color w:val="000000" w:themeColor="text1"/>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、本项目采用</w:t>
      </w:r>
      <w:r>
        <w:rPr>
          <w:rFonts w:hint="eastAsia" w:ascii="仿宋" w:hAnsi="仿宋" w:eastAsia="仿宋" w:cs="宋体"/>
          <w:kern w:val="0"/>
          <w:sz w:val="28"/>
          <w:szCs w:val="28"/>
          <w:lang w:val="en-US" w:eastAsia="zh-CN"/>
        </w:rPr>
        <w:t>最低评价法</w:t>
      </w:r>
      <w:r>
        <w:rPr>
          <w:rFonts w:hint="eastAsia" w:ascii="仿宋" w:hAnsi="仿宋" w:eastAsia="仿宋" w:cs="宋体"/>
          <w:kern w:val="0"/>
          <w:sz w:val="28"/>
          <w:szCs w:val="28"/>
        </w:rPr>
        <w:t>，现依据市财函【2024】817号文件规定，</w:t>
      </w:r>
      <w:r>
        <w:rPr>
          <w:rFonts w:hint="eastAsia" w:ascii="仿宋" w:hAnsi="仿宋" w:eastAsia="仿宋" w:cs="宋体"/>
          <w:bCs/>
          <w:color w:val="000000" w:themeColor="text1"/>
          <w:sz w:val="28"/>
          <w:szCs w:val="28"/>
        </w:rPr>
        <w:t>成交</w:t>
      </w:r>
      <w:r>
        <w:rPr>
          <w:rFonts w:hint="eastAsia" w:ascii="仿宋" w:hAnsi="仿宋" w:eastAsia="仿宋" w:cs="宋体"/>
          <w:bCs/>
          <w:color w:val="000000" w:themeColor="text1"/>
          <w:sz w:val="28"/>
          <w:szCs w:val="28"/>
          <w:lang w:eastAsia="zh-CN"/>
        </w:rPr>
        <w:t>供应商</w:t>
      </w:r>
      <w:r>
        <w:rPr>
          <w:rFonts w:ascii="仿宋" w:hAnsi="仿宋" w:eastAsia="仿宋" w:cs="宋体"/>
          <w:kern w:val="0"/>
          <w:sz w:val="28"/>
          <w:szCs w:val="28"/>
        </w:rPr>
        <w:t>评审价格为</w:t>
      </w:r>
      <w:r>
        <w:rPr>
          <w:rFonts w:ascii="仿宋" w:hAnsi="仿宋" w:eastAsia="仿宋" w:cs="仿宋"/>
          <w:sz w:val="28"/>
          <w:szCs w:val="28"/>
          <w:lang w:val="en-US" w:eastAsia="zh-CN" w:bidi="ar-SA"/>
        </w:rPr>
        <w:t>576000</w:t>
      </w:r>
      <w:r>
        <w:rPr>
          <w:rFonts w:hint="eastAsia" w:ascii="仿宋" w:hAnsi="仿宋" w:eastAsia="仿宋"/>
          <w:sz w:val="28"/>
          <w:szCs w:val="28"/>
          <w:lang w:val="en-US" w:eastAsia="zh-CN"/>
        </w:rPr>
        <w:t>.00</w:t>
      </w:r>
      <w:r>
        <w:rPr>
          <w:rFonts w:hint="eastAsia" w:ascii="仿宋" w:hAnsi="仿宋" w:eastAsia="仿宋" w:cs="宋体"/>
          <w:kern w:val="0"/>
          <w:sz w:val="28"/>
          <w:szCs w:val="28"/>
        </w:rPr>
        <w:t>元。</w:t>
      </w:r>
    </w:p>
    <w:p w14:paraId="6420E33C">
      <w:pPr>
        <w:spacing w:line="600" w:lineRule="exact"/>
        <w:ind w:firstLine="560" w:firstLineChars="200"/>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lang w:val="en-US" w:eastAsia="zh-CN"/>
        </w:rPr>
        <w:t>2</w:t>
      </w:r>
      <w:r>
        <w:rPr>
          <w:rFonts w:hint="eastAsia" w:ascii="仿宋" w:hAnsi="仿宋" w:eastAsia="仿宋" w:cs="宋体"/>
          <w:bCs/>
          <w:color w:val="000000" w:themeColor="text1"/>
          <w:sz w:val="28"/>
          <w:szCs w:val="28"/>
        </w:rPr>
        <w:t>、请成交</w:t>
      </w:r>
      <w:r>
        <w:rPr>
          <w:rFonts w:hint="eastAsia" w:ascii="仿宋" w:hAnsi="仿宋" w:eastAsia="仿宋" w:cs="宋体"/>
          <w:bCs/>
          <w:color w:val="000000" w:themeColor="text1"/>
          <w:sz w:val="28"/>
          <w:szCs w:val="28"/>
          <w:lang w:eastAsia="zh-CN"/>
        </w:rPr>
        <w:t>供应商</w:t>
      </w:r>
      <w:r>
        <w:rPr>
          <w:rFonts w:hint="eastAsia" w:ascii="仿宋" w:hAnsi="仿宋" w:eastAsia="仿宋" w:cs="宋体"/>
          <w:bCs/>
          <w:color w:val="000000" w:themeColor="text1"/>
          <w:sz w:val="28"/>
          <w:szCs w:val="28"/>
        </w:rPr>
        <w:t>于本项目公告期届满之日起，在西安市公共资源交易中心网站——企业端下载该项目电子版成交通知书，同时须前往西安市公共资源交易中心八楼提交纸质响应文件一正两副，内容与电子响应文件完全一致。</w:t>
      </w:r>
    </w:p>
    <w:p w14:paraId="37BC47EE">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14:paraId="01CC4DEE">
      <w:pPr>
        <w:spacing w:line="560" w:lineRule="exact"/>
        <w:ind w:firstLine="840" w:firstLineChars="300"/>
        <w:rPr>
          <w:rFonts w:ascii="仿宋" w:hAnsi="仿宋" w:eastAsia="仿宋"/>
          <w:sz w:val="28"/>
          <w:szCs w:val="28"/>
        </w:rPr>
      </w:pPr>
      <w:r>
        <w:rPr>
          <w:rFonts w:hint="eastAsia" w:ascii="仿宋" w:hAnsi="仿宋" w:eastAsia="仿宋"/>
          <w:sz w:val="28"/>
          <w:szCs w:val="28"/>
        </w:rPr>
        <w:t>1.采购人信息</w:t>
      </w:r>
    </w:p>
    <w:p w14:paraId="2D3146AC">
      <w:pPr>
        <w:spacing w:line="560" w:lineRule="exact"/>
        <w:ind w:firstLine="840" w:firstLineChars="300"/>
        <w:rPr>
          <w:rFonts w:hint="eastAsia" w:ascii="仿宋" w:hAnsi="仿宋" w:eastAsia="仿宋"/>
          <w:sz w:val="28"/>
          <w:szCs w:val="28"/>
        </w:rPr>
      </w:pPr>
      <w:r>
        <w:rPr>
          <w:rFonts w:hint="eastAsia" w:ascii="仿宋" w:hAnsi="仿宋" w:eastAsia="仿宋"/>
          <w:sz w:val="28"/>
          <w:szCs w:val="28"/>
        </w:rPr>
        <w:t>名    称：西安市人民检察院</w:t>
      </w:r>
    </w:p>
    <w:p w14:paraId="3E5B6FA9">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址：西安市未央区二环北路东段569号</w:t>
      </w:r>
    </w:p>
    <w:p w14:paraId="0FEBD4BF">
      <w:pPr>
        <w:spacing w:line="560" w:lineRule="exact"/>
        <w:ind w:firstLine="840" w:firstLineChars="300"/>
        <w:rPr>
          <w:rFonts w:ascii="仿宋" w:hAnsi="仿宋" w:eastAsia="仿宋"/>
          <w:sz w:val="28"/>
          <w:szCs w:val="28"/>
        </w:rPr>
      </w:pPr>
      <w:r>
        <w:rPr>
          <w:rFonts w:hint="eastAsia" w:ascii="仿宋" w:hAnsi="仿宋" w:eastAsia="仿宋"/>
          <w:sz w:val="28"/>
          <w:szCs w:val="28"/>
        </w:rPr>
        <w:t>联系方式：86130772</w:t>
      </w:r>
    </w:p>
    <w:p w14:paraId="16608920">
      <w:pPr>
        <w:spacing w:line="560" w:lineRule="exact"/>
        <w:ind w:firstLine="840" w:firstLineChars="300"/>
        <w:rPr>
          <w:rFonts w:ascii="仿宋" w:hAnsi="仿宋" w:eastAsia="仿宋"/>
          <w:sz w:val="28"/>
          <w:szCs w:val="28"/>
        </w:rPr>
      </w:pPr>
      <w:r>
        <w:rPr>
          <w:rFonts w:hint="eastAsia" w:ascii="仿宋" w:hAnsi="仿宋" w:eastAsia="仿宋"/>
          <w:sz w:val="28"/>
          <w:szCs w:val="28"/>
        </w:rPr>
        <w:t>2.采购代理机构信息</w:t>
      </w:r>
    </w:p>
    <w:p w14:paraId="2825AD78">
      <w:pPr>
        <w:spacing w:line="560" w:lineRule="exact"/>
        <w:ind w:firstLine="840" w:firstLineChars="300"/>
        <w:rPr>
          <w:rFonts w:ascii="仿宋" w:hAnsi="仿宋" w:eastAsia="仿宋"/>
          <w:sz w:val="28"/>
          <w:szCs w:val="28"/>
        </w:rPr>
      </w:pPr>
      <w:r>
        <w:rPr>
          <w:rFonts w:hint="eastAsia" w:ascii="仿宋" w:hAnsi="仿宋" w:eastAsia="仿宋"/>
          <w:sz w:val="28"/>
          <w:szCs w:val="28"/>
        </w:rPr>
        <w:t>名    称：西安市市级单位政府采购中心</w:t>
      </w:r>
    </w:p>
    <w:p w14:paraId="308C0046">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址：西安市未央区文景北路16号白桦林国际B座</w:t>
      </w:r>
    </w:p>
    <w:p w14:paraId="59E0ED8C">
      <w:pPr>
        <w:spacing w:line="560" w:lineRule="exact"/>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lang w:val="en-US" w:eastAsia="zh-CN"/>
        </w:rPr>
        <w:t>刘</w:t>
      </w:r>
      <w:r>
        <w:rPr>
          <w:rFonts w:hint="eastAsia" w:ascii="仿宋" w:hAnsi="仿宋" w:eastAsia="仿宋"/>
          <w:sz w:val="28"/>
          <w:szCs w:val="28"/>
        </w:rPr>
        <w:t>老师</w:t>
      </w:r>
    </w:p>
    <w:p w14:paraId="47881D5A">
      <w:pPr>
        <w:spacing w:line="560" w:lineRule="exact"/>
        <w:ind w:firstLine="840" w:firstLineChars="300"/>
        <w:rPr>
          <w:rFonts w:hint="default" w:ascii="仿宋" w:hAnsi="仿宋" w:eastAsia="仿宋"/>
          <w:sz w:val="28"/>
          <w:szCs w:val="28"/>
          <w:lang w:val="en-US" w:eastAsia="zh-CN"/>
        </w:rPr>
      </w:pPr>
      <w:r>
        <w:rPr>
          <w:rFonts w:hint="eastAsia" w:ascii="仿宋" w:hAnsi="仿宋" w:eastAsia="仿宋"/>
          <w:sz w:val="28"/>
          <w:szCs w:val="28"/>
        </w:rPr>
        <w:t>电　  话：029-86510029、86510365转分机808</w:t>
      </w:r>
      <w:r>
        <w:rPr>
          <w:rFonts w:hint="eastAsia" w:ascii="仿宋" w:hAnsi="仿宋" w:eastAsia="仿宋"/>
          <w:sz w:val="28"/>
          <w:szCs w:val="28"/>
          <w:lang w:val="en-US" w:eastAsia="zh-CN"/>
        </w:rPr>
        <w:t>62</w:t>
      </w:r>
    </w:p>
    <w:p w14:paraId="4F84B77D">
      <w:pPr>
        <w:spacing w:line="560" w:lineRule="exact"/>
        <w:ind w:firstLine="4480" w:firstLineChars="1600"/>
        <w:rPr>
          <w:rFonts w:hint="eastAsia" w:ascii="仿宋" w:hAnsi="仿宋" w:eastAsia="仿宋"/>
          <w:sz w:val="28"/>
          <w:szCs w:val="28"/>
        </w:rPr>
      </w:pPr>
    </w:p>
    <w:p w14:paraId="158A3F06">
      <w:pPr>
        <w:spacing w:line="560" w:lineRule="exact"/>
        <w:ind w:firstLine="4480" w:firstLineChars="1600"/>
        <w:rPr>
          <w:rFonts w:ascii="仿宋" w:hAnsi="仿宋" w:eastAsia="仿宋" w:cs="宋体"/>
          <w:bCs/>
          <w:sz w:val="28"/>
          <w:szCs w:val="28"/>
        </w:rPr>
      </w:pPr>
      <w:r>
        <w:rPr>
          <w:rFonts w:hint="eastAsia" w:ascii="仿宋" w:hAnsi="仿宋" w:eastAsia="仿宋"/>
          <w:sz w:val="28"/>
          <w:szCs w:val="28"/>
        </w:rPr>
        <w:t>西安市市级单位政府采购中心</w:t>
      </w:r>
    </w:p>
    <w:p w14:paraId="6974B89A">
      <w:pPr>
        <w:spacing w:line="560" w:lineRule="exact"/>
        <w:ind w:firstLine="4760" w:firstLineChars="1700"/>
        <w:rPr>
          <w:rFonts w:hint="eastAsia" w:ascii="仿宋" w:hAnsi="仿宋" w:eastAsia="仿宋" w:cs="宋体"/>
          <w:bCs/>
          <w:sz w:val="28"/>
          <w:szCs w:val="28"/>
        </w:rPr>
      </w:pPr>
      <w:r>
        <w:rPr>
          <w:rFonts w:ascii="仿宋" w:hAnsi="仿宋" w:eastAsia="仿宋" w:cs="宋体"/>
          <w:bCs/>
          <w:sz w:val="28"/>
          <w:szCs w:val="28"/>
        </w:rPr>
        <w:t>20</w:t>
      </w:r>
      <w:r>
        <w:rPr>
          <w:rFonts w:hint="eastAsia" w:ascii="仿宋" w:hAnsi="仿宋" w:eastAsia="仿宋" w:cs="宋体"/>
          <w:bCs/>
          <w:sz w:val="28"/>
          <w:szCs w:val="28"/>
        </w:rPr>
        <w:t>2</w:t>
      </w:r>
      <w:r>
        <w:rPr>
          <w:rFonts w:hint="eastAsia" w:ascii="仿宋" w:hAnsi="仿宋" w:eastAsia="仿宋" w:cs="宋体"/>
          <w:bCs/>
          <w:sz w:val="28"/>
          <w:szCs w:val="28"/>
          <w:lang w:val="en-US" w:eastAsia="zh-CN"/>
        </w:rPr>
        <w:t>5</w:t>
      </w:r>
      <w:r>
        <w:rPr>
          <w:rFonts w:ascii="仿宋" w:hAnsi="仿宋" w:eastAsia="仿宋" w:cs="宋体"/>
          <w:bCs/>
          <w:sz w:val="28"/>
          <w:szCs w:val="28"/>
        </w:rPr>
        <w:t>年</w:t>
      </w:r>
      <w:r>
        <w:rPr>
          <w:rFonts w:hint="eastAsia" w:ascii="仿宋" w:hAnsi="仿宋" w:eastAsia="仿宋" w:cs="宋体"/>
          <w:bCs/>
          <w:sz w:val="28"/>
          <w:szCs w:val="28"/>
          <w:lang w:val="en-US" w:eastAsia="zh-CN"/>
        </w:rPr>
        <w:t>8</w:t>
      </w:r>
      <w:r>
        <w:rPr>
          <w:rFonts w:ascii="仿宋" w:hAnsi="仿宋" w:eastAsia="仿宋" w:cs="宋体"/>
          <w:bCs/>
          <w:sz w:val="28"/>
          <w:szCs w:val="28"/>
        </w:rPr>
        <w:t>月</w:t>
      </w:r>
      <w:r>
        <w:rPr>
          <w:rFonts w:hint="eastAsia" w:ascii="仿宋" w:hAnsi="仿宋" w:eastAsia="仿宋" w:cs="宋体"/>
          <w:bCs/>
          <w:sz w:val="28"/>
          <w:szCs w:val="28"/>
          <w:lang w:val="en-US" w:eastAsia="zh-CN"/>
        </w:rPr>
        <w:t>20</w:t>
      </w:r>
      <w:bookmarkStart w:id="2" w:name="_GoBack"/>
      <w:bookmarkEnd w:id="2"/>
      <w:r>
        <w:rPr>
          <w:rFonts w:hint="eastAsia" w:ascii="仿宋" w:hAnsi="仿宋" w:eastAsia="仿宋" w:cs="宋体"/>
          <w:bCs/>
          <w:sz w:val="28"/>
          <w:szCs w:val="28"/>
        </w:rPr>
        <w:t>日</w:t>
      </w:r>
    </w:p>
    <w:p w14:paraId="62C6761C">
      <w:pPr>
        <w:spacing w:line="560" w:lineRule="exact"/>
        <w:ind w:firstLine="4760" w:firstLineChars="1700"/>
        <w:rPr>
          <w:rFonts w:hint="eastAsia" w:ascii="仿宋" w:hAnsi="仿宋" w:eastAsia="仿宋" w:cs="宋体"/>
          <w:bCs/>
          <w:sz w:val="28"/>
          <w:szCs w:val="28"/>
          <w:lang w:eastAsia="zh-CN"/>
        </w:rPr>
      </w:pPr>
    </w:p>
    <w:p w14:paraId="03BE1514">
      <w:pPr>
        <w:spacing w:line="560" w:lineRule="exact"/>
        <w:ind w:firstLine="4760" w:firstLineChars="1700"/>
        <w:rPr>
          <w:rFonts w:hint="eastAsia" w:ascii="仿宋" w:hAnsi="仿宋" w:eastAsia="仿宋" w:cs="宋体"/>
          <w:bCs/>
          <w:sz w:val="28"/>
          <w:szCs w:val="28"/>
          <w:lang w:eastAsia="zh-CN"/>
        </w:rPr>
      </w:pPr>
    </w:p>
    <w:p w14:paraId="70423565">
      <w:pPr>
        <w:spacing w:line="560" w:lineRule="exact"/>
        <w:ind w:firstLine="4760" w:firstLineChars="1700"/>
        <w:rPr>
          <w:rFonts w:hint="eastAsia" w:ascii="仿宋" w:hAnsi="仿宋" w:eastAsia="仿宋" w:cs="宋体"/>
          <w:bCs/>
          <w:sz w:val="28"/>
          <w:szCs w:val="28"/>
          <w:lang w:eastAsia="zh-CN"/>
        </w:rPr>
      </w:pPr>
    </w:p>
    <w:p w14:paraId="28FAA07D">
      <w:pPr>
        <w:spacing w:line="560" w:lineRule="exact"/>
        <w:ind w:firstLine="4760" w:firstLineChars="1700"/>
        <w:rPr>
          <w:rFonts w:hint="eastAsia" w:ascii="仿宋" w:hAnsi="仿宋" w:eastAsia="仿宋" w:cs="宋体"/>
          <w:bCs/>
          <w:sz w:val="28"/>
          <w:szCs w:val="28"/>
          <w:lang w:eastAsia="zh-CN"/>
        </w:rPr>
      </w:pPr>
    </w:p>
    <w:p w14:paraId="3B312839">
      <w:pPr>
        <w:spacing w:line="560" w:lineRule="exact"/>
        <w:ind w:firstLine="4760" w:firstLineChars="1700"/>
        <w:rPr>
          <w:rFonts w:hint="eastAsia" w:ascii="仿宋" w:hAnsi="仿宋" w:eastAsia="仿宋" w:cs="宋体"/>
          <w:bCs/>
          <w:sz w:val="28"/>
          <w:szCs w:val="28"/>
          <w:lang w:eastAsia="zh-CN"/>
        </w:rPr>
      </w:pPr>
    </w:p>
    <w:p w14:paraId="376B63E5">
      <w:pPr>
        <w:spacing w:line="560" w:lineRule="exact"/>
        <w:ind w:firstLine="4760" w:firstLineChars="1700"/>
        <w:rPr>
          <w:rFonts w:hint="eastAsia" w:ascii="仿宋" w:hAnsi="仿宋" w:eastAsia="仿宋" w:cs="宋体"/>
          <w:bCs/>
          <w:sz w:val="28"/>
          <w:szCs w:val="28"/>
          <w:lang w:eastAsia="zh-CN"/>
        </w:rPr>
      </w:pPr>
    </w:p>
    <w:p w14:paraId="3214DEEA">
      <w:pPr>
        <w:spacing w:line="560" w:lineRule="exact"/>
        <w:ind w:firstLine="4760" w:firstLineChars="1700"/>
        <w:rPr>
          <w:rFonts w:hint="eastAsia" w:ascii="仿宋" w:hAnsi="仿宋" w:eastAsia="仿宋" w:cs="宋体"/>
          <w:bCs/>
          <w:sz w:val="28"/>
          <w:szCs w:val="28"/>
          <w:lang w:eastAsia="zh-CN"/>
        </w:rPr>
      </w:pPr>
    </w:p>
    <w:p w14:paraId="1C75AFC3">
      <w:pPr>
        <w:spacing w:line="560" w:lineRule="exact"/>
        <w:ind w:firstLine="4760" w:firstLineChars="1700"/>
        <w:rPr>
          <w:rFonts w:hint="eastAsia" w:ascii="仿宋" w:hAnsi="仿宋" w:eastAsia="仿宋" w:cs="宋体"/>
          <w:bCs/>
          <w:sz w:val="28"/>
          <w:szCs w:val="28"/>
          <w:lang w:eastAsia="zh-CN"/>
        </w:rPr>
      </w:pPr>
    </w:p>
    <w:p w14:paraId="71631968">
      <w:pPr>
        <w:spacing w:line="560" w:lineRule="exact"/>
        <w:jc w:val="left"/>
        <w:rPr>
          <w:rFonts w:hint="eastAsia" w:ascii="仿宋" w:hAnsi="仿宋" w:eastAsia="仿宋" w:cs="宋体"/>
          <w:b/>
          <w:bCs w:val="0"/>
          <w:sz w:val="28"/>
          <w:szCs w:val="28"/>
          <w:lang w:val="en-US" w:eastAsia="zh-CN"/>
        </w:rPr>
      </w:pPr>
      <w:r>
        <w:rPr>
          <w:rFonts w:hint="eastAsia" w:ascii="仿宋" w:hAnsi="仿宋" w:eastAsia="仿宋" w:cs="宋体"/>
          <w:b/>
          <w:bCs w:val="0"/>
          <w:sz w:val="28"/>
          <w:szCs w:val="28"/>
          <w:lang w:val="en-US" w:eastAsia="zh-CN"/>
        </w:rPr>
        <w:t>附件1：</w:t>
      </w:r>
    </w:p>
    <w:p w14:paraId="33F8D487">
      <w:pPr>
        <w:spacing w:line="560" w:lineRule="exact"/>
        <w:jc w:val="left"/>
        <w:rPr>
          <w:rFonts w:hint="default" w:ascii="仿宋" w:hAnsi="仿宋" w:eastAsia="仿宋" w:cs="宋体"/>
          <w:b/>
          <w:bCs w:val="0"/>
          <w:sz w:val="28"/>
          <w:szCs w:val="28"/>
          <w:lang w:val="en-US" w:eastAsia="zh-CN"/>
        </w:rPr>
      </w:pPr>
      <w:r>
        <w:rPr>
          <w:rFonts w:hint="eastAsia" w:ascii="仿宋" w:hAnsi="仿宋" w:eastAsia="仿宋" w:cs="宋体"/>
          <w:b/>
          <w:bCs w:val="0"/>
          <w:sz w:val="28"/>
          <w:szCs w:val="28"/>
          <w:lang w:eastAsia="zh-CN"/>
        </w:rPr>
        <w:drawing>
          <wp:anchor distT="0" distB="0" distL="114300" distR="114300" simplePos="0" relativeHeight="251660288" behindDoc="0" locked="0" layoutInCell="1" allowOverlap="1">
            <wp:simplePos x="0" y="0"/>
            <wp:positionH relativeFrom="column">
              <wp:posOffset>58420</wp:posOffset>
            </wp:positionH>
            <wp:positionV relativeFrom="paragraph">
              <wp:posOffset>116205</wp:posOffset>
            </wp:positionV>
            <wp:extent cx="5495925" cy="2938145"/>
            <wp:effectExtent l="0" t="0" r="9525" b="14605"/>
            <wp:wrapSquare wrapText="bothSides"/>
            <wp:docPr id="4" name="图片 4" descr="c8907502e2cef698d0793f1447ad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8907502e2cef698d0793f1447ad2d8"/>
                    <pic:cNvPicPr>
                      <a:picLocks noChangeAspect="1"/>
                    </pic:cNvPicPr>
                  </pic:nvPicPr>
                  <pic:blipFill>
                    <a:blip r:embed="rId4"/>
                    <a:stretch>
                      <a:fillRect/>
                    </a:stretch>
                  </pic:blipFill>
                  <pic:spPr>
                    <a:xfrm>
                      <a:off x="0" y="0"/>
                      <a:ext cx="5495925" cy="2938145"/>
                    </a:xfrm>
                    <a:prstGeom prst="rect">
                      <a:avLst/>
                    </a:prstGeom>
                  </pic:spPr>
                </pic:pic>
              </a:graphicData>
            </a:graphic>
          </wp:anchor>
        </w:drawing>
      </w:r>
      <w:r>
        <w:rPr>
          <w:rFonts w:hint="eastAsia" w:ascii="仿宋" w:hAnsi="仿宋" w:eastAsia="仿宋" w:cs="宋体"/>
          <w:b/>
          <w:bCs w:val="0"/>
          <w:sz w:val="28"/>
          <w:szCs w:val="28"/>
          <w:lang w:val="en-US" w:eastAsia="zh-CN"/>
        </w:rPr>
        <w:t>附件2</w:t>
      </w:r>
    </w:p>
    <w:p w14:paraId="236F0741">
      <w:pPr>
        <w:spacing w:line="560" w:lineRule="exact"/>
        <w:ind w:firstLine="4760" w:firstLineChars="1700"/>
        <w:rPr>
          <w:rFonts w:hint="eastAsia" w:ascii="仿宋" w:hAnsi="仿宋" w:eastAsia="仿宋" w:cs="宋体"/>
          <w:bCs/>
          <w:sz w:val="28"/>
          <w:szCs w:val="28"/>
          <w:lang w:eastAsia="zh-CN"/>
        </w:rPr>
      </w:pPr>
    </w:p>
    <w:p w14:paraId="410E8821">
      <w:pPr>
        <w:spacing w:line="560" w:lineRule="exact"/>
        <w:ind w:firstLine="4760" w:firstLineChars="1700"/>
        <w:rPr>
          <w:rFonts w:hint="eastAsia" w:ascii="仿宋" w:hAnsi="仿宋" w:eastAsia="仿宋" w:cs="宋体"/>
          <w:bCs/>
          <w:sz w:val="28"/>
          <w:szCs w:val="28"/>
          <w:lang w:eastAsia="zh-CN"/>
        </w:rPr>
      </w:pPr>
      <w:r>
        <w:rPr>
          <w:rFonts w:hint="eastAsia" w:ascii="仿宋" w:hAnsi="仿宋" w:eastAsia="仿宋" w:cs="宋体"/>
          <w:bCs/>
          <w:sz w:val="28"/>
          <w:szCs w:val="28"/>
          <w:lang w:eastAsia="zh-CN"/>
        </w:rPr>
        <w:drawing>
          <wp:anchor distT="0" distB="0" distL="114300" distR="114300" simplePos="0" relativeHeight="251659264" behindDoc="0" locked="0" layoutInCell="1" allowOverlap="1">
            <wp:simplePos x="0" y="0"/>
            <wp:positionH relativeFrom="column">
              <wp:posOffset>271780</wp:posOffset>
            </wp:positionH>
            <wp:positionV relativeFrom="paragraph">
              <wp:posOffset>198120</wp:posOffset>
            </wp:positionV>
            <wp:extent cx="5272405" cy="4149725"/>
            <wp:effectExtent l="0" t="0" r="4445" b="3175"/>
            <wp:wrapSquare wrapText="bothSides"/>
            <wp:docPr id="1" name="图片 1" descr="6707b28db8dcc01ba5857050437e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707b28db8dcc01ba5857050437edb0"/>
                    <pic:cNvPicPr>
                      <a:picLocks noChangeAspect="1"/>
                    </pic:cNvPicPr>
                  </pic:nvPicPr>
                  <pic:blipFill>
                    <a:blip r:embed="rId5"/>
                    <a:stretch>
                      <a:fillRect/>
                    </a:stretch>
                  </pic:blipFill>
                  <pic:spPr>
                    <a:xfrm>
                      <a:off x="0" y="0"/>
                      <a:ext cx="5272405" cy="414972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QzMDEwOTg4Yzg2N2I3MTUwMGM4MzkyNzM0YWQ2M2IifQ=="/>
  </w:docVars>
  <w:rsids>
    <w:rsidRoot w:val="51AD40E1"/>
    <w:rsid w:val="0002278E"/>
    <w:rsid w:val="000853ED"/>
    <w:rsid w:val="000A2F2C"/>
    <w:rsid w:val="000B623F"/>
    <w:rsid w:val="00126CB5"/>
    <w:rsid w:val="00155F16"/>
    <w:rsid w:val="001651CB"/>
    <w:rsid w:val="001703BB"/>
    <w:rsid w:val="001934ED"/>
    <w:rsid w:val="001C5AAD"/>
    <w:rsid w:val="001D394A"/>
    <w:rsid w:val="00226C66"/>
    <w:rsid w:val="00256426"/>
    <w:rsid w:val="002845ED"/>
    <w:rsid w:val="002B2993"/>
    <w:rsid w:val="002C42AD"/>
    <w:rsid w:val="002E022C"/>
    <w:rsid w:val="002E5156"/>
    <w:rsid w:val="00315B30"/>
    <w:rsid w:val="00320011"/>
    <w:rsid w:val="00320199"/>
    <w:rsid w:val="00345C19"/>
    <w:rsid w:val="0034641B"/>
    <w:rsid w:val="0034769F"/>
    <w:rsid w:val="00361D61"/>
    <w:rsid w:val="00380224"/>
    <w:rsid w:val="00401950"/>
    <w:rsid w:val="00417D8B"/>
    <w:rsid w:val="00437E09"/>
    <w:rsid w:val="00456682"/>
    <w:rsid w:val="004A57EC"/>
    <w:rsid w:val="004E342D"/>
    <w:rsid w:val="00542404"/>
    <w:rsid w:val="0056631F"/>
    <w:rsid w:val="00573713"/>
    <w:rsid w:val="005861C9"/>
    <w:rsid w:val="0059678E"/>
    <w:rsid w:val="005972C7"/>
    <w:rsid w:val="006725FD"/>
    <w:rsid w:val="006D550B"/>
    <w:rsid w:val="00705304"/>
    <w:rsid w:val="007175C9"/>
    <w:rsid w:val="0073527D"/>
    <w:rsid w:val="00756A59"/>
    <w:rsid w:val="007C2C56"/>
    <w:rsid w:val="00951614"/>
    <w:rsid w:val="00963F7B"/>
    <w:rsid w:val="009F4FD5"/>
    <w:rsid w:val="00A20271"/>
    <w:rsid w:val="00A230E7"/>
    <w:rsid w:val="00A27C31"/>
    <w:rsid w:val="00A52D31"/>
    <w:rsid w:val="00AB1E1F"/>
    <w:rsid w:val="00AD644C"/>
    <w:rsid w:val="00AF27D6"/>
    <w:rsid w:val="00B10DE4"/>
    <w:rsid w:val="00B25FD8"/>
    <w:rsid w:val="00B604EF"/>
    <w:rsid w:val="00B61B62"/>
    <w:rsid w:val="00B95BD1"/>
    <w:rsid w:val="00C47260"/>
    <w:rsid w:val="00C50EE7"/>
    <w:rsid w:val="00C53A8A"/>
    <w:rsid w:val="00C6331E"/>
    <w:rsid w:val="00C74260"/>
    <w:rsid w:val="00CA203C"/>
    <w:rsid w:val="00CB50FD"/>
    <w:rsid w:val="00CD52E2"/>
    <w:rsid w:val="00CF0BAC"/>
    <w:rsid w:val="00D0735B"/>
    <w:rsid w:val="00D76E95"/>
    <w:rsid w:val="00DA3968"/>
    <w:rsid w:val="00DA6520"/>
    <w:rsid w:val="00E06575"/>
    <w:rsid w:val="00EC2952"/>
    <w:rsid w:val="00EE7BD8"/>
    <w:rsid w:val="00F010A8"/>
    <w:rsid w:val="00F05261"/>
    <w:rsid w:val="00F22DAF"/>
    <w:rsid w:val="00F4333F"/>
    <w:rsid w:val="00F62C2B"/>
    <w:rsid w:val="00F823FE"/>
    <w:rsid w:val="00FA1A0D"/>
    <w:rsid w:val="00FC1266"/>
    <w:rsid w:val="0149727D"/>
    <w:rsid w:val="02586B09"/>
    <w:rsid w:val="028B36A9"/>
    <w:rsid w:val="02B3528A"/>
    <w:rsid w:val="06A16B76"/>
    <w:rsid w:val="07813E56"/>
    <w:rsid w:val="0FFC3C66"/>
    <w:rsid w:val="1262014E"/>
    <w:rsid w:val="167C182F"/>
    <w:rsid w:val="17D13BA0"/>
    <w:rsid w:val="183D67E5"/>
    <w:rsid w:val="1A0F2D6F"/>
    <w:rsid w:val="1B163EC2"/>
    <w:rsid w:val="1C4526C3"/>
    <w:rsid w:val="1C537F12"/>
    <w:rsid w:val="1D4D7A81"/>
    <w:rsid w:val="1E485BF6"/>
    <w:rsid w:val="204A64FA"/>
    <w:rsid w:val="204C4020"/>
    <w:rsid w:val="20FE30F5"/>
    <w:rsid w:val="21110DED"/>
    <w:rsid w:val="23BB66F3"/>
    <w:rsid w:val="24D475BB"/>
    <w:rsid w:val="25536F6F"/>
    <w:rsid w:val="281177B6"/>
    <w:rsid w:val="2EEA68FA"/>
    <w:rsid w:val="2FCC0CD9"/>
    <w:rsid w:val="2FF7387C"/>
    <w:rsid w:val="33141CB1"/>
    <w:rsid w:val="342866FA"/>
    <w:rsid w:val="344B25F3"/>
    <w:rsid w:val="345943DB"/>
    <w:rsid w:val="35D13473"/>
    <w:rsid w:val="36A24B2C"/>
    <w:rsid w:val="37800848"/>
    <w:rsid w:val="39AD0ABC"/>
    <w:rsid w:val="3AD3795F"/>
    <w:rsid w:val="3FBF6165"/>
    <w:rsid w:val="40892604"/>
    <w:rsid w:val="44085231"/>
    <w:rsid w:val="4AD554FD"/>
    <w:rsid w:val="4C27788D"/>
    <w:rsid w:val="4D8B3B2A"/>
    <w:rsid w:val="51AD40E1"/>
    <w:rsid w:val="56FE711B"/>
    <w:rsid w:val="58426A9D"/>
    <w:rsid w:val="5D976916"/>
    <w:rsid w:val="65F651F0"/>
    <w:rsid w:val="6864074B"/>
    <w:rsid w:val="69F10CFD"/>
    <w:rsid w:val="6B011DD2"/>
    <w:rsid w:val="6E3C25B5"/>
    <w:rsid w:val="6E41689C"/>
    <w:rsid w:val="6EBD7464"/>
    <w:rsid w:val="6EE67BF2"/>
    <w:rsid w:val="6FC4454B"/>
    <w:rsid w:val="6FC84312"/>
    <w:rsid w:val="6FEA4979"/>
    <w:rsid w:val="70D016D0"/>
    <w:rsid w:val="7141437C"/>
    <w:rsid w:val="78495BBE"/>
    <w:rsid w:val="79430C8C"/>
    <w:rsid w:val="79D933BC"/>
    <w:rsid w:val="7A222590"/>
    <w:rsid w:val="7B156BA3"/>
    <w:rsid w:val="7CBB1D0B"/>
    <w:rsid w:val="7E1705E2"/>
    <w:rsid w:val="7E4827DB"/>
    <w:rsid w:val="7E516EE5"/>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qFormat/>
    <w:uiPriority w:val="99"/>
    <w:pPr>
      <w:keepNext/>
      <w:keepLines/>
      <w:spacing w:before="280" w:after="290" w:line="374" w:lineRule="auto"/>
      <w:outlineLvl w:val="3"/>
    </w:pPr>
    <w:rPr>
      <w:rFonts w:ascii="Cambria" w:hAnsi="Cambria" w:cs="Times New Roman"/>
      <w:b/>
      <w:bCs/>
      <w:kern w:val="0"/>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5"/>
    <w:semiHidden/>
    <w:unhideWhenUsed/>
    <w:qFormat/>
    <w:uiPriority w:val="0"/>
    <w:rPr>
      <w:rFonts w:ascii="宋体" w:eastAsia="宋体"/>
      <w:sz w:val="18"/>
      <w:szCs w:val="18"/>
    </w:rPr>
  </w:style>
  <w:style w:type="paragraph" w:styleId="6">
    <w:name w:val="Plain Text"/>
    <w:basedOn w:val="1"/>
    <w:link w:val="15"/>
    <w:qFormat/>
    <w:uiPriority w:val="0"/>
    <w:rPr>
      <w:rFonts w:ascii="宋体" w:hAnsi="Courier New"/>
      <w:szCs w:val="22"/>
    </w:rPr>
  </w:style>
  <w:style w:type="paragraph" w:styleId="7">
    <w:name w:val="Balloon Text"/>
    <w:basedOn w:val="1"/>
    <w:link w:val="24"/>
    <w:semiHidden/>
    <w:unhideWhenUsed/>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1 Char"/>
    <w:basedOn w:val="12"/>
    <w:link w:val="2"/>
    <w:qFormat/>
    <w:uiPriority w:val="9"/>
    <w:rPr>
      <w:rFonts w:ascii="Times New Roman" w:hAnsi="Times New Roman" w:eastAsia="宋体" w:cs="Times New Roman"/>
      <w:b/>
      <w:bCs/>
      <w:kern w:val="44"/>
      <w:sz w:val="44"/>
      <w:szCs w:val="44"/>
    </w:rPr>
  </w:style>
  <w:style w:type="character" w:customStyle="1" w:styleId="14">
    <w:name w:val="标题 2 Char"/>
    <w:basedOn w:val="12"/>
    <w:link w:val="3"/>
    <w:qFormat/>
    <w:uiPriority w:val="0"/>
    <w:rPr>
      <w:rFonts w:ascii="Arial" w:hAnsi="Arial" w:eastAsia="黑体" w:cs="Arial"/>
      <w:b/>
      <w:bCs/>
      <w:kern w:val="2"/>
      <w:sz w:val="32"/>
      <w:szCs w:val="32"/>
    </w:rPr>
  </w:style>
  <w:style w:type="character" w:customStyle="1" w:styleId="15">
    <w:name w:val="纯文本 Char"/>
    <w:basedOn w:val="12"/>
    <w:link w:val="6"/>
    <w:qFormat/>
    <w:uiPriority w:val="0"/>
    <w:rPr>
      <w:rFonts w:ascii="宋体" w:hAnsi="Courier New"/>
      <w:kern w:val="2"/>
      <w:sz w:val="21"/>
      <w:szCs w:val="22"/>
    </w:rPr>
  </w:style>
  <w:style w:type="paragraph" w:styleId="16">
    <w:name w:val="List Paragraph"/>
    <w:basedOn w:val="1"/>
    <w:qFormat/>
    <w:uiPriority w:val="99"/>
    <w:pPr>
      <w:ind w:firstLine="420" w:firstLineChars="200"/>
    </w:pPr>
  </w:style>
  <w:style w:type="character" w:customStyle="1" w:styleId="17">
    <w:name w:val="页眉 Char"/>
    <w:basedOn w:val="12"/>
    <w:link w:val="9"/>
    <w:qFormat/>
    <w:uiPriority w:val="0"/>
    <w:rPr>
      <w:kern w:val="2"/>
      <w:sz w:val="18"/>
      <w:szCs w:val="18"/>
    </w:rPr>
  </w:style>
  <w:style w:type="character" w:customStyle="1" w:styleId="18">
    <w:name w:val="页脚 Char"/>
    <w:basedOn w:val="12"/>
    <w:link w:val="8"/>
    <w:qFormat/>
    <w:uiPriority w:val="0"/>
    <w:rPr>
      <w:kern w:val="2"/>
      <w:sz w:val="18"/>
      <w:szCs w:val="18"/>
    </w:rPr>
  </w:style>
  <w:style w:type="paragraph" w:customStyle="1" w:styleId="19">
    <w:name w:val="Default"/>
    <w:qFormat/>
    <w:uiPriority w:val="0"/>
    <w:pPr>
      <w:widowControl w:val="0"/>
      <w:autoSpaceDE w:val="0"/>
      <w:autoSpaceDN w:val="0"/>
      <w:adjustRightInd w:val="0"/>
    </w:pPr>
    <w:rPr>
      <w:rFonts w:ascii="华文仿宋" w:hAnsi="华文仿宋" w:eastAsia="微软雅黑" w:cs="华文仿宋"/>
      <w:color w:val="000000"/>
      <w:sz w:val="24"/>
      <w:szCs w:val="24"/>
      <w:lang w:val="en-US" w:eastAsia="zh-CN" w:bidi="ar-SA"/>
    </w:rPr>
  </w:style>
  <w:style w:type="paragraph" w:customStyle="1" w:styleId="20">
    <w:name w:val="Heading #3|1"/>
    <w:basedOn w:val="1"/>
    <w:qFormat/>
    <w:uiPriority w:val="0"/>
    <w:pPr>
      <w:spacing w:after="180"/>
      <w:outlineLvl w:val="2"/>
    </w:pPr>
    <w:rPr>
      <w:rFonts w:ascii="宋体" w:hAnsi="宋体" w:eastAsia="宋体" w:cs="宋体"/>
      <w:sz w:val="32"/>
      <w:szCs w:val="32"/>
      <w:lang w:val="zh-TW" w:eastAsia="zh-TW" w:bidi="zh-TW"/>
    </w:rPr>
  </w:style>
  <w:style w:type="paragraph" w:customStyle="1" w:styleId="21">
    <w:name w:val="Other|1"/>
    <w:basedOn w:val="1"/>
    <w:qFormat/>
    <w:uiPriority w:val="0"/>
    <w:pPr>
      <w:spacing w:line="324" w:lineRule="auto"/>
      <w:ind w:firstLine="400"/>
    </w:pPr>
    <w:rPr>
      <w:rFonts w:ascii="宋体" w:hAnsi="宋体" w:eastAsia="宋体" w:cs="宋体"/>
      <w:sz w:val="26"/>
      <w:szCs w:val="26"/>
      <w:lang w:val="zh-TW" w:eastAsia="zh-TW" w:bidi="zh-TW"/>
    </w:rPr>
  </w:style>
  <w:style w:type="paragraph" w:customStyle="1" w:styleId="22">
    <w:name w:val="Body text|1"/>
    <w:basedOn w:val="1"/>
    <w:qFormat/>
    <w:uiPriority w:val="0"/>
    <w:pPr>
      <w:spacing w:line="324" w:lineRule="auto"/>
      <w:ind w:firstLine="400"/>
    </w:pPr>
    <w:rPr>
      <w:rFonts w:ascii="宋体" w:hAnsi="宋体" w:eastAsia="宋体" w:cs="宋体"/>
      <w:sz w:val="26"/>
      <w:szCs w:val="26"/>
      <w:lang w:val="zh-TW" w:eastAsia="zh-TW" w:bidi="zh-TW"/>
    </w:rPr>
  </w:style>
  <w:style w:type="paragraph" w:customStyle="1" w:styleId="23">
    <w:name w:val="Table caption|1"/>
    <w:basedOn w:val="1"/>
    <w:qFormat/>
    <w:uiPriority w:val="0"/>
    <w:rPr>
      <w:rFonts w:ascii="宋体" w:hAnsi="宋体" w:eastAsia="宋体" w:cs="宋体"/>
      <w:sz w:val="26"/>
      <w:szCs w:val="26"/>
      <w:lang w:val="zh-TW" w:eastAsia="zh-TW" w:bidi="zh-TW"/>
    </w:rPr>
  </w:style>
  <w:style w:type="character" w:customStyle="1" w:styleId="24">
    <w:name w:val="批注框文本 Char"/>
    <w:basedOn w:val="12"/>
    <w:link w:val="7"/>
    <w:semiHidden/>
    <w:qFormat/>
    <w:uiPriority w:val="0"/>
    <w:rPr>
      <w:rFonts w:asciiTheme="minorHAnsi" w:hAnsiTheme="minorHAnsi" w:eastAsiaTheme="minorEastAsia" w:cstheme="minorBidi"/>
      <w:kern w:val="2"/>
      <w:sz w:val="18"/>
      <w:szCs w:val="18"/>
    </w:rPr>
  </w:style>
  <w:style w:type="character" w:customStyle="1" w:styleId="25">
    <w:name w:val="文档结构图 Char"/>
    <w:basedOn w:val="12"/>
    <w:link w:val="5"/>
    <w:semiHidden/>
    <w:qFormat/>
    <w:uiPriority w:val="0"/>
    <w:rPr>
      <w:rFonts w:ascii="宋体" w:hAnsiTheme="minorHAnsi" w:cstheme="minorBidi"/>
      <w:kern w:val="2"/>
      <w:sz w:val="18"/>
      <w:szCs w:val="18"/>
    </w:rPr>
  </w:style>
  <w:style w:type="character" w:customStyle="1" w:styleId="26">
    <w:name w:val="无间隔 Char"/>
    <w:link w:val="27"/>
    <w:qFormat/>
    <w:locked/>
    <w:uiPriority w:val="0"/>
    <w:rPr>
      <w:sz w:val="24"/>
    </w:rPr>
  </w:style>
  <w:style w:type="paragraph" w:styleId="27">
    <w:name w:val="No Spacing"/>
    <w:basedOn w:val="1"/>
    <w:next w:val="1"/>
    <w:link w:val="26"/>
    <w:qFormat/>
    <w:uiPriority w:val="0"/>
    <w:pPr>
      <w:ind w:firstLine="200" w:firstLineChars="200"/>
    </w:pPr>
    <w:rPr>
      <w:rFonts w:ascii="Times New Roman" w:hAnsi="Times New Roman" w:eastAsia="宋体" w:cs="Times New Roman"/>
      <w:kern w:val="0"/>
      <w:sz w:val="24"/>
      <w:szCs w:val="20"/>
    </w:rPr>
  </w:style>
  <w:style w:type="paragraph" w:customStyle="1" w:styleId="28">
    <w:name w:val="标准图片"/>
    <w:basedOn w:val="1"/>
    <w:qFormat/>
    <w:uiPriority w:val="0"/>
    <w:pPr>
      <w:widowControl/>
      <w:jc w:val="center"/>
    </w:pPr>
    <w:rPr>
      <w:rFonts w:ascii="宋体" w:hAnsi="宋体" w:eastAsia="宋体" w:cs="宋体"/>
      <w:kern w:val="0"/>
      <w:sz w:val="24"/>
    </w:rPr>
  </w:style>
  <w:style w:type="table" w:customStyle="1" w:styleId="29">
    <w:name w:val="Table Normal1"/>
    <w:semiHidden/>
    <w:qFormat/>
    <w:uiPriority w:val="2"/>
    <w:pPr>
      <w:widowControl w:val="0"/>
    </w:pPr>
    <w:rPr>
      <w:rFonts w:eastAsia="Times New Roman" w:asciiTheme="minorHAnsi" w:hAnsiTheme="minorHAnsi" w:cstheme="minorBidi"/>
      <w:sz w:val="22"/>
      <w:szCs w:val="22"/>
      <w:lang w:eastAsia="en-US"/>
    </w:rPr>
    <w:tblPr>
      <w:tblCellMar>
        <w:top w:w="0" w:type="dxa"/>
        <w:left w:w="0" w:type="dxa"/>
        <w:bottom w:w="0" w:type="dxa"/>
        <w:right w:w="0" w:type="dxa"/>
      </w:tblCellMar>
    </w:tblPr>
  </w:style>
  <w:style w:type="paragraph" w:customStyle="1" w:styleId="30">
    <w:name w:val="※章节标题（第Z部分分项）"/>
    <w:basedOn w:val="1"/>
    <w:qFormat/>
    <w:uiPriority w:val="0"/>
    <w:pPr>
      <w:widowControl/>
      <w:jc w:val="center"/>
      <w:outlineLvl w:val="2"/>
    </w:pPr>
    <w:rPr>
      <w:rFonts w:ascii="Calibri Light" w:hAnsi="Calibri Light" w:eastAsia="黑体"/>
      <w:color w:val="1F4E79" w:themeColor="accent1" w:themeShade="80"/>
      <w:sz w:val="32"/>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546</Words>
  <Characters>643</Characters>
  <Lines>1</Lines>
  <Paragraphs>1</Paragraphs>
  <TotalTime>15</TotalTime>
  <ScaleCrop>false</ScaleCrop>
  <LinksUpToDate>false</LinksUpToDate>
  <CharactersWithSpaces>661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2020-03-26T02:26:00Z</dcterms:created>
  <dc:creator>趋之若鹜</dc:creator>
  <cp:lastModifiedBy>常巧利</cp:lastModifiedBy>
  <cp:lastPrinted>2025-08-19T07:11:00Z</cp:lastPrinted>
  <dcterms:modified xsi:type="dcterms:W3CDTF">2025-08-20T03:27:18Z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43BBA6C3EAFA448E8C979179F2654AC9</vt:lpwstr>
  </property>
  <property fmtid="{D5CDD505-2E9C-101B-9397-08002B2CF9AE}" pid="4" name="commondata">
    <vt:lpwstr>eyJoZGlkIjoiYjNkYTM0ZmRjZTEzYjczZGQ3ODYxMDcxYzU1Y2RlZGQifQ==</vt:lpwstr>
  </property>
  <property fmtid="{D5CDD505-2E9C-101B-9397-08002B2CF9AE}" pid="5" name="KSOTemplateDocerSaveRecord">
    <vt:lpwstr>eyJoZGlkIjoiMTliYWY0YjYyOWFiNTkyZGY5OTE1MjkyMjg0ZmM2Y2IiLCJ1c2VySWQiOiI3NjIzMDM5NjIifQ==</vt:lpwstr>
  </property>
</Properties>
</file>