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9BA71">
      <w:pPr>
        <w:pStyle w:val="2"/>
        <w:shd w:val="clear"/>
        <w:spacing w:line="360" w:lineRule="auto"/>
        <w:rPr>
          <w:rFonts w:hint="eastAsia" w:ascii="宋体" w:hAnsi="宋体" w:eastAsia="宋体" w:cs="宋体"/>
          <w:color w:val="auto"/>
          <w:sz w:val="36"/>
          <w:szCs w:val="36"/>
          <w:highlight w:val="none"/>
        </w:rPr>
      </w:pPr>
      <w:bookmarkStart w:id="0" w:name="_Toc27899"/>
      <w:r>
        <w:rPr>
          <w:rFonts w:hint="eastAsia" w:ascii="宋体" w:hAnsi="宋体" w:eastAsia="宋体" w:cs="宋体"/>
          <w:color w:val="auto"/>
          <w:sz w:val="36"/>
          <w:szCs w:val="36"/>
          <w:highlight w:val="none"/>
        </w:rPr>
        <w:t>佳县托育中心设施设备采购项目</w:t>
      </w:r>
    </w:p>
    <w:p w14:paraId="3F9EAFBA">
      <w:pPr>
        <w:pStyle w:val="2"/>
        <w:shd w:val="clea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bookmarkEnd w:id="0"/>
      <w:bookmarkStart w:id="1" w:name="OLE_LINK33"/>
    </w:p>
    <w:bookmarkEnd w:id="1"/>
    <w:p w14:paraId="0E842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fill="FFFFFF"/>
        </w:rPr>
        <w:t>项目概况</w:t>
      </w:r>
    </w:p>
    <w:p w14:paraId="6630D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佳县托育中心设施设备采购项目</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09月15日09时30分</w:t>
      </w:r>
      <w:r>
        <w:rPr>
          <w:rFonts w:hint="eastAsia" w:ascii="宋体" w:hAnsi="宋体" w:eastAsia="宋体" w:cs="宋体"/>
          <w:i w:val="0"/>
          <w:iCs w:val="0"/>
          <w:caps w:val="0"/>
          <w:color w:val="auto"/>
          <w:spacing w:val="0"/>
          <w:sz w:val="24"/>
          <w:szCs w:val="24"/>
          <w:shd w:val="clear" w:fill="FFFFFF"/>
        </w:rPr>
        <w:t>（北京时间）前递交投标文件。</w:t>
      </w:r>
    </w:p>
    <w:p w14:paraId="0F1D81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一、项目基本情况</w:t>
      </w:r>
    </w:p>
    <w:p w14:paraId="28B90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SXZC2025-HW-099</w:t>
      </w:r>
      <w:bookmarkStart w:id="2" w:name="_GoBack"/>
      <w:bookmarkEnd w:id="2"/>
    </w:p>
    <w:p w14:paraId="1DAA47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佳县托育中心设施设备采购项目</w:t>
      </w:r>
    </w:p>
    <w:p w14:paraId="135A2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5F5B1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1605000.00</w:t>
      </w:r>
      <w:r>
        <w:rPr>
          <w:rFonts w:hint="eastAsia" w:ascii="宋体" w:hAnsi="宋体" w:eastAsia="宋体" w:cs="宋体"/>
          <w:i w:val="0"/>
          <w:iCs w:val="0"/>
          <w:caps w:val="0"/>
          <w:color w:val="auto"/>
          <w:spacing w:val="0"/>
          <w:sz w:val="24"/>
          <w:szCs w:val="24"/>
          <w:shd w:val="clear" w:fill="FFFFFF"/>
        </w:rPr>
        <w:t>元</w:t>
      </w:r>
    </w:p>
    <w:p w14:paraId="5C3FC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FFA5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佳县托育中心设施设备采购项目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w:t>
      </w:r>
    </w:p>
    <w:p w14:paraId="6C1F1A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1605000.00</w:t>
      </w:r>
      <w:r>
        <w:rPr>
          <w:rFonts w:hint="eastAsia" w:ascii="宋体" w:hAnsi="宋体" w:eastAsia="宋体" w:cs="宋体"/>
          <w:i w:val="0"/>
          <w:iCs w:val="0"/>
          <w:caps w:val="0"/>
          <w:color w:val="auto"/>
          <w:spacing w:val="0"/>
          <w:sz w:val="24"/>
          <w:szCs w:val="24"/>
          <w:shd w:val="clear" w:fill="FFFFFF"/>
        </w:rPr>
        <w:t>元</w:t>
      </w:r>
    </w:p>
    <w:p w14:paraId="5A9E2F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1605000.00</w:t>
      </w:r>
      <w:r>
        <w:rPr>
          <w:rFonts w:hint="eastAsia" w:ascii="宋体" w:hAnsi="宋体" w:eastAsia="宋体" w:cs="宋体"/>
          <w:i w:val="0"/>
          <w:iCs w:val="0"/>
          <w:caps w:val="0"/>
          <w:color w:val="auto"/>
          <w:spacing w:val="0"/>
          <w:sz w:val="24"/>
          <w:szCs w:val="24"/>
          <w:shd w:val="clear" w:fill="FFFFFF"/>
        </w:rPr>
        <w:t>元</w:t>
      </w:r>
    </w:p>
    <w:tbl>
      <w:tblPr>
        <w:tblStyle w:val="10"/>
        <w:tblW w:w="976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065"/>
        <w:gridCol w:w="1897"/>
        <w:gridCol w:w="1265"/>
        <w:gridCol w:w="1178"/>
        <w:gridCol w:w="1775"/>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tblHead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其他办公设备</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佳县托育中心设施设备采购项目</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1605000.00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1605000.00</w:t>
            </w:r>
          </w:p>
        </w:tc>
      </w:tr>
    </w:tbl>
    <w:p w14:paraId="0D08D7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eastAsia="zh-CN"/>
        </w:rPr>
        <w:t>本合同包不接受联合体投标</w:t>
      </w:r>
    </w:p>
    <w:p w14:paraId="1A9DA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eastAsia="zh-CN"/>
        </w:rPr>
        <w:t>合同签订之日起30日历天内供货完毕并验收合格</w:t>
      </w:r>
    </w:p>
    <w:p w14:paraId="64A027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二、申请人的资格要求：</w:t>
      </w:r>
    </w:p>
    <w:p w14:paraId="007871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292E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59F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佳县托育中心设施设备采购项目</w:t>
      </w:r>
      <w:r>
        <w:rPr>
          <w:rFonts w:hint="eastAsia" w:ascii="宋体" w:hAnsi="宋体" w:eastAsia="宋体" w:cs="宋体"/>
          <w:i w:val="0"/>
          <w:iCs w:val="0"/>
          <w:caps w:val="0"/>
          <w:color w:val="auto"/>
          <w:spacing w:val="0"/>
          <w:sz w:val="24"/>
          <w:szCs w:val="24"/>
          <w:shd w:val="clear" w:fill="FFFFFF"/>
        </w:rPr>
        <w:t>)落实政府采购政策需满足的资格要求如下</w:t>
      </w:r>
      <w:r>
        <w:rPr>
          <w:rFonts w:hint="eastAsia" w:ascii="宋体" w:hAnsi="宋体" w:eastAsia="宋体" w:cs="宋体"/>
          <w:i w:val="0"/>
          <w:iCs w:val="0"/>
          <w:caps w:val="0"/>
          <w:color w:val="auto"/>
          <w:spacing w:val="0"/>
          <w:sz w:val="24"/>
          <w:szCs w:val="24"/>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《国务院办公厅关于建立政府强制采购节能产品制度的通知》（国办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陕西省财政厅关于印发《陕西省中小企业政府采购信用融资办法》（陕财办采〔2018〕23号）；相关政策、业务流程、办理平台(http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《陕西省财政厅中国人民银行西安分行关于深入推进政府采购信用融资业务的通知》（陕财办采〔2023]5号）。</w:t>
      </w:r>
    </w:p>
    <w:p w14:paraId="50F6CE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89421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佳县托育中心设施设备采购项目</w:t>
      </w:r>
      <w:r>
        <w:rPr>
          <w:rFonts w:hint="eastAsia" w:ascii="宋体" w:hAnsi="宋体" w:eastAsia="宋体" w:cs="宋体"/>
          <w:i w:val="0"/>
          <w:iCs w:val="0"/>
          <w:caps w:val="0"/>
          <w:color w:val="auto"/>
          <w:spacing w:val="0"/>
          <w:sz w:val="24"/>
          <w:szCs w:val="24"/>
          <w:shd w:val="clear" w:fill="FFFFFF"/>
        </w:rPr>
        <w:t>)特定资格要求如下</w:t>
      </w:r>
      <w:r>
        <w:rPr>
          <w:rFonts w:hint="eastAsia" w:ascii="宋体" w:hAnsi="宋体" w:eastAsia="宋体" w:cs="宋体"/>
          <w:i w:val="0"/>
          <w:iCs w:val="0"/>
          <w:caps w:val="0"/>
          <w:color w:val="auto"/>
          <w:spacing w:val="0"/>
          <w:sz w:val="24"/>
          <w:szCs w:val="24"/>
          <w:shd w:val="clear" w:fill="FFFFFF"/>
          <w:lang w:eastAsia="zh-CN"/>
        </w:rPr>
        <w:t>：</w:t>
      </w:r>
    </w:p>
    <w:p w14:paraId="4AB84D1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05A35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513319C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税收缴纳证明：提供</w:t>
      </w:r>
      <w:r>
        <w:rPr>
          <w:rFonts w:hint="eastAsia" w:ascii="宋体" w:hAnsi="宋体" w:eastAsia="宋体" w:cs="宋体"/>
          <w:i w:val="0"/>
          <w:iCs w:val="0"/>
          <w:caps w:val="0"/>
          <w:color w:val="auto"/>
          <w:spacing w:val="0"/>
          <w:sz w:val="24"/>
          <w:szCs w:val="24"/>
          <w:shd w:val="clear" w:fill="FFFFFF"/>
          <w:lang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月01日至今</w:t>
      </w:r>
      <w:r>
        <w:rPr>
          <w:rFonts w:hint="eastAsia" w:ascii="宋体" w:hAnsi="宋体" w:eastAsia="宋体" w:cs="宋体"/>
          <w:i w:val="0"/>
          <w:iCs w:val="0"/>
          <w:caps w:val="0"/>
          <w:color w:val="auto"/>
          <w:spacing w:val="0"/>
          <w:sz w:val="24"/>
          <w:szCs w:val="24"/>
          <w:shd w:val="clear" w:fill="FFFFFF"/>
        </w:rPr>
        <w:t>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shd w:val="clear" w:fill="FFFFFF"/>
          <w:lang w:eastAsia="zh-CN"/>
        </w:rPr>
        <w:t>所得税</w:t>
      </w:r>
      <w:r>
        <w:rPr>
          <w:rFonts w:hint="eastAsia" w:ascii="宋体" w:hAnsi="宋体" w:eastAsia="宋体" w:cs="宋体"/>
          <w:i w:val="0"/>
          <w:iCs w:val="0"/>
          <w:caps w:val="0"/>
          <w:color w:val="auto"/>
          <w:spacing w:val="0"/>
          <w:sz w:val="24"/>
          <w:szCs w:val="24"/>
          <w:shd w:val="clear" w:fill="FFFFFF"/>
        </w:rPr>
        <w:t>），依法免税的单位应提供相关证明材料；</w:t>
      </w:r>
    </w:p>
    <w:p w14:paraId="60E622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）社会保障资金缴纳证明：提供</w:t>
      </w:r>
      <w:r>
        <w:rPr>
          <w:rFonts w:hint="eastAsia" w:ascii="宋体" w:hAnsi="宋体" w:eastAsia="宋体" w:cs="宋体"/>
          <w:i w:val="0"/>
          <w:iCs w:val="0"/>
          <w:caps w:val="0"/>
          <w:color w:val="auto"/>
          <w:spacing w:val="0"/>
          <w:sz w:val="24"/>
          <w:szCs w:val="24"/>
          <w:shd w:val="clear" w:fill="FFFFFF"/>
          <w:lang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月01日至今</w:t>
      </w:r>
      <w:r>
        <w:rPr>
          <w:rFonts w:hint="eastAsia" w:ascii="宋体" w:hAnsi="宋体" w:eastAsia="宋体" w:cs="宋体"/>
          <w:i w:val="0"/>
          <w:iCs w:val="0"/>
          <w:caps w:val="0"/>
          <w:color w:val="auto"/>
          <w:spacing w:val="0"/>
          <w:sz w:val="24"/>
          <w:szCs w:val="24"/>
          <w:shd w:val="clear" w:fill="FFFFFF"/>
        </w:rPr>
        <w:t>已缴纳的至少一个月的社会保障资金银行缴费单据或社保机构开具的社会保险参保缴费情况证明，依法不需要缴纳社会保障资金的单位应提供相关证明材料；</w:t>
      </w:r>
    </w:p>
    <w:p w14:paraId="7477F80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0729CC8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14:paraId="5E806E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886B5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）投标信用承诺书；</w:t>
      </w:r>
    </w:p>
    <w:p w14:paraId="5A91F49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）榆林市政府采购货物类项目供应商信用承诺书；</w:t>
      </w:r>
    </w:p>
    <w:p w14:paraId="78D3756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w:t>
      </w:r>
      <w:r>
        <w:rPr>
          <w:rFonts w:hint="eastAsia" w:ascii="宋体" w:hAnsi="宋体" w:eastAsia="宋体" w:cs="宋体"/>
          <w:i w:val="0"/>
          <w:iCs w:val="0"/>
          <w:caps w:val="0"/>
          <w:color w:val="auto"/>
          <w:spacing w:val="0"/>
          <w:sz w:val="24"/>
          <w:szCs w:val="24"/>
          <w:shd w:val="clear" w:fill="FFFFFF"/>
          <w:lang w:eastAsia="zh-CN"/>
        </w:rPr>
        <w:t>本项目</w:t>
      </w:r>
      <w:r>
        <w:rPr>
          <w:rFonts w:hint="eastAsia" w:ascii="宋体" w:hAnsi="宋体" w:eastAsia="宋体" w:cs="宋体"/>
          <w:i w:val="0"/>
          <w:iCs w:val="0"/>
          <w:caps w:val="0"/>
          <w:color w:val="auto"/>
          <w:spacing w:val="0"/>
          <w:sz w:val="24"/>
          <w:szCs w:val="24"/>
          <w:shd w:val="clear"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fill="FFFFFF"/>
          <w:lang w:eastAsia="zh-CN"/>
        </w:rPr>
        <w:t>本项目非专门面向中小企业采购</w:t>
      </w:r>
      <w:r>
        <w:rPr>
          <w:rFonts w:hint="eastAsia" w:ascii="宋体" w:hAnsi="宋体" w:eastAsia="宋体" w:cs="宋体"/>
          <w:i w:val="0"/>
          <w:iCs w:val="0"/>
          <w:caps w:val="0"/>
          <w:color w:val="auto"/>
          <w:spacing w:val="0"/>
          <w:sz w:val="24"/>
          <w:szCs w:val="24"/>
          <w:shd w:val="clear" w:fill="FFFFFF"/>
        </w:rPr>
        <w:t>。</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三、获取招标文件</w:t>
      </w:r>
    </w:p>
    <w:p w14:paraId="2C8437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w:t>
      </w:r>
      <w:r>
        <w:rPr>
          <w:rFonts w:hint="eastAsia"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日至2025年0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29</w:t>
      </w:r>
      <w:r>
        <w:rPr>
          <w:rFonts w:hint="eastAsia" w:ascii="宋体" w:hAnsi="宋体" w:eastAsia="宋体" w:cs="宋体"/>
          <w:i w:val="0"/>
          <w:iCs w:val="0"/>
          <w:caps w:val="0"/>
          <w:color w:val="auto"/>
          <w:spacing w:val="0"/>
          <w:sz w:val="24"/>
          <w:szCs w:val="24"/>
          <w:shd w:val="clear" w:fill="FFFFFF"/>
        </w:rPr>
        <w:t>日，每天上午09</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00，下午14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00（北京时间）</w:t>
      </w:r>
    </w:p>
    <w:p w14:paraId="1F12C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3AA60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CAA79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20D7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46D57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09月15日09时30分</w:t>
      </w:r>
      <w:r>
        <w:rPr>
          <w:rFonts w:hint="eastAsia" w:ascii="宋体" w:hAnsi="宋体" w:eastAsia="宋体" w:cs="宋体"/>
          <w:i w:val="0"/>
          <w:iCs w:val="0"/>
          <w:caps w:val="0"/>
          <w:color w:val="auto"/>
          <w:spacing w:val="0"/>
          <w:sz w:val="24"/>
          <w:szCs w:val="24"/>
          <w:shd w:val="clear" w:fill="FFFFFF"/>
        </w:rPr>
        <w:t>00秒（北京时间）</w:t>
      </w:r>
    </w:p>
    <w:p w14:paraId="547CC2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178C64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榆林市公共资源交易中心10楼开标12室</w:t>
      </w:r>
    </w:p>
    <w:p w14:paraId="12602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五、公告期限</w:t>
      </w:r>
    </w:p>
    <w:p w14:paraId="2EAC77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FEBD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六、其他补充事宜</w:t>
      </w:r>
    </w:p>
    <w:p w14:paraId="0C62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①现场购买榆林市市民大厦3 楼，E18、E19 窗口,电话</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 0912-3452148；②线上购买操作指南：http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F8D5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7299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佳县卫生健康局</w:t>
      </w:r>
    </w:p>
    <w:p w14:paraId="4F68C1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陕西省榆林市佳县佳州街道人民路185号</w:t>
      </w:r>
    </w:p>
    <w:p w14:paraId="3627D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eastAsia="zh-CN"/>
        </w:rPr>
        <w:t>0912-6721161</w:t>
      </w:r>
    </w:p>
    <w:p w14:paraId="7EA7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6F734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A3C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2DB8E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FB4D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B3145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14:paraId="6EB110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6269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2025-08-23T08:13:34Z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