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33C8">
      <w:pPr>
        <w:widowControl/>
        <w:jc w:val="center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第四章 采购内容及技术要求</w:t>
      </w:r>
    </w:p>
    <w:p w14:paraId="59DA0AD8">
      <w:pPr>
        <w:widowControl/>
        <w:jc w:val="left"/>
        <w:rPr>
          <w:rFonts w:hint="eastAsia"/>
        </w:rPr>
      </w:pPr>
    </w:p>
    <w:p w14:paraId="65036E23">
      <w:pPr>
        <w:widowControl/>
        <w:numPr>
          <w:ilvl w:val="0"/>
          <w:numId w:val="0"/>
        </w:numPr>
        <w:spacing w:line="360" w:lineRule="auto"/>
        <w:ind w:firstLine="0" w:firstLineChars="0"/>
        <w:rPr>
          <w:rFonts w:hint="eastAsia" w:ascii="宋体" w:hAnsi="宋体" w:cs="宋体"/>
          <w:b/>
          <w:bCs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bCs w:val="0"/>
          <w:kern w:val="2"/>
          <w:sz w:val="24"/>
          <w:szCs w:val="24"/>
          <w:lang w:val="zh-CN" w:eastAsia="zh-CN" w:bidi="ar-SA"/>
        </w:rPr>
        <w:t>一、</w:t>
      </w:r>
      <w:r>
        <w:rPr>
          <w:rFonts w:hint="eastAsia" w:ascii="宋体" w:hAnsi="宋体" w:cs="宋体"/>
          <w:b/>
          <w:bCs w:val="0"/>
          <w:sz w:val="24"/>
          <w:szCs w:val="24"/>
          <w:lang w:val="zh-CN"/>
        </w:rPr>
        <w:t>维护设备型号：</w:t>
      </w:r>
    </w:p>
    <w:p w14:paraId="543E2AD5"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西门子S2000、东芝纳米30、 三星WS80A</w:t>
      </w:r>
    </w:p>
    <w:p w14:paraId="029C14B9">
      <w:pPr>
        <w:widowControl/>
        <w:numPr>
          <w:ilvl w:val="0"/>
          <w:numId w:val="0"/>
        </w:numPr>
        <w:spacing w:line="360" w:lineRule="auto"/>
        <w:ind w:firstLine="0" w:firstLineChars="0"/>
        <w:rPr>
          <w:rFonts w:hint="eastAsia" w:ascii="宋体" w:hAnsi="宋体" w:cs="宋体"/>
          <w:b/>
          <w:bCs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bCs w:val="0"/>
          <w:kern w:val="2"/>
          <w:sz w:val="24"/>
          <w:szCs w:val="24"/>
          <w:lang w:val="zh-CN" w:eastAsia="zh-CN" w:bidi="ar-SA"/>
        </w:rPr>
        <w:t>二、</w:t>
      </w:r>
      <w:r>
        <w:rPr>
          <w:rFonts w:hint="eastAsia" w:ascii="宋体" w:hAnsi="宋体" w:cs="宋体"/>
          <w:b/>
          <w:bCs w:val="0"/>
          <w:sz w:val="24"/>
          <w:szCs w:val="24"/>
          <w:lang w:val="zh-CN"/>
        </w:rPr>
        <w:t>设备维护需求：</w:t>
      </w:r>
    </w:p>
    <w:p w14:paraId="58066664"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1.包含主机显示器、操作面板，功能按键，轨迹球及后端电源等硬件的维修。所更换的备件需提供原厂合法来源渠道证明文件。</w:t>
      </w:r>
    </w:p>
    <w:p w14:paraId="50069BC4"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2.能够对主机主要软件故障进行处理。</w:t>
      </w:r>
    </w:p>
    <w:p w14:paraId="6A7487B6"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3.提供三台设备每年两次专业性的维护保养。</w:t>
      </w:r>
    </w:p>
    <w:p w14:paraId="3ECF25C0"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4.具有客户服务专线电话，提供365天服务，接到报修电话后，4个小时内响应，24小时内到达现场解决故障。</w:t>
      </w:r>
    </w:p>
    <w:p w14:paraId="66178825"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5.具有专职的应用培训专家，能以现场和远程形式，提供临床应用、图像处理和相应业务拓展的专业支持。提供人员姓名、资料。</w:t>
      </w:r>
    </w:p>
    <w:p w14:paraId="10CCC34F"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6.具备原厂培训的工程师，能全年免费上门服务，提供证明材料。</w:t>
      </w:r>
    </w:p>
    <w:p w14:paraId="359D0FA1">
      <w:pPr>
        <w:pStyle w:val="2"/>
        <w:ind w:firstLine="480" w:firstLineChars="200"/>
        <w:rPr>
          <w:rFonts w:hint="eastAsia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zh-CN"/>
        </w:rPr>
        <w:t>7.探头出现故障无法维修需要更换的，提供原厂价格一定折扣的优惠。</w:t>
      </w:r>
    </w:p>
    <w:p w14:paraId="20290F77">
      <w:pPr>
        <w:pStyle w:val="2"/>
        <w:rPr>
          <w:rFonts w:hint="eastAsia"/>
        </w:rPr>
      </w:pPr>
    </w:p>
    <w:p w14:paraId="06DD8B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D0DF4"/>
    <w:rsid w:val="71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adjustRightInd w:val="0"/>
      <w:snapToGrid w:val="0"/>
      <w:spacing w:line="480" w:lineRule="atLeast"/>
    </w:pPr>
    <w:rPr>
      <w:rFonts w:hint="default"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2025-08-26T09:08:00Z</dcterms:created>
  <dc:creator>Administrator</dc:creator>
  <cp:lastModifiedBy>Administrator</cp:lastModifiedBy>
  <dcterms:modified xsi:type="dcterms:W3CDTF">2025-08-26T09:08:30Z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00D57531CAC54059AA4E25D408403DE9_11</vt:lpwstr>
  </property>
  <property fmtid="{D5CDD505-2E9C-101B-9397-08002B2CF9AE}" pid="4" name="KSOTemplateDocerSaveRecord">
    <vt:lpwstr>eyJoZGlkIjoiZDg4YTM1MTc5ZWFlY2RmMTczNGYyZmE2Yzc3NTY2NzYiLCJ1c2VySWQiOiI2MDQ4Njc1NTEifQ==</vt:lpwstr>
  </property>
</Properties>
</file>