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78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宝鸡文理学院附属学校教学楼楼道及楼梯塑胶地板铺设项目竞争性磋商公告</w:t>
      </w:r>
    </w:p>
    <w:p w14:paraId="25508D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0E2EB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附属学校教学楼楼道及楼梯塑胶地板铺设项目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2ADBDC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F4AEF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项目编号：ZRXD[2025]-042-CG</w:t>
      </w:r>
    </w:p>
    <w:p w14:paraId="2BC302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项目名称：附属学校教学楼楼道及楼梯塑胶地板铺设项目</w:t>
      </w:r>
    </w:p>
    <w:p w14:paraId="3146C6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A4072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预算金额：272,511.00元</w:t>
      </w:r>
    </w:p>
    <w:p w14:paraId="3DE20E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4C28C7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合同包1(宝鸡文理学院附属学校教学楼楼道及楼梯塑胶地板铺设项目):</w:t>
      </w:r>
    </w:p>
    <w:p w14:paraId="1C303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合同包预算金额：272,511.00元</w:t>
      </w:r>
    </w:p>
    <w:p w14:paraId="7AF584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合同包最高限价：272,511.00元</w:t>
      </w:r>
    </w:p>
    <w:tbl>
      <w:tblPr>
        <w:tblW w:w="81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9"/>
        <w:gridCol w:w="1479"/>
        <w:gridCol w:w="1285"/>
        <w:gridCol w:w="1367"/>
        <w:gridCol w:w="1833"/>
        <w:gridCol w:w="1654"/>
      </w:tblGrid>
      <w:tr w14:paraId="611095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blHeader/>
        </w:trPr>
        <w:tc>
          <w:tcPr>
            <w:tcW w:w="5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A7CB1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4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C6956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56BE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3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B0B44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8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ACB8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6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3C147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8017B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6659B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4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DC53E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其他构筑物工程施工</w:t>
            </w:r>
          </w:p>
        </w:tc>
        <w:tc>
          <w:tcPr>
            <w:tcW w:w="12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65FBE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塑胶地板</w:t>
            </w:r>
          </w:p>
        </w:tc>
        <w:tc>
          <w:tcPr>
            <w:tcW w:w="13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28A51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8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A0445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6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717B5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272,511.00</w:t>
            </w:r>
          </w:p>
        </w:tc>
      </w:tr>
    </w:tbl>
    <w:p w14:paraId="75B9C3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4E8F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合同履行期限：详见采购文件</w:t>
      </w:r>
    </w:p>
    <w:p w14:paraId="7516C6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bookmarkStart w:id="0" w:name="_GoBack"/>
      <w:bookmarkEnd w:id="0"/>
      <w:r>
        <w:rPr>
          <w:rStyle w:val="7"/>
          <w:b/>
          <w:bCs/>
          <w:i w:val="0"/>
          <w:iCs w:val="0"/>
          <w:caps w:val="0"/>
          <w:color w:val="333333"/>
          <w:spacing w:val="0"/>
          <w:sz w:val="21"/>
          <w:szCs w:val="21"/>
          <w:bdr w:val="none" w:color="auto" w:sz="0" w:space="0"/>
          <w:shd w:val="clear" w:fill="FFFFFF"/>
        </w:rPr>
        <w:t>：</w:t>
      </w:r>
    </w:p>
    <w:p w14:paraId="36372A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1459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6793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合同包1(宝鸡文理学院附属学校教学楼楼道及楼梯塑胶地板铺设项目)落实政府采购政策需满足的资格要求如下:</w:t>
      </w:r>
    </w:p>
    <w:p w14:paraId="2BDDED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农业农村部 国家乡村振兴局关于运用政府采购政策支持乡村产业振兴的通知》（财库〔2021〕19号）；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（9）《财政部关于在政府采购活动中落实平等对待内外资企业有关政策的通知》（财 库〔2021〕35号）；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（11）中华人民共和国财政部《关于进一步加大政府采购支持中小企业力度的通知》（财库{2022}19号）；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（12）如有最新颁布的政府采购政策，按最新的文件执行。</w:t>
      </w:r>
    </w:p>
    <w:p w14:paraId="12985C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6AE4A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合同包1(宝鸡文理学院附属学校教学楼楼道及楼梯塑胶地板铺设项目)特定资格要求如下:</w:t>
      </w:r>
    </w:p>
    <w:p w14:paraId="0FC9B4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财务状况证明：提供经审计的2024年完整的财务审计报告或提供开标前三个月内由基本账户开户银行出具的资信证明（附开户许可证或开户备案证明或基本账户信息）或成立时间至提交响应文件截止时间不足一年的可提供成立后任意时段的资产负债表、现金流量表、利润表（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（4）供应商社会保障资金缴纳证明：提供截止至采购时间前六个月内任意一个月已缴纳的社保缴费凭据或社保机构开具的社会保险参保缴费情况证明（依法不需要缴纳社会保障资金的供应商应提供相关证明）；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（5）供应商税收缴纳证明：提供截止至采购时间前六个月内任意一个月已缴纳的纳税证明或完税证明，依法免税的单位应提供相关证明材料；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（7）具有履行合同所必需的设备和专业技术能力的承诺；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（10）本项目专门面向中小企业采购，监狱企业、残疾人福利性单位视同小型、微型企业；供应商应提供中小企业声明函/残疾人福利性单位声明函/监狱企业证明函；</w:t>
      </w:r>
    </w:p>
    <w:p w14:paraId="0AE98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DBB6E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2025年09月01日 至 2025年09月08日 ，每天上午 09:00:00 至 11:30:00 ，下午 14:30:00 至 17:00:00 （北京时间）</w:t>
      </w:r>
    </w:p>
    <w:p w14:paraId="496595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p>
    <w:p w14:paraId="404E39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203C08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14:paraId="59F74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960A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1098D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宝鸡市新建路西段15号宝隆大厦2112室</w:t>
      </w:r>
    </w:p>
    <w:p w14:paraId="0BCB2B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34E605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2025年09月12日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257EF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宝鸡市新建路西段15号宝隆大厦2112室</w:t>
      </w:r>
    </w:p>
    <w:p w14:paraId="3B7E5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EA244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7BA66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67DA9F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领取采购文件：凡有意参加本项目供应商，由经办人携带单位介绍信原件或法定代表人授权书原件，经办人身份证原件及加盖供应商公章的身份证复印件领取采购文件。</w:t>
      </w:r>
    </w:p>
    <w:p w14:paraId="35C027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提示:请供应商按照陕西省财政厅关于政府采购供应商注册登记有关事项的通知中的要求，通过陕西省政府采购网（http://www.ccgp-shaanxi.gov.cn/）注册登记加入陕西省政府采购供应商库。</w:t>
      </w:r>
    </w:p>
    <w:p w14:paraId="0932A3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73A1E7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2FCCF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宝鸡文理学院</w:t>
      </w:r>
    </w:p>
    <w:p w14:paraId="33CEC7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宝鸡市高新大道1号</w:t>
      </w:r>
    </w:p>
    <w:p w14:paraId="197CCF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09173566017</w:t>
      </w:r>
    </w:p>
    <w:p w14:paraId="49239A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8B66C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陕西中睿信达项目管理有限公司</w:t>
      </w:r>
    </w:p>
    <w:p w14:paraId="10504B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宝鸡市新建路西段15号宝隆大厦2110室</w:t>
      </w:r>
    </w:p>
    <w:p w14:paraId="6BAC82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0917-3326311</w:t>
      </w:r>
    </w:p>
    <w:p w14:paraId="013493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8BB2C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周工</w:t>
      </w:r>
    </w:p>
    <w:p w14:paraId="6D11D2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0917-3326311</w:t>
      </w:r>
    </w:p>
    <w:p w14:paraId="050A49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陕西中睿信达项目管理有限公司</w:t>
      </w:r>
    </w:p>
    <w:p w14:paraId="5E0004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un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80CC5"/>
    <w:rsid w:val="1FB8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2025-09-01T02:13:00Z</dcterms:created>
  <dc:creator>雨光</dc:creator>
  <cp:lastModifiedBy>雨光</cp:lastModifiedBy>
  <dcterms:modified xsi:type="dcterms:W3CDTF">2025-09-01T02:14:32Z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401CB9814AD542DA9DCB2A80161A655E_11</vt:lpwstr>
  </property>
  <property fmtid="{D5CDD505-2E9C-101B-9397-08002B2CF9AE}" pid="4" name="KSOTemplateDocerSaveRecord">
    <vt:lpwstr>eyJoZGlkIjoiNjcyM2E2MGUxMWRlYzdiZTZiNWE2MTZjY2Q1YWI5OWQiLCJ1c2VySWQiOiI3MTI2NjkxMDMifQ==</vt:lpwstr>
  </property>
</Properties>
</file>