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C2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Inter" w:hAnsi="Inter" w:eastAsia="Inter" w:cs="Inter"/>
          <w:b/>
          <w:bCs/>
          <w:i w:val="0"/>
          <w:iCs w:val="0"/>
          <w:caps w:val="0"/>
          <w:color w:val="0A82E5"/>
          <w:spacing w:val="0"/>
          <w:sz w:val="36"/>
          <w:szCs w:val="36"/>
        </w:rPr>
      </w:pPr>
      <w:bookmarkStart w:id="0" w:name="_GoBack"/>
      <w:r>
        <w:rPr>
          <w:rFonts w:hint="default" w:ascii="Inter" w:hAnsi="Inter" w:eastAsia="Inter" w:cs="Inter"/>
          <w:b/>
          <w:bCs/>
          <w:i w:val="0"/>
          <w:iCs w:val="0"/>
          <w:caps w:val="0"/>
          <w:color w:val="0A82E5"/>
          <w:spacing w:val="0"/>
          <w:kern w:val="0"/>
          <w:sz w:val="36"/>
          <w:szCs w:val="36"/>
          <w:bdr w:val="none" w:color="auto" w:sz="0" w:space="0"/>
          <w:shd w:val="clear" w:fill="FFFFFF"/>
          <w:lang w:val="en-US" w:eastAsia="zh-CN" w:bidi="ar"/>
        </w:rPr>
        <w:t>西安市自然资源和规划局鄠邑分局西安市鄠邑区2025年供应计划商住用地土壤污染调查项目竞争性磋商公告</w:t>
      </w:r>
    </w:p>
    <w:bookmarkEnd w:id="0"/>
    <w:p w14:paraId="7F0DA0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F286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西安市鄠邑区2025年供应计划商住用地土壤污染调查项目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19F4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0DCF9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项目编号：SXZM-CS-2025032.</w:t>
      </w:r>
    </w:p>
    <w:p w14:paraId="7F4501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项目名称：西安市鄠邑区2025年供应计划商住用地土壤污染调查项目</w:t>
      </w:r>
    </w:p>
    <w:p w14:paraId="42A6F3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8E312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预算金额：720,000.00元</w:t>
      </w:r>
    </w:p>
    <w:p w14:paraId="0015D1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18F2B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44F0A9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采购包1：自合同签订之日起至2026年底前完成</w:t>
      </w:r>
    </w:p>
    <w:p w14:paraId="7E28BA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44A05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13BCE1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182C9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23823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FECB7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合同包1(西安市鄠邑区2025年供应计划商住用地土壤污染调查项目)落实政府采购政策需满足的资格要求如下:</w:t>
      </w:r>
    </w:p>
    <w:p w14:paraId="6D7C0E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25A4EE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99D1D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合同包1(西安市鄠邑区2025年供应计划商住用地土壤污染调查项目)特定资格要求如下:</w:t>
      </w:r>
    </w:p>
    <w:p w14:paraId="03ECBC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w:t>
      </w:r>
    </w:p>
    <w:p w14:paraId="61135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经具有审计资质单位出具的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09BC9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(3)提供首次响应文件递交截止时间前6个月内任意时段的缴纳证明。依法不需要交纳社会保障资金的供应商应提供相关文件证明；</w:t>
      </w:r>
    </w:p>
    <w:p w14:paraId="3B6459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首次响应文件递交截止时间前6个月任意时段的纳税证明或完税证明（除印花税外任意税种），纳税证明或完税证明上应有代收机构或税务机关的公章或业务专用章。依法免税的供应商应提供相关文件证明；</w:t>
      </w:r>
    </w:p>
    <w:p w14:paraId="38F007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(5)出具参加本次政府采购活动前三年内在经营活动中没有重大违法记录的书面声明；</w:t>
      </w:r>
    </w:p>
    <w:p w14:paraId="42743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(6)提供具有履行合同所必需的设备和专业技术能力的承诺。</w:t>
      </w:r>
    </w:p>
    <w:p w14:paraId="40E7D5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(7)本项目专门面向中小企业采购，供应商应为中小微企业或监狱企业或残疾人福利性单位。 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67084C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法定代表人身份证明/法定代表人授权委托书：法定代表人直接参加磋商的，须提供法定代表人身份证明及其身份证电子件或扫描件；法定代表人授权他人参加磋商的，须提供法定代表人授权委托书（附法定代表人、被授权人身份证电子件或扫描件）；</w:t>
      </w:r>
    </w:p>
    <w:p w14:paraId="6C5F04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p>
    <w:p w14:paraId="54BA1E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(10)单位负责人为同一人或者存在直接控股、管理关系的供应商，不得参加同一合同下的政府采购活动；</w:t>
      </w:r>
    </w:p>
    <w:p w14:paraId="6943D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(11)供应商未为本项目提供整体设计、规范编制或者项目管理、监理、检测等服务的书面声明；</w:t>
      </w:r>
    </w:p>
    <w:p w14:paraId="2A490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(12)符合竞争性磋商文件要求。</w:t>
      </w:r>
    </w:p>
    <w:p w14:paraId="4D2663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A4311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2025年09月02日 至 2025年09月08日 ，每天上午 00:00:00 至 12:00:00 ，下午 12:00:00 至 23:59:59 （北京时间）</w:t>
      </w:r>
    </w:p>
    <w:p w14:paraId="43A948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79E2E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2C4D5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562724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597412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E7C1E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6BDBF1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049951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C5EFC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D128F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4AF62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F6C2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625F7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99A56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4A27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EE7A4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96CC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052D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7835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B91D6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7EB67C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4B52BB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65BD78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619DC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1EFF5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2F728F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3)《财政部民政部中国残疾人联合会关于促进残疾人就业政府采购政策的通知》（财库〔2017〕141号）；</w:t>
      </w:r>
    </w:p>
    <w:p w14:paraId="40F7B0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4)《财政部国家发展改革委关于印发(节能产品政府采购实施意见)的通知》(财库〔2004〕185号)；</w:t>
      </w:r>
    </w:p>
    <w:p w14:paraId="48628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5)《国务院办公厅关于建立政府强制采购节能产品制度的通知》(国办发〔2007〕51号)；</w:t>
      </w:r>
    </w:p>
    <w:p w14:paraId="59F05C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6)《财政部环保总局关于环境标志产品政府采购实施的意见》(财库〔2006〕90号)；</w:t>
      </w:r>
    </w:p>
    <w:p w14:paraId="37ABD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14:paraId="0A22C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8)《关于印发环境标志产品政府采购品目清单的通知》（财库〔2019〕18号）；</w:t>
      </w:r>
    </w:p>
    <w:p w14:paraId="4D86C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9)《关于印发节能产品政府采购品目清单的通知》（财库〔2019〕19号）；</w:t>
      </w:r>
    </w:p>
    <w:p w14:paraId="57AB8C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10)《财政部、农业农村部、国家乡村振兴局关于运用政府采购政策支持乡村产业振兴的通知》（财库〔2021〕19号）；</w:t>
      </w:r>
    </w:p>
    <w:p w14:paraId="65B7B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11)《陕西省财政厅关于印发陕西省中小企业政府采购信用融资办法》（陕财办采〔2018〕23号）；</w:t>
      </w:r>
    </w:p>
    <w:p w14:paraId="044C5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12)《陕西省财政厅关于加快推进我省中小企业政府采购信用融资工作的通知》（陕财办采〔2020〕15号）；</w:t>
      </w:r>
    </w:p>
    <w:p w14:paraId="18E038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13）《关于政府采购支持绿色建材促进建筑品质提升试点工作的通知》（财库〔2020〕31 号）；</w:t>
      </w:r>
    </w:p>
    <w:p w14:paraId="0AA1DA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14）《财政部办公厅关于组织地方预算单位做好2023年政府采购脱贫地区农副产品工作的通知》（财办库〔2023〕45 号）；</w:t>
      </w:r>
    </w:p>
    <w:p w14:paraId="30F6B3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14:paraId="1E2E12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16）其他需要落实的政府采购政策。</w:t>
      </w:r>
    </w:p>
    <w:p w14:paraId="0EC21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FFB98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01DC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西安市自然资源和规划局鄠邑分局</w:t>
      </w:r>
    </w:p>
    <w:p w14:paraId="39E3D2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陕西省西安市户县兆丰西路3号</w:t>
      </w:r>
    </w:p>
    <w:p w14:paraId="51109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029-84820116</w:t>
      </w:r>
    </w:p>
    <w:p w14:paraId="23AE03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D4A24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陕西正明项目管理有限公司</w:t>
      </w:r>
    </w:p>
    <w:p w14:paraId="56F43C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陕西省西安市雁塔区科技二路71号竹园天寰国际1807室</w:t>
      </w:r>
    </w:p>
    <w:p w14:paraId="1B8626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029-88811335、15635910217</w:t>
      </w:r>
    </w:p>
    <w:p w14:paraId="417552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210C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刘晨星、樊睿</w:t>
      </w:r>
    </w:p>
    <w:p w14:paraId="49C61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029-88811335、15635910217</w:t>
      </w:r>
    </w:p>
    <w:p w14:paraId="1E1BF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陕西正明项目管理有限公司</w:t>
      </w:r>
    </w:p>
    <w:p w14:paraId="3F42AC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ter">
    <w:panose1 w:val="020B0502030000000004"/>
    <w:charset w:val="00"/>
    <w:family w:val="auto"/>
    <w:pitch w:val="default"/>
    <w:sig w:usb0="E00002FF" w:usb1="1200A1FF" w:usb2="00000001" w:usb3="00000000" w:csb0="0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D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2025-09-01T13:17:08Z</dcterms:created>
  <dc:creator>Administrator</dc:creator>
  <cp:lastModifiedBy>echo</cp:lastModifiedBy>
  <dcterms:modified xsi:type="dcterms:W3CDTF">2025-09-01T13:17:39Z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eyJoZGlkIjoiM2YwNzFlMDkwMmZlZTgxMjI4ZjViYjJjNzlmMDkxMzMiLCJ1c2VySWQiOiIyNDg2NTg2NDAifQ==</vt:lpwstr>
  </property>
  <property fmtid="{D5CDD505-2E9C-101B-9397-08002B2CF9AE}" pid="4" name="ICV">
    <vt:lpwstr>722BE3A98F5A4B70B67931D0FFD0B002_12</vt:lpwstr>
  </property>
</Properties>
</file>