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51FE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《三原县国民经济和社会发展第十五个五年规划纲要》</w:t>
      </w:r>
    </w:p>
    <w:p w14:paraId="3776CB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及四个专项规划编制采购需求</w:t>
      </w:r>
    </w:p>
    <w:p w14:paraId="2C1DF7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协助三原县发展和改革局开展“十五五”规划编制,涵盖经济、产业科技、环保、治理、基础设施等关键领域，提出前瞻、科学、可行的目标、任务、项目及保障措施。</w:t>
      </w:r>
    </w:p>
    <w:p w14:paraId="1F9FE52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通过前期调研、征求意见、文本编制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专家评审的程序，编制形成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《三原县“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十五五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”国民经济和社会发展规划纲要》、《三原县“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十五五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新型能源体系建设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规划》、《三原县“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十五五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服务业高质量发展规划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》、《三原县“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十五五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营商环境建设规划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》、《三原县“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十五五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县域经济高质量发展规划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文本等，具备科学性、前瞻性,与中省市发展思路相统一，切合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三原县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发展实际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按照程序完成审定。</w:t>
      </w:r>
    </w:p>
    <w:p w14:paraId="1498AA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2025-09-03T06:32:24Z</dcterms:created>
  <dc:creator>ZTH</dc:creator>
  <cp:lastModifiedBy>兔子</cp:lastModifiedBy>
  <dcterms:modified xsi:type="dcterms:W3CDTF">2025-09-03T06:34:09Z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eyJoZGlkIjoiMjAxZTIwZjhlZmEwOWJmMDgxMmQzYjBmMDcwODJkZDciLCJ1c2VySWQiOiI2NDQ2MTI3NzYifQ==</vt:lpwstr>
  </property>
  <property fmtid="{D5CDD505-2E9C-101B-9397-08002B2CF9AE}" pid="4" name="ICV">
    <vt:lpwstr>14C5C36F0F9845DA912E98AF5BF4EE5D_12</vt:lpwstr>
  </property>
</Properties>
</file>