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96C3F">
      <w:pPr>
        <w:jc w:val="center"/>
        <w:rPr>
          <w:rFonts w:hint="eastAsia" w:ascii="宋体" w:hAnsi="宋体" w:eastAsia="宋体" w:cs="宋体"/>
          <w:i w:val="0"/>
          <w:iCs w:val="0"/>
          <w:caps w:val="0"/>
          <w:color w:val="0A82E5"/>
          <w:spacing w:val="0"/>
          <w:sz w:val="18"/>
          <w:szCs w:val="18"/>
          <w:shd w:val="clear" w:fill="FFFFFF"/>
        </w:rPr>
      </w:pPr>
      <w:r>
        <w:rPr>
          <w:rFonts w:hint="eastAsia"/>
          <w:b/>
          <w:bCs/>
          <w:sz w:val="36"/>
          <w:szCs w:val="44"/>
          <w:lang w:val="en-US" w:eastAsia="zh-CN"/>
        </w:rPr>
        <w:t>工程概况</w:t>
      </w:r>
    </w:p>
    <w:p w14:paraId="4EC59751">
      <w:pPr>
        <w:spacing w:line="360" w:lineRule="auto"/>
        <w:rPr>
          <w:rFonts w:hint="eastAsia" w:asciiTheme="majorEastAsia" w:hAnsiTheme="majorEastAsia" w:eastAsiaTheme="majorEastAsia" w:cstheme="majorEastAsia"/>
          <w:i w:val="0"/>
          <w:iCs w:val="0"/>
          <w:caps w:val="0"/>
          <w:color w:val="auto"/>
          <w:spacing w:val="0"/>
          <w:sz w:val="24"/>
          <w:szCs w:val="24"/>
          <w:shd w:val="clear" w:fill="FFFFFF"/>
        </w:rPr>
      </w:pPr>
      <w:r>
        <w:rPr>
          <w:rFonts w:hint="eastAsia" w:asciiTheme="majorEastAsia" w:hAnsiTheme="majorEastAsia" w:eastAsiaTheme="majorEastAsia" w:cstheme="majorEastAsia"/>
          <w:i w:val="0"/>
          <w:iCs w:val="0"/>
          <w:caps w:val="0"/>
          <w:color w:val="auto"/>
          <w:spacing w:val="0"/>
          <w:sz w:val="24"/>
          <w:szCs w:val="24"/>
          <w:shd w:val="clear" w:fill="FFFFFF"/>
        </w:rPr>
        <w:t>（一）工程概况</w:t>
      </w:r>
    </w:p>
    <w:p w14:paraId="675B54E4">
      <w:pPr>
        <w:spacing w:line="360" w:lineRule="auto"/>
        <w:ind w:left="0" w:leftChars="0" w:firstLine="559" w:firstLineChars="233"/>
        <w:rPr>
          <w:rFonts w:hint="eastAsia" w:asciiTheme="majorEastAsia" w:hAnsiTheme="majorEastAsia" w:eastAsiaTheme="majorEastAsia" w:cstheme="majorEastAsia"/>
          <w:i w:val="0"/>
          <w:iCs w:val="0"/>
          <w:caps w:val="0"/>
          <w:color w:val="auto"/>
          <w:spacing w:val="0"/>
          <w:sz w:val="24"/>
          <w:szCs w:val="24"/>
          <w:shd w:val="clear" w:fill="FFFFFF"/>
        </w:rPr>
      </w:pPr>
      <w:r>
        <w:rPr>
          <w:rFonts w:hint="eastAsia" w:asciiTheme="majorEastAsia" w:hAnsiTheme="majorEastAsia" w:eastAsiaTheme="majorEastAsia" w:cstheme="majorEastAsia"/>
          <w:i w:val="0"/>
          <w:iCs w:val="0"/>
          <w:caps w:val="0"/>
          <w:color w:val="auto"/>
          <w:spacing w:val="0"/>
          <w:sz w:val="24"/>
          <w:szCs w:val="24"/>
          <w:shd w:val="clear" w:fill="FFFFFF"/>
        </w:rPr>
        <w:t>2025年度西乡县桑园镇四合村</w:t>
      </w:r>
      <w:bookmarkStart w:id="0" w:name="_GoBack"/>
      <w:bookmarkEnd w:id="0"/>
      <w:r>
        <w:rPr>
          <w:rFonts w:hint="eastAsia" w:asciiTheme="majorEastAsia" w:hAnsiTheme="majorEastAsia" w:eastAsiaTheme="majorEastAsia" w:cstheme="majorEastAsia"/>
          <w:i w:val="0"/>
          <w:iCs w:val="0"/>
          <w:caps w:val="0"/>
          <w:color w:val="auto"/>
          <w:spacing w:val="0"/>
          <w:sz w:val="24"/>
          <w:szCs w:val="24"/>
          <w:shd w:val="clear" w:fill="FFFFFF"/>
        </w:rPr>
        <w:t>四组曾家塝水毁农田河堤治理三组元坝子产业桥建设项目位于桑园镇四合村，建设主要内容：（1）水毁农田河堤治理：新建四组河堤4段总长度352.5米，附属构筑物为新建支沟排洪口1处和农田排水管4处总长16米；（2）农业生产桥：新建三组元坝子生产桥小桥1座（具体详见本项目工程量清单）。</w:t>
      </w:r>
    </w:p>
    <w:p w14:paraId="651B2831">
      <w:pPr>
        <w:spacing w:line="360" w:lineRule="auto"/>
        <w:rPr>
          <w:rFonts w:hint="eastAsia" w:asciiTheme="majorEastAsia" w:hAnsiTheme="majorEastAsia" w:eastAsiaTheme="majorEastAsia" w:cstheme="majorEastAsia"/>
          <w:i w:val="0"/>
          <w:iCs w:val="0"/>
          <w:caps w:val="0"/>
          <w:color w:val="auto"/>
          <w:spacing w:val="0"/>
          <w:sz w:val="24"/>
          <w:szCs w:val="24"/>
          <w:shd w:val="clear" w:fill="FFFFFF"/>
        </w:rPr>
      </w:pPr>
      <w:r>
        <w:rPr>
          <w:rFonts w:hint="eastAsia" w:asciiTheme="majorEastAsia" w:hAnsiTheme="majorEastAsia" w:eastAsiaTheme="majorEastAsia" w:cstheme="majorEastAsia"/>
          <w:i w:val="0"/>
          <w:iCs w:val="0"/>
          <w:caps w:val="0"/>
          <w:color w:val="auto"/>
          <w:spacing w:val="0"/>
          <w:sz w:val="24"/>
          <w:szCs w:val="24"/>
          <w:shd w:val="clear" w:fill="FFFFFF"/>
        </w:rPr>
        <w:t>（二）编制依据：</w:t>
      </w:r>
    </w:p>
    <w:p w14:paraId="69444429">
      <w:pPr>
        <w:spacing w:line="360" w:lineRule="auto"/>
        <w:ind w:left="0" w:leftChars="0" w:firstLine="559" w:firstLineChars="233"/>
        <w:rPr>
          <w:rFonts w:hint="eastAsia" w:asciiTheme="majorEastAsia" w:hAnsiTheme="majorEastAsia" w:eastAsiaTheme="majorEastAsia" w:cstheme="majorEastAsia"/>
          <w:i w:val="0"/>
          <w:iCs w:val="0"/>
          <w:caps w:val="0"/>
          <w:color w:val="auto"/>
          <w:spacing w:val="0"/>
          <w:sz w:val="24"/>
          <w:szCs w:val="24"/>
          <w:shd w:val="clear" w:fill="FFFFFF"/>
        </w:rPr>
      </w:pPr>
      <w:r>
        <w:rPr>
          <w:rFonts w:hint="eastAsia" w:asciiTheme="majorEastAsia" w:hAnsiTheme="majorEastAsia" w:eastAsiaTheme="majorEastAsia" w:cstheme="majorEastAsia"/>
          <w:i w:val="0"/>
          <w:iCs w:val="0"/>
          <w:caps w:val="0"/>
          <w:color w:val="auto"/>
          <w:spacing w:val="0"/>
          <w:sz w:val="24"/>
          <w:szCs w:val="24"/>
          <w:shd w:val="clear" w:fill="FFFFFF"/>
        </w:rPr>
        <w:t>1. 2025年度西乡县桑园镇四合村四组曾家塝水毁农田河堤治理三组元坝子产业桥建设项目初步设计及设计图纸；</w:t>
      </w:r>
    </w:p>
    <w:p w14:paraId="79B12792">
      <w:pPr>
        <w:spacing w:line="360" w:lineRule="auto"/>
        <w:ind w:left="0" w:leftChars="0" w:firstLine="559" w:firstLineChars="233"/>
        <w:rPr>
          <w:rFonts w:hint="eastAsia" w:asciiTheme="majorEastAsia" w:hAnsiTheme="majorEastAsia" w:eastAsiaTheme="majorEastAsia" w:cstheme="majorEastAsia"/>
          <w:i w:val="0"/>
          <w:iCs w:val="0"/>
          <w:caps w:val="0"/>
          <w:color w:val="auto"/>
          <w:spacing w:val="0"/>
          <w:sz w:val="24"/>
          <w:szCs w:val="24"/>
          <w:shd w:val="clear" w:fill="FFFFFF"/>
        </w:rPr>
      </w:pPr>
      <w:r>
        <w:rPr>
          <w:rFonts w:hint="eastAsia" w:asciiTheme="majorEastAsia" w:hAnsiTheme="majorEastAsia" w:eastAsiaTheme="majorEastAsia" w:cstheme="majorEastAsia"/>
          <w:i w:val="0"/>
          <w:iCs w:val="0"/>
          <w:caps w:val="0"/>
          <w:color w:val="auto"/>
          <w:spacing w:val="0"/>
          <w:sz w:val="24"/>
          <w:szCs w:val="24"/>
          <w:shd w:val="clear" w:fill="FFFFFF"/>
        </w:rPr>
        <w:t>2. 《陕西省水利水电工程概预算编制办法及费用标准》（2017年）；</w:t>
      </w:r>
    </w:p>
    <w:p w14:paraId="718D939D">
      <w:pPr>
        <w:spacing w:line="360" w:lineRule="auto"/>
        <w:ind w:left="0" w:leftChars="0" w:firstLine="559" w:firstLineChars="233"/>
        <w:rPr>
          <w:rFonts w:hint="eastAsia" w:asciiTheme="majorEastAsia" w:hAnsiTheme="majorEastAsia" w:eastAsiaTheme="majorEastAsia" w:cstheme="majorEastAsia"/>
          <w:i w:val="0"/>
          <w:iCs w:val="0"/>
          <w:caps w:val="0"/>
          <w:color w:val="auto"/>
          <w:spacing w:val="0"/>
          <w:sz w:val="24"/>
          <w:szCs w:val="24"/>
          <w:shd w:val="clear" w:fill="FFFFFF"/>
        </w:rPr>
      </w:pPr>
      <w:r>
        <w:rPr>
          <w:rFonts w:hint="eastAsia" w:asciiTheme="majorEastAsia" w:hAnsiTheme="majorEastAsia" w:eastAsiaTheme="majorEastAsia" w:cstheme="majorEastAsia"/>
          <w:i w:val="0"/>
          <w:iCs w:val="0"/>
          <w:caps w:val="0"/>
          <w:color w:val="auto"/>
          <w:spacing w:val="0"/>
          <w:sz w:val="24"/>
          <w:szCs w:val="24"/>
          <w:shd w:val="clear" w:fill="FFFFFF"/>
        </w:rPr>
        <w:t>3. 《陕西省水利水电建筑工程预算定额》（2017年）及《关于陕西省水利水电工程概预算编制办法及费用标准（2017版）调整意见的批复》（陕发改项目[2009]821号文）；</w:t>
      </w:r>
    </w:p>
    <w:p w14:paraId="224F5807">
      <w:pPr>
        <w:spacing w:line="360" w:lineRule="auto"/>
        <w:ind w:firstLine="480" w:firstLineChars="200"/>
        <w:rPr>
          <w:rFonts w:hint="eastAsia" w:asciiTheme="majorEastAsia" w:hAnsiTheme="majorEastAsia" w:eastAsiaTheme="majorEastAsia" w:cstheme="majorEastAsia"/>
          <w:i w:val="0"/>
          <w:iCs w:val="0"/>
          <w:caps w:val="0"/>
          <w:color w:val="auto"/>
          <w:spacing w:val="0"/>
          <w:sz w:val="24"/>
          <w:szCs w:val="24"/>
          <w:shd w:val="clear" w:fill="FFFFFF"/>
          <w:lang w:val="en-US" w:eastAsia="zh-CN"/>
        </w:rPr>
      </w:pPr>
      <w:r>
        <w:rPr>
          <w:rFonts w:hint="eastAsia" w:asciiTheme="majorEastAsia" w:hAnsiTheme="majorEastAsia" w:eastAsiaTheme="majorEastAsia" w:cstheme="majorEastAsia"/>
          <w:i w:val="0"/>
          <w:iCs w:val="0"/>
          <w:caps w:val="0"/>
          <w:color w:val="auto"/>
          <w:spacing w:val="0"/>
          <w:sz w:val="24"/>
          <w:szCs w:val="24"/>
          <w:shd w:val="clear" w:fill="FFFFFF"/>
        </w:rPr>
        <w:t>4. 陕水规计发[2016]353号文，《陕西省水利水电工程营业税改增值税计价依据调整办法》</w:t>
      </w:r>
      <w:r>
        <w:rPr>
          <w:rFonts w:hint="eastAsia" w:asciiTheme="majorEastAsia" w:hAnsiTheme="majorEastAsia" w:eastAsiaTheme="majorEastAsia" w:cstheme="majorEastAsia"/>
          <w:i w:val="0"/>
          <w:iCs w:val="0"/>
          <w:caps w:val="0"/>
          <w:color w:val="auto"/>
          <w:spacing w:val="0"/>
          <w:sz w:val="24"/>
          <w:szCs w:val="24"/>
          <w:shd w:val="clear" w:fill="FFFFFF"/>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5C76F5"/>
    <w:rsid w:val="261455E0"/>
    <w:rsid w:val="37C91FA2"/>
    <w:rsid w:val="492E6109"/>
    <w:rsid w:val="4B6137BE"/>
    <w:rsid w:val="4EA50C1B"/>
    <w:rsid w:val="51B573C7"/>
    <w:rsid w:val="5637484F"/>
    <w:rsid w:val="72AE5A41"/>
    <w:rsid w:val="770B0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2025-09-05T09:11:53Z</dcterms:created>
  <dc:creator>0001</dc:creator>
  <cp:lastModifiedBy>大眼邓小眼</cp:lastModifiedBy>
  <dcterms:modified xsi:type="dcterms:W3CDTF">2025-09-05T09:13:40Z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eyJoZGlkIjoiZGY1ZTYxMWJhY2Y5Zjg2OTZiOTNhNzE3NDk0NTVjMmQiLCJ1c2VySWQiOiIxNzIyMTc2ODUyIn0=</vt:lpwstr>
  </property>
  <property fmtid="{D5CDD505-2E9C-101B-9397-08002B2CF9AE}" pid="4" name="ICV">
    <vt:lpwstr>F28F1542EBB0424AB25EB5EF37345383_12</vt:lpwstr>
  </property>
</Properties>
</file>