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bookmarkStart w:id="0" w:name="OLE_LINK11"/>
      <w:bookmarkStart w:id="1" w:name="OLE_LINK14"/>
      <w:r>
        <w:rPr>
          <w:rFonts w:hint="eastAsia" w:cs="Tahoma" w:asciiTheme="minorHAnsi" w:hAnsiTheme="minorHAnsi"/>
          <w:color w:val="C00000"/>
        </w:rPr>
        <w:t>西安铁路职业技术学院物业管理服务项目-三校区物业管理服务项目</w:t>
      </w:r>
    </w:p>
    <w:bookmarkEnd w:id="0"/>
    <w:bookmarkEnd w:id="1"/>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bookmarkStart w:id="2" w:name="OLE_LINK16"/>
      <w:bookmarkStart w:id="3" w:name="OLE_LINK15"/>
      <w:r>
        <w:rPr>
          <w:rFonts w:cs="Tahoma" w:asciiTheme="minorHAnsi" w:hAnsiTheme="minorHAnsi"/>
          <w:color w:val="C00000"/>
        </w:rPr>
        <w:t>XCZX2025-0121</w:t>
      </w:r>
    </w:p>
    <w:bookmarkEnd w:id="2"/>
    <w:bookmarkEnd w:id="3"/>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2025年9月</w:t>
      </w:r>
      <w:r>
        <w:rPr>
          <w:rFonts w:eastAsia="宋体" w:cs="Tahoma" w:asciiTheme="minorHAnsi" w:hAnsiTheme="minorHAnsi"/>
        </w:rPr>
        <w:fldChar w:fldCharType="end"/>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622B6DAE">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投标邀请函</w:t>
      </w:r>
      <w:r>
        <w:tab/>
      </w:r>
      <w:r>
        <w:fldChar w:fldCharType="begin"/>
      </w:r>
      <w:r>
        <w:instrText xml:space="preserve"> PAGEREF _Toc100219612 \h </w:instrText>
      </w:r>
      <w:r>
        <w:fldChar w:fldCharType="separate"/>
      </w:r>
      <w:r>
        <w:t>1</w:t>
      </w:r>
      <w:r>
        <w:fldChar w:fldCharType="end"/>
      </w:r>
      <w:r>
        <w:fldChar w:fldCharType="end"/>
      </w:r>
    </w:p>
    <w:p w14:paraId="371B8779">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14:paraId="36290FF0">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招标内容及要求</w:t>
      </w:r>
      <w:r>
        <w:tab/>
      </w:r>
      <w:r>
        <w:fldChar w:fldCharType="begin"/>
      </w:r>
      <w:r>
        <w:instrText xml:space="preserve"> PAGEREF _Toc100219614 \h </w:instrText>
      </w:r>
      <w:r>
        <w:fldChar w:fldCharType="separate"/>
      </w:r>
      <w:r>
        <w:t>35</w:t>
      </w:r>
      <w:r>
        <w:fldChar w:fldCharType="end"/>
      </w:r>
      <w:r>
        <w:fldChar w:fldCharType="end"/>
      </w:r>
    </w:p>
    <w:p w14:paraId="60554200">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合同文本</w:t>
      </w:r>
      <w:r>
        <w:tab/>
      </w:r>
      <w:r>
        <w:t>40</w:t>
      </w:r>
      <w:r>
        <w:fldChar w:fldCharType="end"/>
      </w:r>
    </w:p>
    <w:p w14:paraId="41D1F5B5">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投标文件构成及格式</w:t>
      </w:r>
      <w:r>
        <w:tab/>
      </w:r>
      <w:r>
        <w:fldChar w:fldCharType="begin"/>
      </w:r>
      <w:r>
        <w:instrText xml:space="preserve"> PAGEREF _Toc100219616 \h </w:instrText>
      </w:r>
      <w:r>
        <w:fldChar w:fldCharType="separate"/>
      </w:r>
      <w:r>
        <w:t>47</w:t>
      </w:r>
      <w:r>
        <w:fldChar w:fldCharType="end"/>
      </w:r>
      <w:r>
        <w:fldChar w:fldCharType="end"/>
      </w: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4" w:name="_Toc100219612"/>
      <w:r>
        <w:rPr>
          <w:rFonts w:hint="eastAsia"/>
        </w:rPr>
        <w:t>第一章　投标邀请函</w:t>
      </w:r>
      <w:bookmarkEnd w:id="4"/>
    </w:p>
    <w:p w14:paraId="0B3A0504">
      <w:pPr>
        <w:widowControl w:val="0"/>
        <w:topLinePunct/>
        <w:ind w:firstLine="480" w:firstLineChars="200"/>
        <w:jc w:val="both"/>
      </w:pPr>
      <w:r>
        <w:rPr>
          <w:rFonts w:hint="eastAsia"/>
        </w:rPr>
        <w:t>西安市市级单位政府采购中心受</w:t>
      </w:r>
      <w:r>
        <w:rPr>
          <w:rFonts w:hint="eastAsia"/>
          <w:color w:val="C00000"/>
        </w:rPr>
        <w:t>西安铁路职业技术学院</w:t>
      </w:r>
      <w:r>
        <w:rPr>
          <w:rFonts w:hint="eastAsia"/>
        </w:rPr>
        <w:t>的委托，经政府采购监管部门批准，按照政府采购程序，对</w:t>
      </w:r>
      <w:r>
        <w:rPr>
          <w:rFonts w:hint="eastAsia"/>
          <w:color w:val="C00000"/>
        </w:rPr>
        <w:t>西安铁路职业技术学院物业管理服务项目-三校区物业管理服务项目</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bookmarkStart w:id="5" w:name="OLE_LINK12"/>
      <w:bookmarkStart w:id="6" w:name="OLE_LINK13"/>
      <w:r>
        <w:rPr>
          <w:rFonts w:hint="eastAsia"/>
          <w:color w:val="C00000"/>
        </w:rPr>
        <w:t>西安铁路职业技术学院物业管理服务项目-三校区物业管理服务项目</w:t>
      </w:r>
    </w:p>
    <w:bookmarkEnd w:id="5"/>
    <w:bookmarkEnd w:id="6"/>
    <w:p w14:paraId="6C237C05">
      <w:pPr>
        <w:widowControl w:val="0"/>
        <w:topLinePunct/>
        <w:ind w:firstLine="480" w:firstLineChars="200"/>
        <w:jc w:val="both"/>
      </w:pPr>
      <w:r>
        <w:rPr>
          <w:rFonts w:hint="eastAsia"/>
        </w:rPr>
        <w:t>项目编号：</w:t>
      </w:r>
      <w:bookmarkStart w:id="7" w:name="OLE_LINK1"/>
      <w:bookmarkStart w:id="8" w:name="OLE_LINK2"/>
      <w:r>
        <w:rPr>
          <w:rFonts w:hint="eastAsia"/>
          <w:color w:val="C00000"/>
        </w:rPr>
        <w:t>XCZX202</w:t>
      </w:r>
      <w:r>
        <w:rPr>
          <w:color w:val="C00000"/>
        </w:rPr>
        <w:t>5</w:t>
      </w:r>
      <w:r>
        <w:rPr>
          <w:rFonts w:hint="eastAsia"/>
          <w:color w:val="C00000"/>
        </w:rPr>
        <w:t>-</w:t>
      </w:r>
      <w:r>
        <w:rPr>
          <w:color w:val="C00000"/>
        </w:rPr>
        <w:t>0121</w:t>
      </w:r>
    </w:p>
    <w:p w14:paraId="163161F2">
      <w:pPr>
        <w:pStyle w:val="2"/>
        <w:bidi w:val="0"/>
      </w:pPr>
      <w:r>
        <w:t>核准编号：ZCSP-西安市-2025-00626</w:t>
      </w:r>
    </w:p>
    <w:bookmarkEnd w:id="7"/>
    <w:bookmarkEnd w:id="8"/>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w:t>
      </w:r>
      <w:r>
        <w:rPr>
          <w:color w:val="C00000"/>
        </w:rPr>
        <w:t>4100340</w:t>
      </w:r>
      <w:r>
        <w:rPr>
          <w:rFonts w:hint="eastAsia"/>
          <w:color w:val="C00000"/>
        </w:rPr>
        <w:t>元〉（最高限价〈4</w:t>
      </w:r>
      <w:r>
        <w:rPr>
          <w:color w:val="C00000"/>
        </w:rPr>
        <w:t>100340</w:t>
      </w:r>
      <w:r>
        <w:rPr>
          <w:rFonts w:hint="eastAsia"/>
          <w:color w:val="C00000"/>
        </w:rPr>
        <w:t>元〉）</w:t>
      </w:r>
    </w:p>
    <w:p w14:paraId="371969CC">
      <w:pPr>
        <w:widowControl w:val="0"/>
        <w:topLinePunct/>
        <w:ind w:firstLine="480" w:firstLineChars="200"/>
        <w:jc w:val="both"/>
      </w:pPr>
      <w:r>
        <w:rPr>
          <w:b/>
        </w:rPr>
        <w:t>四、采购</w:t>
      </w:r>
      <w:r>
        <w:rPr>
          <w:rFonts w:hint="eastAsia"/>
          <w:b/>
        </w:rPr>
        <w:t>内容和要求：</w:t>
      </w:r>
    </w:p>
    <w:p w14:paraId="33E95A9E">
      <w:pPr>
        <w:widowControl w:val="0"/>
        <w:topLinePunct/>
        <w:ind w:firstLine="480" w:firstLineChars="200"/>
        <w:jc w:val="both"/>
        <w:rPr>
          <w:color w:val="C00000"/>
        </w:rPr>
      </w:pPr>
      <w:r>
        <w:rPr>
          <w:rFonts w:hint="eastAsia"/>
          <w:color w:val="C00000"/>
        </w:rPr>
        <w:t>西安铁路职业技术学院三校区物业管理服务项目，服务期为自合同签订之日起一年。</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年__</w:t>
      </w:r>
      <w:r>
        <w:rPr>
          <w:u w:val="single"/>
        </w:rPr>
        <w:t>9_</w:t>
      </w:r>
      <w:r>
        <w:rPr>
          <w:rFonts w:hint="eastAsia"/>
        </w:rPr>
        <w:t>月_</w:t>
      </w:r>
      <w:r>
        <w:rPr>
          <w:u w:val="single"/>
        </w:rPr>
        <w:t>2__</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_9__</w:t>
      </w:r>
      <w:r>
        <w:rPr>
          <w:rFonts w:hint="eastAsia"/>
        </w:rPr>
        <w:t>月_</w:t>
      </w:r>
      <w:r>
        <w:rPr>
          <w:u w:val="single"/>
        </w:rPr>
        <w:t>2__</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地点：本集采机构虚拟开标室_</w:t>
      </w:r>
      <w:r>
        <w:rPr>
          <w:u w:val="single"/>
        </w:rPr>
        <w:t>4</w:t>
      </w:r>
      <w:r>
        <w:rPr>
          <w:rFonts w:hint="eastAsia"/>
          <w:u w:val="single"/>
        </w:rPr>
        <w:t>_</w:t>
      </w:r>
      <w:r>
        <w:rPr>
          <w:rFonts w:hint="eastAsia"/>
        </w:rPr>
        <w:t>_。</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1．采购人：西安铁路职业技术学院</w:t>
      </w:r>
    </w:p>
    <w:p w14:paraId="07A194B0">
      <w:pPr>
        <w:widowControl w:val="0"/>
        <w:topLinePunct/>
        <w:ind w:firstLine="480" w:firstLineChars="200"/>
        <w:jc w:val="both"/>
      </w:pPr>
      <w:r>
        <w:rPr>
          <w:rFonts w:hint="eastAsia"/>
        </w:rPr>
        <w:t>地址：西安市莲湖区自强西路133号、西安市灞桥区港务大道396号、西安市新城区龙首村4号</w:t>
      </w:r>
    </w:p>
    <w:p w14:paraId="5CD1CE1F">
      <w:pPr>
        <w:widowControl w:val="0"/>
        <w:topLinePunct/>
        <w:ind w:firstLine="480" w:firstLineChars="200"/>
        <w:jc w:val="both"/>
      </w:pPr>
      <w:r>
        <w:rPr>
          <w:rFonts w:hint="eastAsia"/>
        </w:rPr>
        <w:t>联系人：邵老师</w:t>
      </w:r>
    </w:p>
    <w:p w14:paraId="7C403659">
      <w:pPr>
        <w:widowControl w:val="0"/>
        <w:topLinePunct/>
        <w:ind w:firstLine="480" w:firstLineChars="200"/>
        <w:jc w:val="both"/>
      </w:pPr>
      <w:r>
        <w:rPr>
          <w:rFonts w:hint="eastAsia"/>
        </w:rPr>
        <w:t>联系电话：1</w:t>
      </w:r>
      <w:r>
        <w:t>7782919058</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标书联系人及分机号：高老师（</w:t>
      </w:r>
      <w:r>
        <w:t>80811</w:t>
      </w:r>
      <w:r>
        <w:rPr>
          <w:rFonts w:hint="eastAsia"/>
        </w:rPr>
        <w:t>）</w:t>
      </w:r>
    </w:p>
    <w:p w14:paraId="6F1334A2">
      <w:pPr>
        <w:widowControl w:val="0"/>
        <w:topLinePunct/>
        <w:ind w:firstLine="480" w:firstLineChars="200"/>
        <w:jc w:val="both"/>
      </w:pPr>
      <w:r>
        <w:rPr>
          <w:rFonts w:hint="eastAsia"/>
        </w:rPr>
        <w:t>开标联系人及分机号：苏老师（</w:t>
      </w:r>
      <w:r>
        <w:t>80837</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9" w:name="_Toc445407251"/>
      <w:bookmarkStart w:id="10" w:name="_Toc533363235"/>
      <w:bookmarkStart w:id="11" w:name="_Toc97563329"/>
      <w:bookmarkStart w:id="12" w:name="_Toc533363262"/>
      <w:bookmarkStart w:id="13" w:name="_Toc100219613"/>
      <w:bookmarkStart w:id="14" w:name="_Toc534656414"/>
      <w:bookmarkStart w:id="15" w:name="_Toc498349068"/>
      <w:bookmarkStart w:id="16" w:name="_Toc534656409"/>
      <w:r>
        <w:t>第二章</w:t>
      </w:r>
      <w:r>
        <w:rPr>
          <w:rFonts w:hint="eastAsia"/>
        </w:rPr>
        <w:t>　</w:t>
      </w:r>
      <w:r>
        <w:t>供应商须知</w:t>
      </w:r>
      <w:bookmarkEnd w:id="9"/>
      <w:bookmarkEnd w:id="10"/>
      <w:bookmarkEnd w:id="11"/>
      <w:bookmarkEnd w:id="12"/>
      <w:bookmarkEnd w:id="13"/>
      <w:bookmarkEnd w:id="14"/>
      <w:bookmarkEnd w:id="15"/>
      <w:bookmarkEnd w:id="16"/>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西安铁路职业技术学院物业管理服务项目-三校区物业管理服务项目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XCZX2025-0121</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4100340</w:t>
            </w:r>
            <w:r>
              <w:rPr>
                <w:rFonts w:hint="eastAsia" w:ascii="Calibri" w:hAnsi="宋体" w:eastAsia="宋体" w:cstheme="minorHAnsi"/>
                <w:sz w:val="21"/>
              </w:rPr>
              <w:t>元〉（最高限价</w:t>
            </w:r>
            <w:r>
              <w:rPr>
                <w:rFonts w:ascii="Calibri" w:hAnsi="宋体" w:eastAsia="宋体" w:cstheme="minorHAnsi"/>
                <w:sz w:val="21"/>
              </w:rPr>
              <w:t>4100340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物业管理</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B0B53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32616A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67405D5C">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left="0" w:leftChars="0" w:firstLine="480" w:firstLineChars="20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239B9E32">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791F6CAF">
      <w:pPr>
        <w:pStyle w:val="81"/>
        <w:ind w:firstLine="480"/>
        <w:rPr>
          <w:rStyle w:val="32"/>
          <w:rFonts w:ascii="Calibri Light" w:hAnsi="Calibri Light" w:eastAsia="华文仿宋" w:cs="Calibri Light"/>
          <w:color w:val="auto"/>
          <w:kern w:val="2"/>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16737FE5">
      <w:pPr>
        <w:pStyle w:val="81"/>
        <w:ind w:firstLine="480"/>
        <w:rPr>
          <w:rFonts w:hint="eastAsia"/>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1CC3C3B3">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81"/>
        <w:ind w:firstLine="482"/>
        <w:rPr>
          <w:b/>
        </w:rPr>
      </w:pPr>
      <w:r>
        <w:rPr>
          <w:rFonts w:hint="eastAsia"/>
          <w:b/>
        </w:rPr>
        <w:t>4．</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D22B56D">
      <w:pPr>
        <w:pStyle w:val="81"/>
        <w:ind w:left="0" w:leftChars="0" w:firstLine="0" w:firstLineChars="0"/>
        <w:rPr>
          <w:color w:val="C00000"/>
        </w:rPr>
      </w:pPr>
      <w:r>
        <w:rPr>
          <w:color w:val="C00000"/>
        </w:rPr>
        <w:t>出现下列情形的，供应商投标无效：</w:t>
      </w:r>
    </w:p>
    <w:p w14:paraId="0AFC4DC6">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692"/>
        <w:gridCol w:w="1535"/>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692"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535"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692"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535"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692"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1535"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0454961D">
            <w:pPr>
              <w:spacing w:line="400" w:lineRule="exact"/>
              <w:jc w:val="center"/>
              <w:rPr>
                <w:rFonts w:ascii="Calibri" w:hAnsi="宋体" w:eastAsia="宋体" w:cs="宋体"/>
                <w:sz w:val="21"/>
                <w:szCs w:val="21"/>
              </w:rPr>
            </w:pPr>
            <w:r>
              <w:rPr>
                <w:rFonts w:hint="eastAsia" w:ascii="Calibri" w:hAnsi="宋体" w:eastAsia="宋体" w:cs="宋体"/>
                <w:sz w:val="21"/>
                <w:szCs w:val="21"/>
              </w:rPr>
              <w:t>技术（服务）暗标盲评部分</w:t>
            </w:r>
          </w:p>
        </w:tc>
        <w:tc>
          <w:tcPr>
            <w:tcW w:w="640" w:type="dxa"/>
            <w:vMerge w:val="restart"/>
            <w:tcBorders>
              <w:top w:val="nil"/>
            </w:tcBorders>
            <w:shd w:val="clear" w:color="auto" w:fill="auto"/>
            <w:vAlign w:val="center"/>
          </w:tcPr>
          <w:p w14:paraId="3C0F812C">
            <w:pPr>
              <w:spacing w:line="400" w:lineRule="exact"/>
              <w:jc w:val="center"/>
              <w:rPr>
                <w:rFonts w:ascii="Calibri" w:hAnsi="宋体" w:eastAsia="宋体" w:cs="宋体"/>
                <w:bCs/>
                <w:sz w:val="21"/>
                <w:szCs w:val="21"/>
              </w:rPr>
            </w:pPr>
            <w:r>
              <w:rPr>
                <w:rFonts w:ascii="Calibri" w:hAnsi="宋体" w:eastAsia="宋体" w:cs="宋体"/>
                <w:bCs/>
                <w:sz w:val="21"/>
                <w:szCs w:val="21"/>
              </w:rPr>
              <w:t>45</w:t>
            </w: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ascii="Calibri" w:hAnsi="宋体" w:eastAsia="宋体" w:cs="宋体"/>
                <w:bCs/>
                <w:sz w:val="21"/>
                <w:szCs w:val="21"/>
              </w:rPr>
              <w:t>13.5</w:t>
            </w:r>
          </w:p>
        </w:tc>
        <w:tc>
          <w:tcPr>
            <w:tcW w:w="5692" w:type="dxa"/>
            <w:shd w:val="clear" w:color="auto" w:fill="auto"/>
            <w:vAlign w:val="center"/>
          </w:tcPr>
          <w:p w14:paraId="0A075716">
            <w:pPr>
              <w:tabs>
                <w:tab w:val="left" w:pos="547"/>
              </w:tabs>
              <w:spacing w:line="320" w:lineRule="exact"/>
              <w:ind w:firstLine="422"/>
              <w:jc w:val="both"/>
              <w:rPr>
                <w:rFonts w:cs="宋体"/>
                <w:b/>
                <w:color w:val="C00000"/>
                <w:sz w:val="21"/>
                <w:szCs w:val="21"/>
              </w:rPr>
            </w:pPr>
            <w:r>
              <w:rPr>
                <w:rFonts w:cs="宋体"/>
                <w:b/>
                <w:bCs/>
                <w:color w:val="C00000"/>
                <w:sz w:val="21"/>
                <w:szCs w:val="21"/>
                <w:lang w:bidi="ar"/>
              </w:rPr>
              <w:t>总体管理方案</w:t>
            </w:r>
            <w:r>
              <w:rPr>
                <w:rFonts w:cs="宋体"/>
                <w:b/>
                <w:color w:val="C00000"/>
                <w:sz w:val="21"/>
                <w:szCs w:val="21"/>
              </w:rPr>
              <w:t>：</w:t>
            </w:r>
          </w:p>
          <w:p w14:paraId="56A4A721">
            <w:pPr>
              <w:tabs>
                <w:tab w:val="left" w:pos="547"/>
              </w:tabs>
              <w:spacing w:line="320" w:lineRule="exact"/>
              <w:jc w:val="both"/>
              <w:rPr>
                <w:rFonts w:cs="宋体"/>
                <w:b/>
                <w:sz w:val="21"/>
                <w:szCs w:val="21"/>
              </w:rPr>
            </w:pPr>
            <w:r>
              <w:rPr>
                <w:rFonts w:hint="eastAsia" w:cs="宋体"/>
                <w:b/>
                <w:sz w:val="21"/>
                <w:szCs w:val="21"/>
              </w:rPr>
              <w:t>一、评审内容</w:t>
            </w:r>
          </w:p>
          <w:p w14:paraId="05AC896A">
            <w:pPr>
              <w:tabs>
                <w:tab w:val="left" w:pos="547"/>
              </w:tabs>
              <w:spacing w:line="320" w:lineRule="exact"/>
              <w:ind w:firstLine="420" w:firstLineChars="200"/>
              <w:jc w:val="both"/>
              <w:rPr>
                <w:rFonts w:cs="宋体"/>
                <w:color w:val="FF0000"/>
                <w:sz w:val="21"/>
                <w:szCs w:val="21"/>
              </w:rPr>
            </w:pPr>
            <w:r>
              <w:rPr>
                <w:rFonts w:hint="eastAsia" w:cs="宋体"/>
                <w:sz w:val="21"/>
                <w:szCs w:val="21"/>
              </w:rPr>
              <w:t>提出针对于本项目的总体管理</w:t>
            </w:r>
            <w:r>
              <w:rPr>
                <w:rFonts w:hint="eastAsia" w:cs="宋体"/>
                <w:bCs/>
                <w:sz w:val="21"/>
                <w:szCs w:val="21"/>
              </w:rPr>
              <w:t>方案</w:t>
            </w:r>
            <w:r>
              <w:rPr>
                <w:rFonts w:hint="eastAsia" w:cs="宋体"/>
                <w:sz w:val="21"/>
                <w:szCs w:val="21"/>
              </w:rPr>
              <w:t>，方案内容包含但不限于①项目组织架构及各岗位工作制度：</w:t>
            </w:r>
            <w:r>
              <w:rPr>
                <w:rFonts w:hint="eastAsia" w:ascii="宋体" w:hAnsi="宋体" w:eastAsia="宋体"/>
                <w:sz w:val="21"/>
                <w:szCs w:val="21"/>
              </w:rPr>
              <w:t>具体岗位工作标准、服务质量标准、现场质量控制体系</w:t>
            </w:r>
            <w:r>
              <w:rPr>
                <w:rFonts w:hint="eastAsia" w:cs="宋体"/>
                <w:sz w:val="21"/>
                <w:szCs w:val="21"/>
              </w:rPr>
              <w:t>②各岗位工作管理制度：</w:t>
            </w:r>
            <w:r>
              <w:rPr>
                <w:rFonts w:hint="eastAsia" w:ascii="宋体" w:hAnsi="宋体" w:eastAsia="宋体"/>
                <w:sz w:val="21"/>
                <w:szCs w:val="21"/>
              </w:rPr>
              <w:t>具体员工日常管理办法、请销假制度、奖惩措施、激励机制、仪容仪表制度</w:t>
            </w:r>
            <w:r>
              <w:rPr>
                <w:rFonts w:hint="eastAsia" w:cs="宋体"/>
                <w:sz w:val="21"/>
                <w:szCs w:val="21"/>
              </w:rPr>
              <w:t>③内控制度：具有保密制度、管理组织机构、问责机制、监督机制、自查制度、档案管理制度（包含档案保管措施及档案的归档、移交、备案登记、保存和销毁）</w:t>
            </w:r>
            <w:r>
              <w:rPr>
                <w:rFonts w:hint="eastAsia" w:cs="宋体"/>
                <w:bCs/>
                <w:sz w:val="21"/>
                <w:szCs w:val="21"/>
              </w:rPr>
              <w:t>。</w:t>
            </w:r>
          </w:p>
          <w:p w14:paraId="4720549D">
            <w:pPr>
              <w:tabs>
                <w:tab w:val="left" w:pos="547"/>
              </w:tabs>
              <w:spacing w:line="320" w:lineRule="exact"/>
              <w:jc w:val="both"/>
              <w:rPr>
                <w:rFonts w:cs="宋体"/>
                <w:b/>
                <w:sz w:val="21"/>
                <w:szCs w:val="21"/>
              </w:rPr>
            </w:pPr>
            <w:r>
              <w:rPr>
                <w:rFonts w:hint="eastAsia" w:cs="宋体"/>
                <w:b/>
                <w:sz w:val="21"/>
                <w:szCs w:val="21"/>
              </w:rPr>
              <w:t>二、评审标准</w:t>
            </w:r>
          </w:p>
          <w:p w14:paraId="3E5AF236">
            <w:pPr>
              <w:tabs>
                <w:tab w:val="left" w:pos="547"/>
              </w:tabs>
              <w:spacing w:line="320" w:lineRule="exact"/>
              <w:jc w:val="both"/>
              <w:rPr>
                <w:rFonts w:cs="宋体"/>
                <w:sz w:val="21"/>
                <w:szCs w:val="21"/>
              </w:rPr>
            </w:pPr>
            <w:r>
              <w:rPr>
                <w:rFonts w:hint="eastAsia" w:cs="宋体"/>
                <w:sz w:val="21"/>
                <w:szCs w:val="21"/>
              </w:rPr>
              <w:t>1、完整性：方案须全面，对评审内容中的各项要求有详细描述及说明；</w:t>
            </w:r>
          </w:p>
          <w:p w14:paraId="420AE007">
            <w:pPr>
              <w:tabs>
                <w:tab w:val="left" w:pos="547"/>
              </w:tabs>
              <w:spacing w:line="320" w:lineRule="exact"/>
              <w:jc w:val="both"/>
              <w:rPr>
                <w:rFonts w:cs="宋体"/>
                <w:sz w:val="21"/>
                <w:szCs w:val="21"/>
              </w:rPr>
            </w:pPr>
            <w:r>
              <w:rPr>
                <w:rFonts w:hint="eastAsia" w:cs="宋体"/>
                <w:sz w:val="21"/>
                <w:szCs w:val="21"/>
              </w:rPr>
              <w:t>2、可实施性：切合本项目实际情况，实施步骤清晰、合理；</w:t>
            </w:r>
          </w:p>
          <w:p w14:paraId="3641414A">
            <w:pPr>
              <w:tabs>
                <w:tab w:val="left" w:pos="547"/>
              </w:tabs>
              <w:spacing w:line="320" w:lineRule="exact"/>
              <w:jc w:val="both"/>
              <w:rPr>
                <w:rFonts w:cs="宋体"/>
                <w:sz w:val="21"/>
                <w:szCs w:val="21"/>
              </w:rPr>
            </w:pPr>
            <w:r>
              <w:rPr>
                <w:rFonts w:hint="eastAsia" w:cs="宋体"/>
                <w:sz w:val="21"/>
                <w:szCs w:val="21"/>
              </w:rPr>
              <w:t>3、针对性：方案能够紧扣项目实际情况，内容科学合理。</w:t>
            </w:r>
          </w:p>
          <w:p w14:paraId="00727812">
            <w:pPr>
              <w:tabs>
                <w:tab w:val="left" w:pos="547"/>
              </w:tabs>
              <w:spacing w:line="320" w:lineRule="exact"/>
              <w:jc w:val="both"/>
              <w:rPr>
                <w:rFonts w:cs="宋体"/>
                <w:b/>
                <w:sz w:val="21"/>
                <w:szCs w:val="21"/>
              </w:rPr>
            </w:pPr>
            <w:r>
              <w:rPr>
                <w:rFonts w:hint="eastAsia" w:cs="宋体"/>
                <w:b/>
                <w:sz w:val="21"/>
                <w:szCs w:val="21"/>
              </w:rPr>
              <w:t>三、赋分标准（满分</w:t>
            </w:r>
            <w:r>
              <w:rPr>
                <w:rFonts w:cs="宋体"/>
                <w:b/>
                <w:sz w:val="21"/>
                <w:szCs w:val="21"/>
              </w:rPr>
              <w:t>13.5</w:t>
            </w:r>
            <w:r>
              <w:rPr>
                <w:rFonts w:hint="eastAsia" w:cs="宋体"/>
                <w:b/>
                <w:sz w:val="21"/>
                <w:szCs w:val="21"/>
              </w:rPr>
              <w:t>分）</w:t>
            </w:r>
          </w:p>
          <w:p w14:paraId="42750941">
            <w:pPr>
              <w:tabs>
                <w:tab w:val="left" w:pos="547"/>
              </w:tabs>
              <w:spacing w:line="320" w:lineRule="exact"/>
              <w:jc w:val="both"/>
              <w:rPr>
                <w:rFonts w:cs="宋体"/>
                <w:sz w:val="21"/>
                <w:szCs w:val="21"/>
              </w:rPr>
            </w:pPr>
            <w:r>
              <w:rPr>
                <w:rFonts w:hint="eastAsia" w:cs="宋体"/>
                <w:sz w:val="21"/>
                <w:szCs w:val="21"/>
              </w:rPr>
              <w:t>①项目组织架构及各岗位工作制度</w:t>
            </w:r>
            <w:bookmarkStart w:id="17" w:name="OLE_LINK3"/>
            <w:bookmarkStart w:id="18" w:name="OLE_LINK4"/>
            <w:r>
              <w:rPr>
                <w:rFonts w:hint="eastAsia" w:cs="宋体"/>
                <w:sz w:val="21"/>
                <w:szCs w:val="21"/>
              </w:rPr>
              <w:t>：每完全满足一个评审标准得1.5分，不满足得0分。本项满分4.5分；</w:t>
            </w:r>
            <w:bookmarkEnd w:id="17"/>
            <w:bookmarkEnd w:id="18"/>
          </w:p>
          <w:p w14:paraId="19E7A1E0">
            <w:pPr>
              <w:spacing w:line="320" w:lineRule="exact"/>
              <w:jc w:val="both"/>
              <w:rPr>
                <w:rFonts w:cs="宋体"/>
                <w:sz w:val="21"/>
                <w:szCs w:val="21"/>
              </w:rPr>
            </w:pPr>
            <w:r>
              <w:rPr>
                <w:rFonts w:hint="eastAsia" w:cs="宋体"/>
                <w:sz w:val="21"/>
                <w:szCs w:val="21"/>
              </w:rPr>
              <w:t>②各岗位工作管理制度: 每完全满足一个评审标准得1.</w:t>
            </w:r>
            <w:r>
              <w:rPr>
                <w:rFonts w:cs="宋体"/>
                <w:sz w:val="21"/>
                <w:szCs w:val="21"/>
              </w:rPr>
              <w:t>5</w:t>
            </w:r>
            <w:r>
              <w:rPr>
                <w:rFonts w:hint="eastAsia" w:cs="宋体"/>
                <w:sz w:val="21"/>
                <w:szCs w:val="21"/>
              </w:rPr>
              <w:t>分，不满足得0分。本项满分4.</w:t>
            </w:r>
            <w:r>
              <w:rPr>
                <w:rFonts w:cs="宋体"/>
                <w:sz w:val="21"/>
                <w:szCs w:val="21"/>
              </w:rPr>
              <w:t>5</w:t>
            </w:r>
            <w:r>
              <w:rPr>
                <w:rFonts w:hint="eastAsia" w:cs="宋体"/>
                <w:sz w:val="21"/>
                <w:szCs w:val="21"/>
              </w:rPr>
              <w:t>分</w:t>
            </w:r>
          </w:p>
          <w:p w14:paraId="29B45122">
            <w:pPr>
              <w:tabs>
                <w:tab w:val="left" w:pos="547"/>
              </w:tabs>
              <w:spacing w:line="320" w:lineRule="exact"/>
              <w:jc w:val="both"/>
              <w:rPr>
                <w:rFonts w:ascii="Calibri" w:hAnsi="宋体" w:eastAsia="宋体" w:cs="宋体"/>
                <w:sz w:val="21"/>
                <w:szCs w:val="21"/>
              </w:rPr>
            </w:pPr>
            <w:r>
              <w:rPr>
                <w:rFonts w:hint="eastAsia" w:cs="宋体"/>
                <w:sz w:val="21"/>
                <w:szCs w:val="21"/>
              </w:rPr>
              <w:t>③内控制度：每完全满足一个评审标准得1.5分，不满足得0分。本项满分4.5分</w:t>
            </w:r>
            <w:r>
              <w:rPr>
                <w:rFonts w:cs="宋体"/>
                <w:sz w:val="21"/>
                <w:szCs w:val="21"/>
              </w:rPr>
              <w:t>。</w:t>
            </w:r>
          </w:p>
        </w:tc>
        <w:tc>
          <w:tcPr>
            <w:tcW w:w="1535" w:type="dxa"/>
            <w:vMerge w:val="restart"/>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348D4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C067C9F">
            <w:pPr>
              <w:spacing w:line="400" w:lineRule="exact"/>
              <w:jc w:val="center"/>
              <w:rPr>
                <w:rFonts w:ascii="Calibri" w:hAnsi="宋体" w:eastAsia="宋体" w:cs="宋体"/>
                <w:sz w:val="21"/>
                <w:szCs w:val="21"/>
              </w:rPr>
            </w:pPr>
          </w:p>
        </w:tc>
        <w:tc>
          <w:tcPr>
            <w:tcW w:w="640" w:type="dxa"/>
            <w:vMerge w:val="continue"/>
            <w:tcBorders>
              <w:top w:val="nil"/>
            </w:tcBorders>
            <w:shd w:val="clear" w:color="auto" w:fill="auto"/>
            <w:vAlign w:val="center"/>
          </w:tcPr>
          <w:p w14:paraId="0FE7B961">
            <w:pPr>
              <w:spacing w:line="400" w:lineRule="exact"/>
              <w:jc w:val="center"/>
              <w:rPr>
                <w:rFonts w:ascii="Calibri" w:hAnsi="宋体" w:eastAsia="宋体" w:cs="宋体"/>
                <w:bCs/>
                <w:sz w:val="21"/>
                <w:szCs w:val="21"/>
              </w:rPr>
            </w:pPr>
          </w:p>
        </w:tc>
        <w:tc>
          <w:tcPr>
            <w:tcW w:w="860" w:type="dxa"/>
            <w:shd w:val="clear" w:color="auto" w:fill="auto"/>
            <w:vAlign w:val="center"/>
          </w:tcPr>
          <w:p w14:paraId="47BF7B01">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5</w:t>
            </w:r>
          </w:p>
        </w:tc>
        <w:tc>
          <w:tcPr>
            <w:tcW w:w="5692" w:type="dxa"/>
            <w:shd w:val="clear" w:color="auto" w:fill="auto"/>
            <w:vAlign w:val="center"/>
          </w:tcPr>
          <w:p w14:paraId="526C8EEA">
            <w:pPr>
              <w:tabs>
                <w:tab w:val="left" w:pos="547"/>
              </w:tabs>
              <w:spacing w:line="320" w:lineRule="exact"/>
              <w:ind w:firstLine="422"/>
              <w:jc w:val="both"/>
              <w:rPr>
                <w:rFonts w:cs="宋体"/>
                <w:b/>
                <w:color w:val="C00000"/>
                <w:sz w:val="21"/>
                <w:szCs w:val="21"/>
              </w:rPr>
            </w:pPr>
            <w:r>
              <w:rPr>
                <w:rFonts w:hint="eastAsia" w:cs="宋体"/>
                <w:b/>
                <w:color w:val="C00000"/>
                <w:sz w:val="21"/>
                <w:szCs w:val="21"/>
              </w:rPr>
              <w:t>总体服务标准：</w:t>
            </w:r>
          </w:p>
          <w:p w14:paraId="053C7987">
            <w:pPr>
              <w:tabs>
                <w:tab w:val="left" w:pos="547"/>
              </w:tabs>
              <w:spacing w:line="320" w:lineRule="exact"/>
              <w:jc w:val="both"/>
              <w:rPr>
                <w:rFonts w:cs="宋体"/>
                <w:b/>
                <w:sz w:val="21"/>
                <w:szCs w:val="21"/>
              </w:rPr>
            </w:pPr>
            <w:r>
              <w:rPr>
                <w:rFonts w:hint="eastAsia" w:cs="宋体"/>
                <w:b/>
                <w:sz w:val="21"/>
                <w:szCs w:val="21"/>
              </w:rPr>
              <w:t>一、评审内容</w:t>
            </w:r>
          </w:p>
          <w:p w14:paraId="69057B0B">
            <w:pPr>
              <w:tabs>
                <w:tab w:val="left" w:pos="547"/>
              </w:tabs>
              <w:spacing w:line="320" w:lineRule="exact"/>
              <w:ind w:firstLine="422"/>
              <w:jc w:val="both"/>
              <w:rPr>
                <w:rFonts w:cs="宋体"/>
                <w:sz w:val="21"/>
                <w:szCs w:val="21"/>
              </w:rPr>
            </w:pPr>
            <w:r>
              <w:rPr>
                <w:rFonts w:hint="eastAsia" w:cs="宋体"/>
                <w:sz w:val="21"/>
                <w:szCs w:val="21"/>
              </w:rPr>
              <w:t>提出针对于本项目的总体服务标准，内容包含但不限于①服务重点②服务难点③标准化操作</w:t>
            </w:r>
          </w:p>
          <w:p w14:paraId="782599AF">
            <w:pPr>
              <w:tabs>
                <w:tab w:val="left" w:pos="547"/>
              </w:tabs>
              <w:spacing w:line="320" w:lineRule="exact"/>
              <w:jc w:val="both"/>
              <w:rPr>
                <w:rFonts w:cs="宋体"/>
                <w:b/>
                <w:sz w:val="21"/>
                <w:szCs w:val="21"/>
              </w:rPr>
            </w:pPr>
            <w:r>
              <w:rPr>
                <w:rFonts w:hint="eastAsia" w:cs="宋体"/>
                <w:b/>
                <w:sz w:val="21"/>
                <w:szCs w:val="21"/>
              </w:rPr>
              <w:t>二、评审标准</w:t>
            </w:r>
          </w:p>
          <w:p w14:paraId="5585D5F8">
            <w:pPr>
              <w:tabs>
                <w:tab w:val="left" w:pos="547"/>
              </w:tabs>
              <w:spacing w:line="320" w:lineRule="exact"/>
              <w:jc w:val="both"/>
              <w:rPr>
                <w:rFonts w:cs="宋体"/>
                <w:sz w:val="21"/>
                <w:szCs w:val="21"/>
              </w:rPr>
            </w:pPr>
            <w:r>
              <w:rPr>
                <w:rFonts w:hint="eastAsia" w:cs="宋体"/>
                <w:sz w:val="21"/>
                <w:szCs w:val="21"/>
              </w:rPr>
              <w:t>1、完整性：方案须全面，对评审内容中的各项要求有详细描述及说明；</w:t>
            </w:r>
          </w:p>
          <w:p w14:paraId="0A6E6DA1">
            <w:pPr>
              <w:tabs>
                <w:tab w:val="left" w:pos="547"/>
              </w:tabs>
              <w:spacing w:line="320" w:lineRule="exact"/>
              <w:jc w:val="both"/>
              <w:rPr>
                <w:rFonts w:cs="宋体"/>
                <w:sz w:val="21"/>
                <w:szCs w:val="21"/>
              </w:rPr>
            </w:pPr>
            <w:r>
              <w:rPr>
                <w:rFonts w:hint="eastAsia" w:cs="宋体"/>
                <w:sz w:val="21"/>
                <w:szCs w:val="21"/>
              </w:rPr>
              <w:t>2、可实施性：切合本项目实际情况，实施步骤清晰、合理；</w:t>
            </w:r>
          </w:p>
          <w:p w14:paraId="4970677E">
            <w:pPr>
              <w:tabs>
                <w:tab w:val="left" w:pos="547"/>
              </w:tabs>
              <w:spacing w:line="320" w:lineRule="exact"/>
              <w:jc w:val="both"/>
              <w:rPr>
                <w:rFonts w:cs="宋体"/>
                <w:sz w:val="21"/>
                <w:szCs w:val="21"/>
              </w:rPr>
            </w:pPr>
            <w:r>
              <w:rPr>
                <w:rFonts w:hint="eastAsia" w:cs="宋体"/>
                <w:sz w:val="21"/>
                <w:szCs w:val="21"/>
              </w:rPr>
              <w:t>3、针对性：方案能够紧扣项目实际情况，内容科学合理。</w:t>
            </w:r>
          </w:p>
          <w:p w14:paraId="34D10748">
            <w:pPr>
              <w:tabs>
                <w:tab w:val="left" w:pos="547"/>
              </w:tabs>
              <w:spacing w:line="320" w:lineRule="exact"/>
              <w:jc w:val="both"/>
              <w:rPr>
                <w:rFonts w:cs="宋体"/>
                <w:b/>
                <w:sz w:val="21"/>
                <w:szCs w:val="21"/>
              </w:rPr>
            </w:pPr>
            <w:r>
              <w:rPr>
                <w:rFonts w:hint="eastAsia" w:cs="宋体"/>
                <w:b/>
                <w:sz w:val="21"/>
                <w:szCs w:val="21"/>
              </w:rPr>
              <w:t>三、赋分标准（满分</w:t>
            </w:r>
            <w:r>
              <w:rPr>
                <w:rFonts w:cs="宋体"/>
                <w:b/>
                <w:sz w:val="21"/>
                <w:szCs w:val="21"/>
              </w:rPr>
              <w:t>4.5</w:t>
            </w:r>
            <w:r>
              <w:rPr>
                <w:rFonts w:hint="eastAsia" w:cs="宋体"/>
                <w:b/>
                <w:sz w:val="21"/>
                <w:szCs w:val="21"/>
              </w:rPr>
              <w:t>分）</w:t>
            </w:r>
          </w:p>
          <w:p w14:paraId="3A8060CE">
            <w:pPr>
              <w:tabs>
                <w:tab w:val="left" w:pos="547"/>
              </w:tabs>
              <w:spacing w:line="320" w:lineRule="exact"/>
              <w:jc w:val="both"/>
              <w:rPr>
                <w:rFonts w:cs="宋体"/>
                <w:sz w:val="21"/>
                <w:szCs w:val="21"/>
              </w:rPr>
            </w:pPr>
            <w:r>
              <w:rPr>
                <w:rFonts w:hint="eastAsia" w:cs="宋体"/>
                <w:sz w:val="21"/>
                <w:szCs w:val="21"/>
              </w:rPr>
              <w:t>①服务重点：每完全满足一个评审标准得</w:t>
            </w:r>
            <w:r>
              <w:rPr>
                <w:rFonts w:cs="宋体"/>
                <w:sz w:val="21"/>
                <w:szCs w:val="21"/>
              </w:rPr>
              <w:t>0</w:t>
            </w:r>
            <w:r>
              <w:rPr>
                <w:rFonts w:hint="eastAsia" w:cs="宋体"/>
                <w:sz w:val="21"/>
                <w:szCs w:val="21"/>
              </w:rPr>
              <w:t>.5分，不满足得0分。本项满分</w:t>
            </w:r>
            <w:r>
              <w:rPr>
                <w:rFonts w:cs="宋体"/>
                <w:sz w:val="21"/>
                <w:szCs w:val="21"/>
              </w:rPr>
              <w:t>1</w:t>
            </w:r>
            <w:r>
              <w:rPr>
                <w:rFonts w:hint="eastAsia" w:cs="宋体"/>
                <w:sz w:val="21"/>
                <w:szCs w:val="21"/>
              </w:rPr>
              <w:t>.5分；</w:t>
            </w:r>
          </w:p>
          <w:p w14:paraId="31E64AA1">
            <w:pPr>
              <w:tabs>
                <w:tab w:val="left" w:pos="547"/>
              </w:tabs>
              <w:spacing w:line="320" w:lineRule="exact"/>
              <w:jc w:val="both"/>
              <w:rPr>
                <w:rFonts w:cs="宋体"/>
                <w:sz w:val="21"/>
                <w:szCs w:val="21"/>
              </w:rPr>
            </w:pPr>
            <w:r>
              <w:rPr>
                <w:rFonts w:hint="eastAsia" w:cs="宋体"/>
                <w:sz w:val="21"/>
                <w:szCs w:val="21"/>
              </w:rPr>
              <w:t>②服务难点：每完全满足一个评审标准得0.5分，不满足得0分。本项满分1.5分；</w:t>
            </w:r>
          </w:p>
          <w:p w14:paraId="17DEBB1E">
            <w:pPr>
              <w:tabs>
                <w:tab w:val="left" w:pos="547"/>
              </w:tabs>
              <w:spacing w:line="320" w:lineRule="exact"/>
              <w:jc w:val="both"/>
              <w:rPr>
                <w:rFonts w:cs="宋体"/>
                <w:b/>
                <w:bCs/>
                <w:color w:val="C00000"/>
                <w:sz w:val="21"/>
                <w:szCs w:val="21"/>
                <w:lang w:bidi="ar"/>
              </w:rPr>
            </w:pPr>
            <w:r>
              <w:rPr>
                <w:rFonts w:hint="eastAsia" w:cs="宋体"/>
                <w:sz w:val="21"/>
                <w:szCs w:val="21"/>
              </w:rPr>
              <w:t>③标准化操作：每完全满足一个评审标准得0.5分，不满足得0分。本项满分1.5分。</w:t>
            </w:r>
          </w:p>
        </w:tc>
        <w:tc>
          <w:tcPr>
            <w:tcW w:w="1535" w:type="dxa"/>
            <w:vMerge w:val="continue"/>
            <w:shd w:val="clear" w:color="auto" w:fill="auto"/>
            <w:vAlign w:val="center"/>
          </w:tcPr>
          <w:p w14:paraId="56BD3B00">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ascii="Calibri" w:hAnsi="宋体" w:eastAsia="宋体" w:cs="宋体"/>
                <w:bCs/>
                <w:sz w:val="21"/>
                <w:szCs w:val="21"/>
              </w:rPr>
              <w:t>13.5</w:t>
            </w:r>
          </w:p>
        </w:tc>
        <w:tc>
          <w:tcPr>
            <w:tcW w:w="5692" w:type="dxa"/>
            <w:shd w:val="clear" w:color="auto" w:fill="auto"/>
            <w:vAlign w:val="center"/>
          </w:tcPr>
          <w:p w14:paraId="40075592">
            <w:pPr>
              <w:tabs>
                <w:tab w:val="left" w:pos="547"/>
              </w:tabs>
              <w:spacing w:line="320" w:lineRule="exact"/>
              <w:ind w:firstLine="422"/>
              <w:jc w:val="both"/>
              <w:rPr>
                <w:rFonts w:cs="宋体"/>
                <w:b/>
                <w:color w:val="C00000"/>
                <w:sz w:val="21"/>
                <w:szCs w:val="21"/>
              </w:rPr>
            </w:pPr>
            <w:r>
              <w:rPr>
                <w:rFonts w:hint="eastAsia" w:cs="宋体"/>
                <w:b/>
                <w:bCs/>
                <w:color w:val="C00000"/>
                <w:sz w:val="21"/>
                <w:szCs w:val="21"/>
                <w:lang w:bidi="ar"/>
              </w:rPr>
              <w:t>港务校区保洁服务实施方案</w:t>
            </w:r>
            <w:r>
              <w:rPr>
                <w:rFonts w:cs="宋体"/>
                <w:b/>
                <w:color w:val="C00000"/>
                <w:sz w:val="21"/>
                <w:szCs w:val="21"/>
              </w:rPr>
              <w:t>：</w:t>
            </w:r>
          </w:p>
          <w:p w14:paraId="746A8FBD">
            <w:pPr>
              <w:tabs>
                <w:tab w:val="left" w:pos="547"/>
              </w:tabs>
              <w:spacing w:line="320" w:lineRule="exact"/>
              <w:jc w:val="both"/>
              <w:rPr>
                <w:rFonts w:cs="宋体"/>
                <w:b/>
                <w:sz w:val="21"/>
                <w:szCs w:val="21"/>
              </w:rPr>
            </w:pPr>
            <w:r>
              <w:rPr>
                <w:rFonts w:hint="eastAsia" w:cs="宋体"/>
                <w:b/>
                <w:sz w:val="21"/>
                <w:szCs w:val="21"/>
              </w:rPr>
              <w:t>一、评审内容</w:t>
            </w:r>
          </w:p>
          <w:p w14:paraId="37192D5D">
            <w:pPr>
              <w:tabs>
                <w:tab w:val="left" w:pos="547"/>
              </w:tabs>
              <w:spacing w:line="320" w:lineRule="exact"/>
              <w:ind w:firstLine="420" w:firstLineChars="200"/>
              <w:jc w:val="both"/>
              <w:rPr>
                <w:rFonts w:cs="宋体"/>
                <w:sz w:val="21"/>
                <w:szCs w:val="21"/>
              </w:rPr>
            </w:pPr>
            <w:r>
              <w:rPr>
                <w:rFonts w:hint="eastAsia" w:cs="宋体"/>
                <w:sz w:val="21"/>
                <w:szCs w:val="21"/>
              </w:rPr>
              <w:t>针对本项目服务内容及范围提供环境卫生服务方案，方案包括：①室内保洁②室外保洁③垃圾处理及杂物清理。</w:t>
            </w:r>
          </w:p>
          <w:p w14:paraId="5BEE0B3F">
            <w:pPr>
              <w:tabs>
                <w:tab w:val="left" w:pos="547"/>
              </w:tabs>
              <w:spacing w:line="320" w:lineRule="exact"/>
              <w:ind w:firstLine="420" w:firstLineChars="200"/>
              <w:jc w:val="both"/>
              <w:rPr>
                <w:rFonts w:cs="宋体"/>
                <w:sz w:val="21"/>
                <w:szCs w:val="21"/>
              </w:rPr>
            </w:pPr>
            <w:r>
              <w:rPr>
                <w:rFonts w:cs="宋体"/>
                <w:sz w:val="21"/>
                <w:szCs w:val="21"/>
              </w:rPr>
              <w:t>注：各方案</w:t>
            </w:r>
            <w:r>
              <w:rPr>
                <w:rFonts w:hint="eastAsia" w:cs="宋体"/>
                <w:sz w:val="21"/>
                <w:szCs w:val="21"/>
              </w:rPr>
              <w:t>内容包括但不限于岗位分工、人员配备标准、工作时间安排；岗位工作内容工作流程及服务质量标准等。</w:t>
            </w:r>
          </w:p>
          <w:p w14:paraId="56324E25">
            <w:pPr>
              <w:tabs>
                <w:tab w:val="left" w:pos="547"/>
              </w:tabs>
              <w:spacing w:line="320" w:lineRule="exact"/>
              <w:jc w:val="both"/>
              <w:rPr>
                <w:rFonts w:cs="宋体"/>
                <w:b/>
                <w:sz w:val="21"/>
                <w:szCs w:val="21"/>
              </w:rPr>
            </w:pPr>
            <w:r>
              <w:rPr>
                <w:rFonts w:hint="eastAsia" w:cs="宋体"/>
                <w:b/>
                <w:sz w:val="21"/>
                <w:szCs w:val="21"/>
              </w:rPr>
              <w:t>二、评审标准</w:t>
            </w:r>
          </w:p>
          <w:p w14:paraId="62ECCE9C">
            <w:pPr>
              <w:tabs>
                <w:tab w:val="left" w:pos="547"/>
              </w:tabs>
              <w:spacing w:line="320" w:lineRule="exact"/>
              <w:jc w:val="both"/>
              <w:rPr>
                <w:rFonts w:cs="宋体"/>
                <w:sz w:val="21"/>
                <w:szCs w:val="21"/>
              </w:rPr>
            </w:pPr>
            <w:r>
              <w:rPr>
                <w:rFonts w:hint="eastAsia" w:cs="宋体"/>
                <w:sz w:val="21"/>
                <w:szCs w:val="21"/>
              </w:rPr>
              <w:t>1、完整性：方案须全面，对评审内容中的各项要求有详细描述及说明；</w:t>
            </w:r>
          </w:p>
          <w:p w14:paraId="31BF2977">
            <w:pPr>
              <w:tabs>
                <w:tab w:val="left" w:pos="547"/>
              </w:tabs>
              <w:spacing w:line="320" w:lineRule="exact"/>
              <w:jc w:val="both"/>
              <w:rPr>
                <w:rFonts w:cs="宋体"/>
                <w:sz w:val="21"/>
                <w:szCs w:val="21"/>
              </w:rPr>
            </w:pPr>
            <w:r>
              <w:rPr>
                <w:rFonts w:hint="eastAsia" w:cs="宋体"/>
                <w:sz w:val="21"/>
                <w:szCs w:val="21"/>
              </w:rPr>
              <w:t>2、可实施性：切合本项目实际情况，实施步骤清晰、合理；</w:t>
            </w:r>
          </w:p>
          <w:p w14:paraId="0DA67833">
            <w:pPr>
              <w:tabs>
                <w:tab w:val="left" w:pos="547"/>
              </w:tabs>
              <w:spacing w:line="320" w:lineRule="exact"/>
              <w:jc w:val="both"/>
              <w:rPr>
                <w:rFonts w:cs="宋体"/>
                <w:sz w:val="21"/>
                <w:szCs w:val="21"/>
              </w:rPr>
            </w:pPr>
            <w:r>
              <w:rPr>
                <w:rFonts w:hint="eastAsia" w:cs="宋体"/>
                <w:sz w:val="21"/>
                <w:szCs w:val="21"/>
              </w:rPr>
              <w:t>3、针对性：方案能够紧扣项目实际情况，内容科学合理。</w:t>
            </w:r>
          </w:p>
          <w:p w14:paraId="465DF852">
            <w:pPr>
              <w:tabs>
                <w:tab w:val="left" w:pos="547"/>
              </w:tabs>
              <w:spacing w:line="320" w:lineRule="exact"/>
              <w:jc w:val="both"/>
              <w:rPr>
                <w:rFonts w:cs="宋体"/>
                <w:b/>
                <w:sz w:val="21"/>
                <w:szCs w:val="21"/>
              </w:rPr>
            </w:pPr>
            <w:r>
              <w:rPr>
                <w:rFonts w:hint="eastAsia" w:cs="宋体"/>
                <w:b/>
                <w:sz w:val="21"/>
                <w:szCs w:val="21"/>
              </w:rPr>
              <w:t>三、赋分标准（满分</w:t>
            </w:r>
            <w:r>
              <w:rPr>
                <w:rFonts w:cs="宋体"/>
                <w:b/>
                <w:sz w:val="21"/>
                <w:szCs w:val="21"/>
              </w:rPr>
              <w:t>13.5</w:t>
            </w:r>
            <w:r>
              <w:rPr>
                <w:rFonts w:hint="eastAsia" w:cs="宋体"/>
                <w:b/>
                <w:sz w:val="21"/>
                <w:szCs w:val="21"/>
              </w:rPr>
              <w:t>分）</w:t>
            </w:r>
          </w:p>
          <w:p w14:paraId="1E0C39AF">
            <w:pPr>
              <w:tabs>
                <w:tab w:val="left" w:pos="547"/>
              </w:tabs>
              <w:spacing w:line="320" w:lineRule="exact"/>
              <w:jc w:val="both"/>
              <w:rPr>
                <w:rFonts w:cs="宋体"/>
                <w:sz w:val="21"/>
                <w:szCs w:val="21"/>
              </w:rPr>
            </w:pPr>
            <w:r>
              <w:rPr>
                <w:rFonts w:hint="eastAsia" w:cs="宋体"/>
                <w:sz w:val="21"/>
                <w:szCs w:val="21"/>
              </w:rPr>
              <w:t>①室内保洁：每完全满足一个评审标准得1.</w:t>
            </w:r>
            <w:r>
              <w:rPr>
                <w:rFonts w:cs="宋体"/>
                <w:sz w:val="21"/>
                <w:szCs w:val="21"/>
              </w:rPr>
              <w:t>5</w:t>
            </w:r>
            <w:r>
              <w:rPr>
                <w:rFonts w:hint="eastAsia" w:cs="宋体"/>
                <w:sz w:val="21"/>
                <w:szCs w:val="21"/>
              </w:rPr>
              <w:t>分，不满足得0分。本项满分4.</w:t>
            </w:r>
            <w:r>
              <w:rPr>
                <w:rFonts w:cs="宋体"/>
                <w:sz w:val="21"/>
                <w:szCs w:val="21"/>
              </w:rPr>
              <w:t>5</w:t>
            </w:r>
            <w:r>
              <w:rPr>
                <w:rFonts w:hint="eastAsia" w:cs="宋体"/>
                <w:sz w:val="21"/>
                <w:szCs w:val="21"/>
              </w:rPr>
              <w:t>分；</w:t>
            </w:r>
          </w:p>
          <w:p w14:paraId="560DA486">
            <w:pPr>
              <w:tabs>
                <w:tab w:val="left" w:pos="547"/>
              </w:tabs>
              <w:spacing w:line="320" w:lineRule="exact"/>
              <w:jc w:val="both"/>
              <w:rPr>
                <w:rFonts w:cs="宋体"/>
                <w:sz w:val="21"/>
                <w:szCs w:val="21"/>
              </w:rPr>
            </w:pPr>
            <w:r>
              <w:rPr>
                <w:rFonts w:hint="eastAsia" w:cs="宋体"/>
                <w:sz w:val="21"/>
                <w:szCs w:val="21"/>
              </w:rPr>
              <w:t>②室外保洁：每完全满足一个评审标准得1.5分，不满足得0分。本项满分4.5分；</w:t>
            </w:r>
          </w:p>
          <w:p w14:paraId="6D7C2C2A">
            <w:pPr>
              <w:tabs>
                <w:tab w:val="left" w:pos="547"/>
              </w:tabs>
              <w:spacing w:line="320" w:lineRule="exact"/>
              <w:jc w:val="both"/>
              <w:rPr>
                <w:rFonts w:ascii="Calibri" w:hAnsi="宋体" w:eastAsia="宋体" w:cs="宋体"/>
                <w:sz w:val="21"/>
                <w:szCs w:val="21"/>
              </w:rPr>
            </w:pPr>
            <w:r>
              <w:rPr>
                <w:rFonts w:hint="eastAsia" w:cs="宋体"/>
                <w:sz w:val="21"/>
                <w:szCs w:val="21"/>
              </w:rPr>
              <w:t>③垃圾处理及杂物清理：每完全满足一个评审标准得1.5分，不满足得0分。本项满分4.5分。</w:t>
            </w:r>
          </w:p>
        </w:tc>
        <w:tc>
          <w:tcPr>
            <w:tcW w:w="1535" w:type="dxa"/>
            <w:vMerge w:val="continue"/>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4961D1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DE786ED">
            <w:pPr>
              <w:spacing w:line="400" w:lineRule="exact"/>
              <w:jc w:val="center"/>
              <w:rPr>
                <w:rFonts w:ascii="Calibri" w:hAnsi="宋体" w:eastAsia="宋体" w:cs="宋体"/>
                <w:bCs/>
                <w:sz w:val="21"/>
                <w:szCs w:val="21"/>
              </w:rPr>
            </w:pP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ascii="Calibri" w:hAnsi="宋体" w:eastAsia="宋体" w:cs="宋体"/>
                <w:bCs/>
                <w:sz w:val="21"/>
                <w:szCs w:val="21"/>
              </w:rPr>
              <w:t>13.5</w:t>
            </w:r>
          </w:p>
        </w:tc>
        <w:tc>
          <w:tcPr>
            <w:tcW w:w="5692" w:type="dxa"/>
            <w:shd w:val="clear" w:color="auto" w:fill="auto"/>
            <w:vAlign w:val="center"/>
          </w:tcPr>
          <w:p w14:paraId="10658E80">
            <w:pPr>
              <w:tabs>
                <w:tab w:val="left" w:pos="547"/>
              </w:tabs>
              <w:spacing w:line="320" w:lineRule="exact"/>
              <w:ind w:firstLine="422"/>
              <w:jc w:val="both"/>
              <w:rPr>
                <w:rFonts w:cs="宋体"/>
                <w:b/>
                <w:color w:val="C00000"/>
                <w:sz w:val="21"/>
                <w:szCs w:val="21"/>
              </w:rPr>
            </w:pPr>
            <w:r>
              <w:rPr>
                <w:rFonts w:hint="eastAsia" w:ascii="Calibri" w:hAnsi="宋体" w:eastAsia="宋体" w:cs="宋体"/>
                <w:b/>
                <w:color w:val="C00000"/>
                <w:sz w:val="21"/>
                <w:szCs w:val="21"/>
              </w:rPr>
              <w:t>自强、龙首校区</w:t>
            </w:r>
            <w:r>
              <w:rPr>
                <w:rFonts w:hint="eastAsia" w:cs="宋体"/>
                <w:b/>
                <w:bCs/>
                <w:color w:val="C00000"/>
                <w:sz w:val="21"/>
                <w:szCs w:val="21"/>
                <w:lang w:bidi="ar"/>
              </w:rPr>
              <w:t>保洁服务实施方案</w:t>
            </w:r>
            <w:r>
              <w:rPr>
                <w:rFonts w:cs="宋体"/>
                <w:b/>
                <w:color w:val="C00000"/>
                <w:sz w:val="21"/>
                <w:szCs w:val="21"/>
              </w:rPr>
              <w:t>：</w:t>
            </w:r>
          </w:p>
          <w:p w14:paraId="23187056">
            <w:pPr>
              <w:tabs>
                <w:tab w:val="left" w:pos="547"/>
              </w:tabs>
              <w:spacing w:line="320" w:lineRule="exact"/>
              <w:jc w:val="both"/>
              <w:rPr>
                <w:rFonts w:cs="宋体"/>
                <w:b/>
                <w:sz w:val="21"/>
                <w:szCs w:val="21"/>
              </w:rPr>
            </w:pPr>
            <w:r>
              <w:rPr>
                <w:rFonts w:hint="eastAsia" w:cs="宋体"/>
                <w:b/>
                <w:sz w:val="21"/>
                <w:szCs w:val="21"/>
              </w:rPr>
              <w:t>一、评审内容</w:t>
            </w:r>
          </w:p>
          <w:p w14:paraId="7B9A50AE">
            <w:pPr>
              <w:tabs>
                <w:tab w:val="left" w:pos="547"/>
              </w:tabs>
              <w:spacing w:line="320" w:lineRule="exact"/>
              <w:ind w:firstLine="420" w:firstLineChars="200"/>
              <w:jc w:val="both"/>
              <w:rPr>
                <w:rFonts w:cs="宋体"/>
                <w:sz w:val="21"/>
                <w:szCs w:val="21"/>
              </w:rPr>
            </w:pPr>
            <w:r>
              <w:rPr>
                <w:rFonts w:hint="eastAsia" w:cs="宋体"/>
                <w:sz w:val="21"/>
                <w:szCs w:val="21"/>
              </w:rPr>
              <w:t>针对本项目服务内容及范围提供环境卫生服务方案，方案包括：①室内保洁②室外保洁③垃圾处理及杂物清理。</w:t>
            </w:r>
          </w:p>
          <w:p w14:paraId="6A162150">
            <w:pPr>
              <w:tabs>
                <w:tab w:val="left" w:pos="547"/>
              </w:tabs>
              <w:spacing w:line="320" w:lineRule="exact"/>
              <w:ind w:firstLine="420" w:firstLineChars="200"/>
              <w:jc w:val="both"/>
              <w:rPr>
                <w:rFonts w:cs="宋体"/>
                <w:sz w:val="21"/>
                <w:szCs w:val="21"/>
              </w:rPr>
            </w:pPr>
            <w:r>
              <w:rPr>
                <w:rFonts w:cs="宋体"/>
                <w:sz w:val="21"/>
                <w:szCs w:val="21"/>
              </w:rPr>
              <w:t>注：各方案</w:t>
            </w:r>
            <w:r>
              <w:rPr>
                <w:rFonts w:hint="eastAsia" w:cs="宋体"/>
                <w:sz w:val="21"/>
                <w:szCs w:val="21"/>
              </w:rPr>
              <w:t>内容包括但不限于岗位分工、人员配备标准、工作时间安排；岗位工作内容工作流程及服务质量标准等。</w:t>
            </w:r>
          </w:p>
          <w:p w14:paraId="6E08EEE0">
            <w:pPr>
              <w:tabs>
                <w:tab w:val="left" w:pos="547"/>
              </w:tabs>
              <w:spacing w:line="320" w:lineRule="exact"/>
              <w:jc w:val="both"/>
              <w:rPr>
                <w:rFonts w:cs="宋体"/>
                <w:b/>
                <w:sz w:val="21"/>
                <w:szCs w:val="21"/>
              </w:rPr>
            </w:pPr>
            <w:r>
              <w:rPr>
                <w:rFonts w:hint="eastAsia" w:cs="宋体"/>
                <w:b/>
                <w:sz w:val="21"/>
                <w:szCs w:val="21"/>
              </w:rPr>
              <w:t>二、评审标准</w:t>
            </w:r>
          </w:p>
          <w:p w14:paraId="67C0E808">
            <w:pPr>
              <w:tabs>
                <w:tab w:val="left" w:pos="547"/>
              </w:tabs>
              <w:spacing w:line="320" w:lineRule="exact"/>
              <w:jc w:val="both"/>
              <w:rPr>
                <w:rFonts w:cs="宋体"/>
                <w:sz w:val="21"/>
                <w:szCs w:val="21"/>
              </w:rPr>
            </w:pPr>
            <w:r>
              <w:rPr>
                <w:rFonts w:hint="eastAsia" w:cs="宋体"/>
                <w:sz w:val="21"/>
                <w:szCs w:val="21"/>
              </w:rPr>
              <w:t>1、完整性：方案须全面，对评审内容中的各项要求有详细描述及说明；</w:t>
            </w:r>
          </w:p>
          <w:p w14:paraId="6E926108">
            <w:pPr>
              <w:tabs>
                <w:tab w:val="left" w:pos="547"/>
              </w:tabs>
              <w:spacing w:line="320" w:lineRule="exact"/>
              <w:jc w:val="both"/>
              <w:rPr>
                <w:rFonts w:cs="宋体"/>
                <w:sz w:val="21"/>
                <w:szCs w:val="21"/>
              </w:rPr>
            </w:pPr>
            <w:r>
              <w:rPr>
                <w:rFonts w:hint="eastAsia" w:cs="宋体"/>
                <w:sz w:val="21"/>
                <w:szCs w:val="21"/>
              </w:rPr>
              <w:t>2、可实施性：切合本项目实际情况，实施步骤清晰、合理；</w:t>
            </w:r>
          </w:p>
          <w:p w14:paraId="00A15FDA">
            <w:pPr>
              <w:tabs>
                <w:tab w:val="left" w:pos="547"/>
              </w:tabs>
              <w:spacing w:line="320" w:lineRule="exact"/>
              <w:jc w:val="both"/>
              <w:rPr>
                <w:rFonts w:cs="宋体"/>
                <w:sz w:val="21"/>
                <w:szCs w:val="21"/>
              </w:rPr>
            </w:pPr>
            <w:r>
              <w:rPr>
                <w:rFonts w:hint="eastAsia" w:cs="宋体"/>
                <w:sz w:val="21"/>
                <w:szCs w:val="21"/>
              </w:rPr>
              <w:t>3、针对性：方案能够紧扣项目实际情况，内容科学合理。</w:t>
            </w:r>
          </w:p>
          <w:p w14:paraId="49E6F00F">
            <w:pPr>
              <w:tabs>
                <w:tab w:val="left" w:pos="547"/>
              </w:tabs>
              <w:spacing w:line="320" w:lineRule="exact"/>
              <w:jc w:val="both"/>
              <w:rPr>
                <w:rFonts w:cs="宋体"/>
                <w:b/>
                <w:sz w:val="21"/>
                <w:szCs w:val="21"/>
              </w:rPr>
            </w:pPr>
            <w:r>
              <w:rPr>
                <w:rFonts w:hint="eastAsia" w:cs="宋体"/>
                <w:b/>
                <w:sz w:val="21"/>
                <w:szCs w:val="21"/>
              </w:rPr>
              <w:t>三、赋分标准（满分</w:t>
            </w:r>
            <w:r>
              <w:rPr>
                <w:rFonts w:cs="宋体"/>
                <w:b/>
                <w:sz w:val="21"/>
                <w:szCs w:val="21"/>
              </w:rPr>
              <w:t>13.5</w:t>
            </w:r>
            <w:r>
              <w:rPr>
                <w:rFonts w:hint="eastAsia" w:cs="宋体"/>
                <w:b/>
                <w:sz w:val="21"/>
                <w:szCs w:val="21"/>
              </w:rPr>
              <w:t>分）</w:t>
            </w:r>
          </w:p>
          <w:p w14:paraId="3B943C54">
            <w:pPr>
              <w:tabs>
                <w:tab w:val="left" w:pos="547"/>
              </w:tabs>
              <w:spacing w:line="320" w:lineRule="exact"/>
              <w:jc w:val="both"/>
              <w:rPr>
                <w:rFonts w:cs="宋体"/>
                <w:sz w:val="21"/>
                <w:szCs w:val="21"/>
              </w:rPr>
            </w:pPr>
            <w:r>
              <w:rPr>
                <w:rFonts w:hint="eastAsia" w:cs="宋体"/>
                <w:sz w:val="21"/>
                <w:szCs w:val="21"/>
              </w:rPr>
              <w:t>①室内保洁：每完全满足一个评审标准得1.5分，不满足得0分。本项满分4.5分</w:t>
            </w:r>
          </w:p>
          <w:p w14:paraId="67F347A2">
            <w:pPr>
              <w:tabs>
                <w:tab w:val="left" w:pos="547"/>
              </w:tabs>
              <w:spacing w:line="320" w:lineRule="exact"/>
              <w:jc w:val="both"/>
              <w:rPr>
                <w:rFonts w:cs="宋体"/>
                <w:sz w:val="21"/>
                <w:szCs w:val="21"/>
              </w:rPr>
            </w:pPr>
            <w:r>
              <w:rPr>
                <w:rFonts w:hint="eastAsia" w:cs="宋体"/>
                <w:sz w:val="21"/>
                <w:szCs w:val="21"/>
              </w:rPr>
              <w:t>②室外保洁：每完全满足一个评审标准得1.5分，不满足得0分。本项满分4.5分</w:t>
            </w:r>
          </w:p>
          <w:p w14:paraId="1A32FFCA">
            <w:pPr>
              <w:tabs>
                <w:tab w:val="left" w:pos="547"/>
              </w:tabs>
              <w:spacing w:line="320" w:lineRule="exact"/>
              <w:jc w:val="both"/>
              <w:rPr>
                <w:rFonts w:ascii="Calibri" w:hAnsi="宋体" w:eastAsia="宋体" w:cs="宋体"/>
                <w:sz w:val="21"/>
                <w:szCs w:val="21"/>
              </w:rPr>
            </w:pPr>
            <w:r>
              <w:rPr>
                <w:rFonts w:hint="eastAsia" w:cs="宋体"/>
                <w:sz w:val="21"/>
                <w:szCs w:val="21"/>
              </w:rPr>
              <w:t>③垃圾处理及杂物清理：每完全满足一个评审标准得1.5分，不满足得0分。本项满分4.5分。</w:t>
            </w:r>
          </w:p>
        </w:tc>
        <w:tc>
          <w:tcPr>
            <w:tcW w:w="1535" w:type="dxa"/>
            <w:vMerge w:val="continue"/>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6E99F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481DC9FD">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39DAC8FA">
            <w:pPr>
              <w:spacing w:line="400" w:lineRule="exact"/>
              <w:jc w:val="center"/>
              <w:rPr>
                <w:rFonts w:ascii="Calibri" w:hAnsi="宋体" w:eastAsia="宋体" w:cs="宋体"/>
                <w:bCs/>
                <w:sz w:val="21"/>
                <w:szCs w:val="21"/>
              </w:rPr>
            </w:pPr>
            <w:r>
              <w:rPr>
                <w:rFonts w:ascii="Calibri" w:hAnsi="宋体" w:eastAsia="宋体" w:cs="宋体"/>
                <w:bCs/>
                <w:sz w:val="21"/>
                <w:szCs w:val="21"/>
              </w:rPr>
              <w:t>45</w:t>
            </w:r>
          </w:p>
        </w:tc>
        <w:tc>
          <w:tcPr>
            <w:tcW w:w="860" w:type="dxa"/>
            <w:shd w:val="clear" w:color="auto" w:fill="auto"/>
            <w:vAlign w:val="center"/>
          </w:tcPr>
          <w:p w14:paraId="195CDF09">
            <w:pPr>
              <w:spacing w:line="400" w:lineRule="exact"/>
              <w:jc w:val="center"/>
              <w:rPr>
                <w:rFonts w:ascii="Calibri" w:hAnsi="宋体" w:eastAsia="宋体" w:cs="宋体"/>
                <w:bCs/>
                <w:sz w:val="21"/>
                <w:szCs w:val="21"/>
              </w:rPr>
            </w:pPr>
            <w:r>
              <w:rPr>
                <w:rFonts w:hint="eastAsia" w:ascii="Calibri" w:hAnsi="宋体" w:eastAsia="宋体" w:cs="宋体"/>
                <w:bCs/>
                <w:sz w:val="21"/>
                <w:szCs w:val="21"/>
              </w:rPr>
              <w:t>5</w:t>
            </w:r>
          </w:p>
        </w:tc>
        <w:tc>
          <w:tcPr>
            <w:tcW w:w="5692" w:type="dxa"/>
            <w:shd w:val="clear" w:color="auto" w:fill="auto"/>
            <w:vAlign w:val="center"/>
          </w:tcPr>
          <w:p w14:paraId="46210E3E">
            <w:pPr>
              <w:tabs>
                <w:tab w:val="left" w:pos="547"/>
              </w:tabs>
              <w:spacing w:line="320" w:lineRule="exact"/>
              <w:ind w:firstLine="420" w:firstLineChars="200"/>
              <w:jc w:val="both"/>
              <w:rPr>
                <w:rFonts w:ascii="Calibri" w:hAnsi="宋体" w:eastAsia="宋体" w:cs="仿宋"/>
                <w:b/>
                <w:color w:val="C00000"/>
                <w:sz w:val="21"/>
              </w:rPr>
            </w:pPr>
            <w:r>
              <w:rPr>
                <w:rFonts w:hint="eastAsia" w:ascii="Calibri" w:hAnsi="宋体" w:eastAsia="宋体" w:cs="仿宋"/>
                <w:b/>
                <w:color w:val="C00000"/>
                <w:sz w:val="21"/>
              </w:rPr>
              <w:t>项目经理：</w:t>
            </w:r>
          </w:p>
          <w:p w14:paraId="1AE5294C">
            <w:pPr>
              <w:tabs>
                <w:tab w:val="left" w:pos="547"/>
              </w:tabs>
              <w:spacing w:line="320" w:lineRule="exact"/>
              <w:ind w:firstLine="420" w:firstLineChars="200"/>
              <w:jc w:val="both"/>
              <w:rPr>
                <w:rFonts w:ascii="Calibri" w:hAnsi="宋体" w:eastAsia="宋体"/>
                <w:sz w:val="21"/>
              </w:rPr>
            </w:pPr>
            <w:r>
              <w:rPr>
                <w:rFonts w:hint="eastAsia" w:ascii="Calibri" w:hAnsi="宋体" w:eastAsia="宋体" w:cs="仿宋"/>
                <w:sz w:val="21"/>
              </w:rPr>
              <w:t>本科及以上学历，学士及以上学位，不少于5年物业管理层工作经验，年龄</w:t>
            </w:r>
            <w:r>
              <w:rPr>
                <w:rFonts w:ascii="Calibri" w:hAnsi="宋体" w:eastAsia="宋体" w:cs="仿宋"/>
                <w:sz w:val="21"/>
              </w:rPr>
              <w:t>45</w:t>
            </w:r>
            <w:r>
              <w:rPr>
                <w:rFonts w:hint="eastAsia" w:ascii="Calibri" w:hAnsi="宋体" w:eastAsia="宋体" w:cs="仿宋"/>
                <w:sz w:val="21"/>
              </w:rPr>
              <w:t>周岁（含）以下，提供《物业管理师》证书。（提供身份证明材料、学历证书、学位证书、《物业管理师》证书、被服务单位加盖公章的工作经验证明材料），全部满足得</w:t>
            </w:r>
            <w:r>
              <w:rPr>
                <w:rFonts w:ascii="Calibri" w:hAnsi="宋体" w:eastAsia="宋体" w:cs="仿宋"/>
                <w:sz w:val="21"/>
              </w:rPr>
              <w:t>5</w:t>
            </w:r>
            <w:r>
              <w:rPr>
                <w:rFonts w:hint="eastAsia" w:ascii="Calibri" w:hAnsi="宋体" w:eastAsia="宋体" w:cs="仿宋"/>
                <w:sz w:val="21"/>
              </w:rPr>
              <w:t>分，缺一项不得分。</w:t>
            </w:r>
          </w:p>
        </w:tc>
        <w:tc>
          <w:tcPr>
            <w:tcW w:w="1535" w:type="dxa"/>
            <w:shd w:val="clear" w:color="auto" w:fill="auto"/>
            <w:vAlign w:val="center"/>
          </w:tcPr>
          <w:p w14:paraId="646E17F5">
            <w:pPr>
              <w:spacing w:line="400" w:lineRule="exact"/>
              <w:jc w:val="center"/>
              <w:rPr>
                <w:rFonts w:ascii="Calibri" w:hAnsi="宋体" w:eastAsia="宋体" w:cs="宋体"/>
                <w:bCs/>
                <w:color w:val="FF0000"/>
                <w:sz w:val="21"/>
                <w:szCs w:val="21"/>
              </w:rPr>
            </w:pPr>
          </w:p>
        </w:tc>
      </w:tr>
      <w:tr w14:paraId="2BF9F1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9955AC1">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1C75F27">
            <w:pPr>
              <w:spacing w:line="400" w:lineRule="exact"/>
              <w:jc w:val="center"/>
              <w:rPr>
                <w:rFonts w:ascii="Calibri" w:hAnsi="宋体" w:eastAsia="宋体" w:cs="宋体"/>
                <w:bCs/>
                <w:sz w:val="21"/>
                <w:szCs w:val="21"/>
              </w:rPr>
            </w:pPr>
          </w:p>
        </w:tc>
        <w:tc>
          <w:tcPr>
            <w:tcW w:w="860" w:type="dxa"/>
            <w:shd w:val="clear" w:color="auto" w:fill="auto"/>
            <w:vAlign w:val="center"/>
          </w:tcPr>
          <w:p w14:paraId="289A281F">
            <w:pPr>
              <w:spacing w:line="400" w:lineRule="exact"/>
              <w:jc w:val="center"/>
              <w:rPr>
                <w:rFonts w:ascii="Calibri" w:hAnsi="宋体" w:eastAsia="宋体" w:cs="宋体"/>
                <w:bCs/>
                <w:sz w:val="21"/>
                <w:szCs w:val="21"/>
              </w:rPr>
            </w:pPr>
            <w:r>
              <w:rPr>
                <w:rFonts w:hint="eastAsia" w:ascii="Calibri" w:hAnsi="宋体" w:eastAsia="宋体" w:cs="宋体"/>
                <w:bCs/>
                <w:sz w:val="21"/>
                <w:szCs w:val="21"/>
              </w:rPr>
              <w:t>12</w:t>
            </w:r>
          </w:p>
        </w:tc>
        <w:tc>
          <w:tcPr>
            <w:tcW w:w="5692" w:type="dxa"/>
            <w:shd w:val="clear" w:color="auto" w:fill="auto"/>
            <w:vAlign w:val="center"/>
          </w:tcPr>
          <w:p w14:paraId="55885B79">
            <w:pPr>
              <w:tabs>
                <w:tab w:val="left" w:pos="547"/>
              </w:tabs>
              <w:spacing w:line="320" w:lineRule="exact"/>
              <w:ind w:firstLine="420" w:firstLineChars="200"/>
              <w:jc w:val="both"/>
              <w:rPr>
                <w:rFonts w:ascii="Calibri" w:hAnsi="宋体" w:eastAsia="宋体" w:cs="仿宋"/>
                <w:b/>
                <w:color w:val="C00000"/>
                <w:sz w:val="21"/>
              </w:rPr>
            </w:pPr>
            <w:r>
              <w:rPr>
                <w:rFonts w:hint="eastAsia" w:ascii="Calibri" w:hAnsi="宋体" w:eastAsia="宋体" w:cs="仿宋"/>
                <w:b/>
                <w:color w:val="C00000"/>
                <w:sz w:val="21"/>
              </w:rPr>
              <w:t>人员配备方案：</w:t>
            </w:r>
          </w:p>
          <w:p w14:paraId="6B2A1C7A">
            <w:pPr>
              <w:tabs>
                <w:tab w:val="left" w:pos="547"/>
              </w:tabs>
              <w:spacing w:line="320" w:lineRule="exact"/>
              <w:jc w:val="both"/>
              <w:rPr>
                <w:rFonts w:ascii="Calibri" w:hAnsi="宋体" w:eastAsia="宋体" w:cs="仿宋"/>
                <w:b/>
                <w:sz w:val="21"/>
              </w:rPr>
            </w:pPr>
            <w:r>
              <w:rPr>
                <w:rFonts w:hint="eastAsia" w:ascii="Calibri" w:hAnsi="宋体" w:eastAsia="宋体" w:cs="仿宋"/>
                <w:b/>
                <w:sz w:val="21"/>
              </w:rPr>
              <w:t>一、评审内容</w:t>
            </w:r>
          </w:p>
          <w:p w14:paraId="49936743">
            <w:pPr>
              <w:tabs>
                <w:tab w:val="left" w:pos="547"/>
              </w:tabs>
              <w:spacing w:line="320" w:lineRule="exact"/>
              <w:ind w:firstLine="420" w:firstLineChars="200"/>
              <w:jc w:val="both"/>
              <w:rPr>
                <w:rFonts w:ascii="Calibri" w:hAnsi="宋体" w:eastAsia="宋体" w:cs="仿宋"/>
                <w:sz w:val="21"/>
              </w:rPr>
            </w:pPr>
            <w:r>
              <w:rPr>
                <w:rFonts w:hint="eastAsia" w:ascii="Calibri" w:hAnsi="宋体" w:eastAsia="宋体" w:cs="仿宋"/>
                <w:sz w:val="21"/>
              </w:rPr>
              <w:t>针对本项目提供人员配备情况，包括管理组织机构架构、员工素质标准（包括不限于服务人员的年龄/职称/相关工作经验和所获荣誉等）。（以投标方案中《拟派项目团队及人员情况表》为依据）</w:t>
            </w:r>
          </w:p>
          <w:p w14:paraId="36ED4165">
            <w:pPr>
              <w:tabs>
                <w:tab w:val="left" w:pos="547"/>
              </w:tabs>
              <w:spacing w:line="320" w:lineRule="exact"/>
              <w:jc w:val="both"/>
              <w:rPr>
                <w:rFonts w:ascii="Calibri" w:hAnsi="宋体" w:eastAsia="宋体" w:cs="仿宋"/>
                <w:b/>
                <w:sz w:val="21"/>
              </w:rPr>
            </w:pPr>
            <w:r>
              <w:rPr>
                <w:rFonts w:hint="eastAsia" w:ascii="Calibri" w:hAnsi="宋体" w:eastAsia="宋体" w:cs="仿宋"/>
                <w:b/>
                <w:sz w:val="21"/>
              </w:rPr>
              <w:t>二、评审标准</w:t>
            </w:r>
          </w:p>
          <w:p w14:paraId="46F2812E">
            <w:pPr>
              <w:tabs>
                <w:tab w:val="left" w:pos="547"/>
              </w:tabs>
              <w:spacing w:line="320" w:lineRule="exact"/>
              <w:jc w:val="both"/>
              <w:rPr>
                <w:rFonts w:ascii="Calibri" w:hAnsi="宋体" w:eastAsia="宋体" w:cs="仿宋"/>
                <w:sz w:val="21"/>
              </w:rPr>
            </w:pPr>
            <w:r>
              <w:rPr>
                <w:rFonts w:hint="eastAsia" w:ascii="Calibri" w:hAnsi="宋体" w:eastAsia="宋体" w:cs="仿宋"/>
                <w:sz w:val="21"/>
              </w:rPr>
              <w:t>1、完整性：组织机构的运行配备完善、各岗位人员分工明确合理。</w:t>
            </w:r>
          </w:p>
          <w:p w14:paraId="6052921B">
            <w:pPr>
              <w:tabs>
                <w:tab w:val="left" w:pos="547"/>
              </w:tabs>
              <w:spacing w:line="320" w:lineRule="exact"/>
              <w:jc w:val="both"/>
              <w:rPr>
                <w:rFonts w:ascii="Calibri" w:hAnsi="宋体" w:eastAsia="宋体" w:cs="仿宋"/>
                <w:sz w:val="21"/>
              </w:rPr>
            </w:pPr>
            <w:r>
              <w:rPr>
                <w:rFonts w:hint="eastAsia" w:ascii="Calibri" w:hAnsi="宋体" w:eastAsia="宋体" w:cs="仿宋"/>
                <w:sz w:val="21"/>
              </w:rPr>
              <w:t>2、针对性：人员数量充足，人员资格/年龄等符合采购需求。</w:t>
            </w:r>
          </w:p>
          <w:p w14:paraId="5ABC1230">
            <w:pPr>
              <w:tabs>
                <w:tab w:val="left" w:pos="547"/>
              </w:tabs>
              <w:spacing w:line="320" w:lineRule="exact"/>
              <w:jc w:val="both"/>
              <w:rPr>
                <w:rFonts w:ascii="Calibri" w:hAnsi="宋体" w:eastAsia="宋体" w:cs="仿宋"/>
                <w:sz w:val="21"/>
              </w:rPr>
            </w:pPr>
            <w:r>
              <w:rPr>
                <w:rFonts w:hint="eastAsia" w:ascii="Calibri" w:hAnsi="宋体" w:eastAsia="宋体" w:cs="仿宋"/>
                <w:sz w:val="21"/>
              </w:rPr>
              <w:t>3、专业性：人员相关岗位经验丰富，切合本项目实际情况。</w:t>
            </w:r>
          </w:p>
          <w:p w14:paraId="7C12A95B">
            <w:pPr>
              <w:tabs>
                <w:tab w:val="left" w:pos="547"/>
              </w:tabs>
              <w:spacing w:line="320" w:lineRule="exact"/>
              <w:jc w:val="both"/>
              <w:rPr>
                <w:rFonts w:ascii="Calibri" w:hAnsi="宋体" w:eastAsia="宋体" w:cs="仿宋"/>
                <w:b/>
                <w:sz w:val="21"/>
              </w:rPr>
            </w:pPr>
            <w:r>
              <w:rPr>
                <w:rFonts w:hint="eastAsia" w:ascii="Calibri" w:hAnsi="宋体" w:eastAsia="宋体" w:cs="仿宋"/>
                <w:b/>
                <w:sz w:val="21"/>
              </w:rPr>
              <w:t>三、赋分标准（满分12分）</w:t>
            </w:r>
          </w:p>
          <w:p w14:paraId="3D01F5A5">
            <w:pPr>
              <w:tabs>
                <w:tab w:val="left" w:pos="547"/>
              </w:tabs>
              <w:spacing w:line="320" w:lineRule="exact"/>
              <w:jc w:val="both"/>
              <w:rPr>
                <w:rFonts w:ascii="Calibri" w:hAnsi="宋体" w:eastAsia="宋体" w:cs="仿宋"/>
                <w:b/>
                <w:color w:val="C00000"/>
                <w:sz w:val="21"/>
              </w:rPr>
            </w:pPr>
            <w:r>
              <w:rPr>
                <w:rFonts w:hint="eastAsia" w:ascii="Calibri" w:hAnsi="宋体" w:eastAsia="宋体" w:cs="仿宋"/>
                <w:sz w:val="21"/>
              </w:rPr>
              <w:t>每完全满足一项评审标准得4分，满分12分。</w:t>
            </w:r>
          </w:p>
        </w:tc>
        <w:tc>
          <w:tcPr>
            <w:tcW w:w="1535" w:type="dxa"/>
            <w:shd w:val="clear" w:color="auto" w:fill="auto"/>
            <w:vAlign w:val="center"/>
          </w:tcPr>
          <w:p w14:paraId="0F398041">
            <w:pPr>
              <w:spacing w:line="400" w:lineRule="exact"/>
              <w:jc w:val="center"/>
              <w:rPr>
                <w:rFonts w:ascii="Calibri" w:hAnsi="宋体" w:eastAsia="宋体" w:cs="宋体"/>
                <w:bCs/>
                <w:color w:val="FF0000"/>
                <w:sz w:val="21"/>
                <w:szCs w:val="21"/>
              </w:rPr>
            </w:pPr>
          </w:p>
        </w:tc>
      </w:tr>
      <w:tr w14:paraId="3CDAF1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7DFA1C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94E5D5C">
            <w:pPr>
              <w:spacing w:line="400" w:lineRule="exact"/>
              <w:jc w:val="center"/>
              <w:rPr>
                <w:rFonts w:ascii="Calibri" w:hAnsi="宋体" w:eastAsia="宋体" w:cs="宋体"/>
                <w:bCs/>
                <w:sz w:val="21"/>
                <w:szCs w:val="21"/>
              </w:rPr>
            </w:pPr>
          </w:p>
        </w:tc>
        <w:tc>
          <w:tcPr>
            <w:tcW w:w="860" w:type="dxa"/>
            <w:shd w:val="clear" w:color="auto" w:fill="auto"/>
            <w:vAlign w:val="center"/>
          </w:tcPr>
          <w:p w14:paraId="3E6054E2">
            <w:pPr>
              <w:spacing w:line="400" w:lineRule="exact"/>
              <w:jc w:val="center"/>
              <w:rPr>
                <w:rFonts w:hint="eastAsia" w:ascii="Calibri" w:hAnsi="宋体" w:eastAsia="宋体" w:cs="宋体"/>
                <w:bCs/>
                <w:sz w:val="21"/>
                <w:szCs w:val="21"/>
              </w:rPr>
            </w:pPr>
            <w:r>
              <w:rPr>
                <w:rFonts w:hint="eastAsia" w:ascii="Calibri" w:hAnsi="宋体" w:eastAsia="宋体" w:cs="宋体"/>
                <w:bCs/>
                <w:sz w:val="21"/>
                <w:szCs w:val="21"/>
              </w:rPr>
              <w:t>9</w:t>
            </w:r>
          </w:p>
        </w:tc>
        <w:tc>
          <w:tcPr>
            <w:tcW w:w="5692" w:type="dxa"/>
            <w:shd w:val="clear" w:color="auto" w:fill="auto"/>
            <w:vAlign w:val="center"/>
          </w:tcPr>
          <w:p w14:paraId="0FC9A742">
            <w:pPr>
              <w:widowControl w:val="0"/>
              <w:spacing w:line="320" w:lineRule="exact"/>
              <w:ind w:firstLine="420" w:firstLineChars="200"/>
              <w:jc w:val="both"/>
              <w:rPr>
                <w:rFonts w:cs="宋体"/>
                <w:b/>
                <w:bCs/>
                <w:color w:val="C00000"/>
                <w:sz w:val="21"/>
                <w:szCs w:val="21"/>
                <w:lang w:bidi="ar"/>
              </w:rPr>
            </w:pPr>
            <w:r>
              <w:rPr>
                <w:rFonts w:hint="eastAsia" w:cs="宋体"/>
                <w:b/>
                <w:bCs/>
                <w:color w:val="C00000"/>
                <w:sz w:val="21"/>
                <w:szCs w:val="21"/>
                <w:lang w:bidi="ar"/>
              </w:rPr>
              <w:t>物资装备</w:t>
            </w:r>
            <w:r>
              <w:rPr>
                <w:rFonts w:cs="宋体"/>
                <w:b/>
                <w:bCs/>
                <w:color w:val="C00000"/>
                <w:sz w:val="21"/>
                <w:szCs w:val="21"/>
                <w:lang w:bidi="ar"/>
              </w:rPr>
              <w:t>：</w:t>
            </w:r>
          </w:p>
          <w:p w14:paraId="46224A78">
            <w:pPr>
              <w:tabs>
                <w:tab w:val="left" w:pos="547"/>
              </w:tabs>
              <w:spacing w:line="320" w:lineRule="exact"/>
              <w:jc w:val="both"/>
              <w:rPr>
                <w:rFonts w:cs="宋体"/>
                <w:b/>
                <w:sz w:val="21"/>
                <w:szCs w:val="21"/>
              </w:rPr>
            </w:pPr>
            <w:r>
              <w:rPr>
                <w:rFonts w:hint="eastAsia" w:cs="宋体"/>
                <w:b/>
                <w:sz w:val="21"/>
                <w:szCs w:val="21"/>
              </w:rPr>
              <w:t>一、评审内容</w:t>
            </w:r>
          </w:p>
          <w:p w14:paraId="2C8FBFFA">
            <w:pPr>
              <w:tabs>
                <w:tab w:val="left" w:pos="547"/>
              </w:tabs>
              <w:spacing w:line="320" w:lineRule="exact"/>
              <w:ind w:firstLine="420" w:firstLineChars="200"/>
              <w:jc w:val="both"/>
              <w:rPr>
                <w:rFonts w:cs="宋体"/>
                <w:sz w:val="21"/>
                <w:szCs w:val="21"/>
                <w:lang w:bidi="zh-CN"/>
              </w:rPr>
            </w:pPr>
            <w:r>
              <w:rPr>
                <w:rFonts w:hint="eastAsia" w:cs="宋体"/>
                <w:sz w:val="21"/>
                <w:szCs w:val="21"/>
              </w:rPr>
              <w:t>供应商拟投入的详细的物资装备及耗材配置，包括：</w:t>
            </w:r>
            <w:r>
              <w:rPr>
                <w:rFonts w:hint="eastAsia" w:cs="宋体"/>
                <w:sz w:val="21"/>
                <w:szCs w:val="21"/>
                <w:lang w:bidi="zh-CN"/>
              </w:rPr>
              <w:t>①主要配置：大型室外扫地车、中型室外扫地车、球类场地洗地机、高压洒水冲洗车、室内小型扫地机②应急物资配置：保洁设备、作业机具、装备及耗材、消杀设备及物资、融雪剂、防汛沙袋等③其他：人员服装及保洁日常消耗品。（以投标方案中的物资装备表格为依据）</w:t>
            </w:r>
          </w:p>
          <w:p w14:paraId="21C4A041">
            <w:pPr>
              <w:tabs>
                <w:tab w:val="left" w:pos="547"/>
              </w:tabs>
              <w:spacing w:line="320" w:lineRule="exact"/>
              <w:ind w:firstLine="420" w:firstLineChars="200"/>
              <w:jc w:val="both"/>
              <w:rPr>
                <w:rFonts w:cs="宋体"/>
                <w:sz w:val="21"/>
                <w:szCs w:val="21"/>
              </w:rPr>
            </w:pPr>
            <w:r>
              <w:rPr>
                <w:rFonts w:cs="宋体"/>
                <w:sz w:val="21"/>
                <w:szCs w:val="21"/>
              </w:rPr>
              <w:t>注：</w:t>
            </w:r>
            <w:r>
              <w:rPr>
                <w:rFonts w:hint="eastAsia" w:cs="宋体"/>
                <w:sz w:val="21"/>
                <w:szCs w:val="21"/>
              </w:rPr>
              <w:t>1、</w:t>
            </w:r>
            <w:r>
              <w:rPr>
                <w:rFonts w:cs="宋体"/>
                <w:sz w:val="21"/>
                <w:szCs w:val="21"/>
              </w:rPr>
              <w:t>内容</w:t>
            </w:r>
            <w:r>
              <w:rPr>
                <w:rFonts w:hint="eastAsia" w:cs="宋体"/>
                <w:sz w:val="21"/>
                <w:szCs w:val="21"/>
              </w:rPr>
              <w:t>分列详细满足本</w:t>
            </w:r>
            <w:r>
              <w:rPr>
                <w:rFonts w:cs="宋体"/>
                <w:sz w:val="21"/>
                <w:szCs w:val="21"/>
              </w:rPr>
              <w:t>项目的</w:t>
            </w:r>
            <w:r>
              <w:rPr>
                <w:rFonts w:hint="eastAsia" w:cs="宋体"/>
                <w:sz w:val="21"/>
                <w:szCs w:val="21"/>
              </w:rPr>
              <w:t>使用要求；</w:t>
            </w:r>
          </w:p>
          <w:p w14:paraId="0F44AD91">
            <w:pPr>
              <w:tabs>
                <w:tab w:val="left" w:pos="547"/>
              </w:tabs>
              <w:spacing w:line="320" w:lineRule="exact"/>
              <w:ind w:firstLine="420" w:firstLineChars="200"/>
              <w:jc w:val="both"/>
              <w:rPr>
                <w:rFonts w:cs="宋体"/>
                <w:b/>
                <w:color w:val="C00000"/>
                <w:sz w:val="21"/>
                <w:szCs w:val="21"/>
              </w:rPr>
            </w:pPr>
            <w:r>
              <w:rPr>
                <w:rFonts w:hint="eastAsia" w:cs="宋体"/>
                <w:b/>
                <w:color w:val="C00000"/>
                <w:sz w:val="21"/>
                <w:szCs w:val="21"/>
              </w:rPr>
              <w:t>2、“主要配置”须提供购买发票或租赁合同，不提供的本“物资装备”项得0分。</w:t>
            </w:r>
          </w:p>
          <w:p w14:paraId="58C33FE2">
            <w:pPr>
              <w:tabs>
                <w:tab w:val="left" w:pos="547"/>
              </w:tabs>
              <w:spacing w:line="320" w:lineRule="exact"/>
              <w:jc w:val="both"/>
              <w:rPr>
                <w:rFonts w:cs="宋体"/>
                <w:b/>
                <w:sz w:val="21"/>
                <w:szCs w:val="21"/>
              </w:rPr>
            </w:pPr>
            <w:r>
              <w:rPr>
                <w:rFonts w:hint="eastAsia" w:cs="宋体"/>
                <w:b/>
                <w:sz w:val="21"/>
                <w:szCs w:val="21"/>
              </w:rPr>
              <w:t>二、评审标准</w:t>
            </w:r>
          </w:p>
          <w:p w14:paraId="5576A162">
            <w:pPr>
              <w:tabs>
                <w:tab w:val="left" w:pos="547"/>
              </w:tabs>
              <w:spacing w:line="320" w:lineRule="exact"/>
              <w:jc w:val="both"/>
              <w:rPr>
                <w:rFonts w:ascii="Calibri" w:hAnsi="宋体" w:eastAsia="宋体" w:cs="仿宋"/>
                <w:sz w:val="21"/>
              </w:rPr>
            </w:pPr>
            <w:r>
              <w:rPr>
                <w:rFonts w:ascii="Calibri" w:hAnsi="宋体" w:eastAsia="宋体" w:cs="仿宋"/>
                <w:sz w:val="21"/>
              </w:rPr>
              <w:t>1</w:t>
            </w:r>
            <w:r>
              <w:rPr>
                <w:rFonts w:hint="eastAsia" w:ascii="Calibri" w:hAnsi="宋体" w:eastAsia="宋体" w:cs="仿宋"/>
                <w:sz w:val="21"/>
              </w:rPr>
              <w:t>、齐全程度</w:t>
            </w:r>
            <w:r>
              <w:rPr>
                <w:rFonts w:ascii="Calibri" w:hAnsi="宋体" w:eastAsia="宋体" w:cs="仿宋"/>
                <w:sz w:val="21"/>
              </w:rPr>
              <w:t>：</w:t>
            </w:r>
            <w:r>
              <w:rPr>
                <w:rFonts w:hint="eastAsia" w:ascii="Calibri" w:hAnsi="宋体" w:eastAsia="宋体" w:cs="仿宋"/>
                <w:sz w:val="21"/>
              </w:rPr>
              <w:t>对评审内容中的各项工具（或设备）的数量和种类有详细描述，能完全满足招标文件要求；</w:t>
            </w:r>
          </w:p>
          <w:p w14:paraId="431A161A">
            <w:pPr>
              <w:tabs>
                <w:tab w:val="left" w:pos="547"/>
              </w:tabs>
              <w:spacing w:line="320" w:lineRule="exact"/>
              <w:jc w:val="both"/>
              <w:rPr>
                <w:rFonts w:ascii="Calibri" w:hAnsi="宋体" w:eastAsia="宋体" w:cs="仿宋"/>
                <w:sz w:val="21"/>
              </w:rPr>
            </w:pPr>
            <w:r>
              <w:rPr>
                <w:rFonts w:ascii="Calibri" w:hAnsi="宋体" w:eastAsia="宋体" w:cs="仿宋"/>
                <w:sz w:val="21"/>
              </w:rPr>
              <w:t>2</w:t>
            </w:r>
            <w:r>
              <w:rPr>
                <w:rFonts w:hint="eastAsia" w:ascii="Calibri" w:hAnsi="宋体" w:eastAsia="宋体" w:cs="仿宋"/>
                <w:sz w:val="21"/>
              </w:rPr>
              <w:t>、实用性：设备工具、耗材质量有保障、使用率高、安全性能强、环保性强、服装统一；</w:t>
            </w:r>
          </w:p>
          <w:p w14:paraId="5ACEB3B1">
            <w:pPr>
              <w:tabs>
                <w:tab w:val="left" w:pos="547"/>
              </w:tabs>
              <w:spacing w:line="320" w:lineRule="exact"/>
              <w:jc w:val="both"/>
              <w:rPr>
                <w:rFonts w:ascii="Calibri" w:hAnsi="宋体" w:eastAsia="宋体" w:cs="仿宋"/>
                <w:sz w:val="21"/>
              </w:rPr>
            </w:pPr>
            <w:r>
              <w:rPr>
                <w:rFonts w:ascii="Calibri" w:hAnsi="宋体" w:eastAsia="宋体" w:cs="仿宋"/>
                <w:sz w:val="21"/>
              </w:rPr>
              <w:t>3</w:t>
            </w:r>
            <w:r>
              <w:rPr>
                <w:rFonts w:hint="eastAsia" w:ascii="Calibri" w:hAnsi="宋体" w:eastAsia="宋体" w:cs="仿宋"/>
                <w:sz w:val="21"/>
              </w:rPr>
              <w:t>、针对性：设备工具、耗材能紧扣项目实际情况，配置合理科学。</w:t>
            </w:r>
          </w:p>
          <w:p w14:paraId="46D07BBF">
            <w:pPr>
              <w:tabs>
                <w:tab w:val="left" w:pos="547"/>
              </w:tabs>
              <w:spacing w:line="320" w:lineRule="exact"/>
              <w:jc w:val="both"/>
              <w:rPr>
                <w:rFonts w:cs="宋体"/>
                <w:b/>
                <w:sz w:val="21"/>
                <w:szCs w:val="21"/>
              </w:rPr>
            </w:pPr>
            <w:r>
              <w:rPr>
                <w:rFonts w:hint="eastAsia" w:cs="宋体"/>
                <w:b/>
                <w:sz w:val="21"/>
                <w:szCs w:val="21"/>
              </w:rPr>
              <w:t>三、赋分标准（满分</w:t>
            </w:r>
            <w:r>
              <w:rPr>
                <w:rFonts w:cs="宋体"/>
                <w:b/>
                <w:sz w:val="21"/>
                <w:szCs w:val="21"/>
              </w:rPr>
              <w:t>9</w:t>
            </w:r>
            <w:r>
              <w:rPr>
                <w:rFonts w:hint="eastAsia" w:cs="宋体"/>
                <w:b/>
                <w:sz w:val="21"/>
                <w:szCs w:val="21"/>
              </w:rPr>
              <w:t>分）</w:t>
            </w:r>
          </w:p>
          <w:p w14:paraId="47281E2F">
            <w:pPr>
              <w:tabs>
                <w:tab w:val="left" w:pos="547"/>
              </w:tabs>
              <w:spacing w:line="320" w:lineRule="exact"/>
              <w:jc w:val="both"/>
              <w:rPr>
                <w:rFonts w:cs="宋体"/>
                <w:sz w:val="21"/>
                <w:szCs w:val="21"/>
              </w:rPr>
            </w:pPr>
            <w:r>
              <w:rPr>
                <w:rFonts w:hint="eastAsia" w:cs="宋体"/>
                <w:sz w:val="21"/>
                <w:szCs w:val="21"/>
                <w:lang w:bidi="zh-CN"/>
              </w:rPr>
              <w:t>①主要配置</w:t>
            </w:r>
            <w:r>
              <w:rPr>
                <w:rFonts w:hint="eastAsia" w:cs="宋体"/>
                <w:sz w:val="21"/>
                <w:szCs w:val="21"/>
              </w:rPr>
              <w:t>：每完全满足一项评审标准得</w:t>
            </w:r>
            <w:r>
              <w:rPr>
                <w:rFonts w:cs="宋体"/>
                <w:sz w:val="21"/>
                <w:szCs w:val="21"/>
              </w:rPr>
              <w:t>1</w:t>
            </w:r>
            <w:r>
              <w:rPr>
                <w:rFonts w:hint="eastAsia" w:cs="宋体"/>
                <w:sz w:val="21"/>
                <w:szCs w:val="21"/>
              </w:rPr>
              <w:t>分，满分3分；</w:t>
            </w:r>
          </w:p>
          <w:p w14:paraId="691ADC12">
            <w:pPr>
              <w:tabs>
                <w:tab w:val="left" w:pos="547"/>
              </w:tabs>
              <w:spacing w:line="320" w:lineRule="exact"/>
              <w:jc w:val="both"/>
              <w:rPr>
                <w:rFonts w:cs="宋体"/>
                <w:sz w:val="21"/>
                <w:szCs w:val="21"/>
              </w:rPr>
            </w:pPr>
            <w:r>
              <w:rPr>
                <w:rFonts w:hint="eastAsia" w:cs="宋体"/>
                <w:sz w:val="21"/>
                <w:szCs w:val="21"/>
              </w:rPr>
              <w:t>②应急物资配置：每完全满足一项评审标准得1分，满分3分；</w:t>
            </w:r>
          </w:p>
          <w:p w14:paraId="10A5405D">
            <w:pPr>
              <w:tabs>
                <w:tab w:val="left" w:pos="547"/>
              </w:tabs>
              <w:spacing w:line="320" w:lineRule="exact"/>
              <w:jc w:val="both"/>
              <w:rPr>
                <w:rFonts w:hint="eastAsia" w:ascii="Calibri" w:hAnsi="宋体" w:eastAsia="宋体" w:cs="仿宋"/>
                <w:b/>
                <w:color w:val="C00000"/>
                <w:sz w:val="21"/>
              </w:rPr>
            </w:pPr>
            <w:r>
              <w:rPr>
                <w:rFonts w:hint="eastAsia" w:cs="宋体"/>
                <w:sz w:val="21"/>
                <w:szCs w:val="21"/>
              </w:rPr>
              <w:t>③其他：每完全满足一项评审标准得</w:t>
            </w:r>
            <w:r>
              <w:rPr>
                <w:rFonts w:cs="宋体"/>
                <w:sz w:val="21"/>
                <w:szCs w:val="21"/>
              </w:rPr>
              <w:t>1</w:t>
            </w:r>
            <w:r>
              <w:rPr>
                <w:rFonts w:hint="eastAsia" w:cs="宋体"/>
                <w:sz w:val="21"/>
                <w:szCs w:val="21"/>
              </w:rPr>
              <w:t>分，满分3分。</w:t>
            </w:r>
          </w:p>
        </w:tc>
        <w:tc>
          <w:tcPr>
            <w:tcW w:w="1535" w:type="dxa"/>
            <w:shd w:val="clear" w:color="auto" w:fill="auto"/>
            <w:vAlign w:val="center"/>
          </w:tcPr>
          <w:p w14:paraId="2EA2F698">
            <w:pPr>
              <w:spacing w:line="400" w:lineRule="exact"/>
              <w:jc w:val="center"/>
              <w:rPr>
                <w:rFonts w:ascii="Calibri" w:hAnsi="宋体" w:eastAsia="宋体" w:cs="宋体"/>
                <w:bCs/>
                <w:color w:val="FF0000"/>
                <w:sz w:val="21"/>
                <w:szCs w:val="21"/>
              </w:rPr>
            </w:pPr>
          </w:p>
        </w:tc>
      </w:tr>
      <w:tr w14:paraId="0F49F2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58C06B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7EAC0AB">
            <w:pPr>
              <w:spacing w:line="400" w:lineRule="exact"/>
              <w:jc w:val="center"/>
              <w:rPr>
                <w:rFonts w:ascii="Calibri" w:hAnsi="宋体" w:eastAsia="宋体" w:cs="宋体"/>
                <w:bCs/>
                <w:sz w:val="21"/>
                <w:szCs w:val="21"/>
              </w:rPr>
            </w:pPr>
          </w:p>
        </w:tc>
        <w:tc>
          <w:tcPr>
            <w:tcW w:w="860" w:type="dxa"/>
            <w:shd w:val="clear" w:color="auto" w:fill="auto"/>
            <w:vAlign w:val="center"/>
          </w:tcPr>
          <w:p w14:paraId="03EE5BAF">
            <w:pPr>
              <w:spacing w:line="400" w:lineRule="exact"/>
              <w:jc w:val="center"/>
              <w:rPr>
                <w:rFonts w:ascii="Calibri" w:hAnsi="宋体" w:eastAsia="宋体" w:cs="宋体"/>
                <w:bCs/>
                <w:sz w:val="21"/>
                <w:szCs w:val="21"/>
              </w:rPr>
            </w:pPr>
            <w:r>
              <w:rPr>
                <w:rFonts w:ascii="Calibri" w:hAnsi="宋体" w:eastAsia="宋体" w:cs="宋体"/>
                <w:bCs/>
                <w:sz w:val="21"/>
                <w:szCs w:val="21"/>
              </w:rPr>
              <w:t>4</w:t>
            </w:r>
          </w:p>
        </w:tc>
        <w:tc>
          <w:tcPr>
            <w:tcW w:w="5692" w:type="dxa"/>
            <w:shd w:val="clear" w:color="auto" w:fill="auto"/>
            <w:vAlign w:val="center"/>
          </w:tcPr>
          <w:p w14:paraId="70F90B79">
            <w:pPr>
              <w:spacing w:line="320" w:lineRule="exact"/>
              <w:ind w:firstLine="422"/>
              <w:jc w:val="both"/>
              <w:rPr>
                <w:rFonts w:cs="宋体"/>
                <w:b/>
                <w:color w:val="C00000"/>
                <w:sz w:val="21"/>
                <w:szCs w:val="21"/>
              </w:rPr>
            </w:pPr>
            <w:bookmarkStart w:id="19" w:name="OLE_LINK20"/>
            <w:bookmarkStart w:id="20" w:name="OLE_LINK19"/>
            <w:r>
              <w:rPr>
                <w:rFonts w:cs="宋体"/>
                <w:b/>
                <w:color w:val="C00000"/>
                <w:sz w:val="21"/>
                <w:szCs w:val="21"/>
              </w:rPr>
              <w:t xml:space="preserve">合理化建议： </w:t>
            </w:r>
          </w:p>
          <w:bookmarkEnd w:id="19"/>
          <w:bookmarkEnd w:id="20"/>
          <w:p w14:paraId="6A3FE9EA">
            <w:pPr>
              <w:spacing w:line="320" w:lineRule="exact"/>
              <w:ind w:firstLine="422"/>
              <w:jc w:val="both"/>
              <w:rPr>
                <w:rFonts w:cs="宋体"/>
                <w:b/>
                <w:color w:val="C00000"/>
                <w:sz w:val="21"/>
                <w:szCs w:val="21"/>
              </w:rPr>
            </w:pPr>
            <w:r>
              <w:rPr>
                <w:rFonts w:hint="eastAsia" w:cs="宋体"/>
                <w:sz w:val="21"/>
                <w:szCs w:val="21"/>
              </w:rPr>
              <w:t>供应商提出能够实现服务品质管理、协调办公、巡查巡检等业务提升的合理化建议用来提高服务和管理效率。每提供一项相关资料得</w:t>
            </w:r>
            <w:r>
              <w:rPr>
                <w:rFonts w:cs="宋体"/>
                <w:sz w:val="21"/>
                <w:szCs w:val="21"/>
              </w:rPr>
              <w:t>1</w:t>
            </w:r>
            <w:r>
              <w:rPr>
                <w:rFonts w:hint="eastAsia" w:cs="宋体"/>
                <w:sz w:val="21"/>
                <w:szCs w:val="21"/>
              </w:rPr>
              <w:t>分，满分</w:t>
            </w:r>
            <w:r>
              <w:rPr>
                <w:rFonts w:cs="宋体"/>
                <w:sz w:val="21"/>
                <w:szCs w:val="21"/>
              </w:rPr>
              <w:t>4</w:t>
            </w:r>
            <w:r>
              <w:rPr>
                <w:rFonts w:hint="eastAsia" w:cs="宋体"/>
                <w:sz w:val="21"/>
                <w:szCs w:val="21"/>
              </w:rPr>
              <w:t>分，与本项目无关或不能提供证明材料不得分。</w:t>
            </w:r>
          </w:p>
        </w:tc>
        <w:tc>
          <w:tcPr>
            <w:tcW w:w="1535" w:type="dxa"/>
            <w:shd w:val="clear" w:color="auto" w:fill="auto"/>
            <w:vAlign w:val="center"/>
          </w:tcPr>
          <w:p w14:paraId="30FDAFB1">
            <w:pPr>
              <w:spacing w:line="400" w:lineRule="exact"/>
              <w:jc w:val="center"/>
              <w:rPr>
                <w:rFonts w:ascii="Calibri" w:hAnsi="宋体" w:eastAsia="宋体" w:cs="宋体"/>
                <w:bCs/>
                <w:color w:val="FF0000"/>
                <w:sz w:val="21"/>
                <w:szCs w:val="21"/>
              </w:rPr>
            </w:pPr>
          </w:p>
        </w:tc>
      </w:tr>
      <w:tr w14:paraId="273F6F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677A7B2">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76933AC">
            <w:pPr>
              <w:spacing w:line="400" w:lineRule="exact"/>
              <w:jc w:val="center"/>
              <w:rPr>
                <w:rFonts w:ascii="Calibri" w:hAnsi="宋体" w:eastAsia="宋体" w:cs="宋体"/>
                <w:bCs/>
                <w:sz w:val="21"/>
                <w:szCs w:val="21"/>
              </w:rPr>
            </w:pPr>
          </w:p>
        </w:tc>
        <w:tc>
          <w:tcPr>
            <w:tcW w:w="860" w:type="dxa"/>
            <w:shd w:val="clear" w:color="auto" w:fill="auto"/>
            <w:vAlign w:val="center"/>
          </w:tcPr>
          <w:p w14:paraId="19F04FCA">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5692" w:type="dxa"/>
            <w:shd w:val="clear" w:color="auto" w:fill="auto"/>
            <w:vAlign w:val="center"/>
          </w:tcPr>
          <w:p w14:paraId="23CB2C13">
            <w:pPr>
              <w:spacing w:line="320" w:lineRule="exact"/>
              <w:ind w:firstLine="422"/>
              <w:jc w:val="both"/>
              <w:rPr>
                <w:rFonts w:cs="宋体"/>
                <w:b/>
                <w:color w:val="C00000"/>
                <w:sz w:val="21"/>
                <w:szCs w:val="21"/>
              </w:rPr>
            </w:pPr>
            <w:r>
              <w:rPr>
                <w:rFonts w:hint="eastAsia" w:cs="宋体"/>
                <w:b/>
                <w:color w:val="C00000"/>
                <w:sz w:val="21"/>
                <w:szCs w:val="21"/>
              </w:rPr>
              <w:t>管理体系：</w:t>
            </w:r>
          </w:p>
          <w:p w14:paraId="4466883A">
            <w:pPr>
              <w:spacing w:line="320" w:lineRule="exact"/>
              <w:ind w:firstLine="422"/>
              <w:jc w:val="both"/>
              <w:rPr>
                <w:rFonts w:cs="宋体"/>
                <w:sz w:val="21"/>
                <w:szCs w:val="21"/>
              </w:rPr>
            </w:pPr>
            <w:r>
              <w:rPr>
                <w:rFonts w:hint="eastAsia" w:cs="宋体"/>
                <w:sz w:val="21"/>
                <w:szCs w:val="21"/>
              </w:rPr>
              <w:t>供应商具有有效的质量管理体系认证证书、环境管理体系认证证书、职业健康安全管理体系认证证书。</w:t>
            </w:r>
          </w:p>
          <w:p w14:paraId="3331A710">
            <w:pPr>
              <w:spacing w:line="320" w:lineRule="exact"/>
              <w:ind w:firstLine="422"/>
              <w:jc w:val="both"/>
              <w:rPr>
                <w:rFonts w:cs="宋体"/>
                <w:b/>
                <w:color w:val="C00000"/>
                <w:sz w:val="21"/>
                <w:szCs w:val="21"/>
              </w:rPr>
            </w:pPr>
            <w:r>
              <w:rPr>
                <w:rFonts w:hint="eastAsia" w:cs="宋体"/>
                <w:sz w:val="21"/>
                <w:szCs w:val="21"/>
              </w:rPr>
              <w:t>提供证书扫描件加盖公章，并附国家市场监督管理总局全国认证认可信息公共服务平台查询截图的，全部符合计3分，不提供计0分。</w:t>
            </w:r>
          </w:p>
        </w:tc>
        <w:tc>
          <w:tcPr>
            <w:tcW w:w="1535" w:type="dxa"/>
            <w:shd w:val="clear" w:color="auto" w:fill="auto"/>
            <w:vAlign w:val="center"/>
          </w:tcPr>
          <w:p w14:paraId="12E2F0E0">
            <w:pPr>
              <w:spacing w:line="400" w:lineRule="exact"/>
              <w:jc w:val="center"/>
              <w:rPr>
                <w:rFonts w:ascii="Calibri" w:hAnsi="宋体" w:eastAsia="宋体" w:cs="宋体"/>
                <w:bCs/>
                <w:color w:val="FF0000"/>
                <w:sz w:val="21"/>
                <w:szCs w:val="21"/>
              </w:rPr>
            </w:pPr>
          </w:p>
        </w:tc>
      </w:tr>
      <w:tr w14:paraId="70830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C462BEE">
            <w:pPr>
              <w:spacing w:line="400" w:lineRule="exact"/>
              <w:jc w:val="center"/>
              <w:rPr>
                <w:rFonts w:ascii="Calibri" w:hAnsi="宋体" w:eastAsia="宋体" w:cs="宋体"/>
                <w:bCs/>
                <w:sz w:val="21"/>
                <w:szCs w:val="21"/>
              </w:rPr>
            </w:pPr>
            <w:bookmarkStart w:id="21" w:name="_Hlk205886496"/>
          </w:p>
        </w:tc>
        <w:tc>
          <w:tcPr>
            <w:tcW w:w="640" w:type="dxa"/>
            <w:vMerge w:val="continue"/>
            <w:shd w:val="clear" w:color="auto" w:fill="auto"/>
            <w:vAlign w:val="center"/>
          </w:tcPr>
          <w:p w14:paraId="6B1029AB">
            <w:pPr>
              <w:spacing w:line="400" w:lineRule="exact"/>
              <w:jc w:val="center"/>
              <w:rPr>
                <w:rFonts w:ascii="Calibri" w:hAnsi="宋体" w:eastAsia="宋体" w:cs="宋体"/>
                <w:bCs/>
                <w:sz w:val="21"/>
                <w:szCs w:val="21"/>
              </w:rPr>
            </w:pPr>
          </w:p>
        </w:tc>
        <w:tc>
          <w:tcPr>
            <w:tcW w:w="860" w:type="dxa"/>
            <w:shd w:val="clear" w:color="auto" w:fill="auto"/>
            <w:vAlign w:val="center"/>
          </w:tcPr>
          <w:p w14:paraId="661B67A6">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5692" w:type="dxa"/>
            <w:shd w:val="clear" w:color="auto" w:fill="auto"/>
            <w:vAlign w:val="center"/>
          </w:tcPr>
          <w:p w14:paraId="14D6A5CE">
            <w:pPr>
              <w:spacing w:line="320" w:lineRule="exact"/>
              <w:ind w:firstLine="422"/>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14:paraId="09A384F7">
            <w:pPr>
              <w:widowControl w:val="0"/>
              <w:spacing w:line="320" w:lineRule="exact"/>
              <w:ind w:firstLine="420" w:firstLineChars="200"/>
              <w:jc w:val="both"/>
              <w:rPr>
                <w:rFonts w:asciiTheme="minorEastAsia" w:hAnsiTheme="minorEastAsia" w:cstheme="majorHAnsi"/>
                <w:sz w:val="21"/>
                <w:szCs w:val="21"/>
                <w:u w:val="single"/>
              </w:rPr>
            </w:pPr>
            <w:r>
              <w:rPr>
                <w:rFonts w:hint="eastAsia" w:asciiTheme="minorEastAsia" w:hAnsiTheme="minorEastAsia" w:cstheme="majorHAnsi"/>
                <w:sz w:val="21"/>
                <w:szCs w:val="21"/>
              </w:rPr>
              <w:t>提供</w:t>
            </w:r>
            <w:r>
              <w:rPr>
                <w:rFonts w:asciiTheme="minorEastAsia" w:hAnsiTheme="minorEastAsia" w:cstheme="majorHAnsi"/>
                <w:sz w:val="21"/>
                <w:szCs w:val="21"/>
              </w:rPr>
              <w:t>2022</w:t>
            </w:r>
            <w:r>
              <w:rPr>
                <w:rFonts w:hint="eastAsia" w:asciiTheme="minorEastAsia" w:hAnsiTheme="minorEastAsia" w:cstheme="majorHAnsi"/>
                <w:sz w:val="21"/>
                <w:szCs w:val="21"/>
              </w:rPr>
              <w:t>年</w:t>
            </w:r>
            <w:r>
              <w:rPr>
                <w:rFonts w:asciiTheme="minorEastAsia" w:hAnsiTheme="minorEastAsia" w:cstheme="majorHAnsi"/>
                <w:sz w:val="21"/>
                <w:szCs w:val="21"/>
              </w:rPr>
              <w:t>1</w:t>
            </w:r>
            <w:r>
              <w:rPr>
                <w:rFonts w:hint="eastAsia" w:asciiTheme="minorEastAsia" w:hAnsiTheme="minorEastAsia" w:cstheme="majorHAnsi"/>
                <w:sz w:val="21"/>
                <w:szCs w:val="21"/>
              </w:rPr>
              <w:t>月</w:t>
            </w:r>
            <w:r>
              <w:rPr>
                <w:rFonts w:asciiTheme="minorEastAsia" w:hAnsiTheme="minorEastAsia" w:cstheme="majorHAnsi"/>
                <w:sz w:val="21"/>
                <w:szCs w:val="21"/>
              </w:rPr>
              <w:t>1</w:t>
            </w:r>
            <w:r>
              <w:rPr>
                <w:rFonts w:hint="eastAsia" w:asciiTheme="minorEastAsia" w:hAnsiTheme="minorEastAsia" w:cstheme="majorHAnsi"/>
                <w:sz w:val="21"/>
                <w:szCs w:val="21"/>
              </w:rPr>
              <w:t>日</w:t>
            </w:r>
            <w:r>
              <w:rPr>
                <w:rFonts w:hint="eastAsia" w:asciiTheme="minorEastAsia" w:hAnsiTheme="minorEastAsia" w:cstheme="majorHAnsi"/>
                <w:sz w:val="21"/>
                <w:szCs w:val="21"/>
                <w:u w:val="single"/>
              </w:rPr>
              <w:t>（以合同签订时间为准）</w:t>
            </w:r>
            <w:r>
              <w:rPr>
                <w:rFonts w:hint="eastAsia" w:asciiTheme="minorEastAsia" w:hAnsiTheme="minorEastAsia" w:cstheme="majorHAnsi"/>
                <w:sz w:val="21"/>
                <w:szCs w:val="21"/>
              </w:rPr>
              <w:t>起类似</w:t>
            </w:r>
            <w:r>
              <w:rPr>
                <w:rFonts w:hint="eastAsia" w:asciiTheme="minorEastAsia" w:hAnsiTheme="minorEastAsia" w:cstheme="majorHAnsi"/>
                <w:sz w:val="21"/>
                <w:szCs w:val="21"/>
                <w:u w:val="single"/>
              </w:rPr>
              <w:t>项目业绩证明</w:t>
            </w:r>
            <w:r>
              <w:rPr>
                <w:rFonts w:asciiTheme="minorEastAsia" w:hAnsiTheme="minorEastAsia" w:cstheme="majorHAnsi"/>
                <w:sz w:val="21"/>
                <w:szCs w:val="21"/>
                <w:u w:val="single"/>
              </w:rPr>
              <w:t>文件</w:t>
            </w:r>
            <w:r>
              <w:rPr>
                <w:rFonts w:hint="eastAsia" w:asciiTheme="minorEastAsia" w:hAnsiTheme="minorEastAsia" w:cstheme="majorHAnsi"/>
                <w:sz w:val="21"/>
                <w:szCs w:val="21"/>
                <w:u w:val="single"/>
              </w:rPr>
              <w:t>（包括</w:t>
            </w:r>
            <w:r>
              <w:rPr>
                <w:rFonts w:asciiTheme="minorEastAsia" w:hAnsiTheme="minorEastAsia" w:cstheme="majorHAnsi"/>
                <w:sz w:val="21"/>
                <w:szCs w:val="21"/>
                <w:u w:val="single"/>
              </w:rPr>
              <w:t>合同</w:t>
            </w:r>
            <w:r>
              <w:rPr>
                <w:rFonts w:hint="eastAsia" w:asciiTheme="minorEastAsia" w:hAnsiTheme="minorEastAsia" w:cstheme="majorHAnsi"/>
                <w:sz w:val="21"/>
                <w:szCs w:val="21"/>
                <w:u w:val="single"/>
              </w:rPr>
              <w:t>、验收文件(或满意度评价表)</w:t>
            </w:r>
            <w:r>
              <w:rPr>
                <w:rFonts w:hint="eastAsia" w:asciiTheme="minorEastAsia" w:hAnsiTheme="minorEastAsia" w:cstheme="majorHAnsi"/>
                <w:sz w:val="21"/>
                <w:szCs w:val="21"/>
              </w:rPr>
              <w:t>，二者同时出具方为有效。</w:t>
            </w:r>
            <w:r>
              <w:rPr>
                <w:rFonts w:asciiTheme="minorEastAsia" w:hAnsiTheme="minorEastAsia" w:cstheme="majorHAnsi"/>
                <w:sz w:val="21"/>
                <w:szCs w:val="21"/>
              </w:rPr>
              <w:t>）</w:t>
            </w:r>
            <w:r>
              <w:rPr>
                <w:rFonts w:hint="eastAsia" w:asciiTheme="minorEastAsia" w:hAnsiTheme="minorEastAsia" w:cstheme="majorHAnsi"/>
                <w:sz w:val="21"/>
                <w:szCs w:val="21"/>
              </w:rPr>
              <w:t>评审时以响应文件中的扫描件加盖公章为计分依据，每出具一份业绩证明文件得</w:t>
            </w:r>
            <w:r>
              <w:rPr>
                <w:rFonts w:asciiTheme="minorEastAsia" w:hAnsiTheme="minorEastAsia" w:cstheme="majorHAnsi"/>
                <w:sz w:val="21"/>
                <w:szCs w:val="21"/>
              </w:rPr>
              <w:t>2</w:t>
            </w:r>
            <w:r>
              <w:rPr>
                <w:rFonts w:hint="eastAsia" w:asciiTheme="minorEastAsia" w:hAnsiTheme="minorEastAsia" w:cstheme="majorHAnsi"/>
                <w:sz w:val="21"/>
                <w:szCs w:val="21"/>
              </w:rPr>
              <w:t>分，满分</w:t>
            </w:r>
            <w:r>
              <w:rPr>
                <w:rFonts w:asciiTheme="minorEastAsia" w:hAnsiTheme="minorEastAsia" w:cstheme="majorHAnsi"/>
                <w:sz w:val="21"/>
                <w:szCs w:val="21"/>
              </w:rPr>
              <w:t>12</w:t>
            </w:r>
            <w:r>
              <w:rPr>
                <w:rFonts w:hint="eastAsia" w:asciiTheme="minorEastAsia" w:hAnsiTheme="minorEastAsia" w:cstheme="majorHAnsi"/>
                <w:sz w:val="21"/>
                <w:szCs w:val="21"/>
              </w:rPr>
              <w:t>分。</w:t>
            </w:r>
          </w:p>
          <w:p w14:paraId="4464461D">
            <w:pPr>
              <w:spacing w:line="320" w:lineRule="exact"/>
              <w:ind w:firstLine="420" w:firstLineChars="200"/>
              <w:jc w:val="both"/>
              <w:rPr>
                <w:rFonts w:ascii="Calibri" w:hAnsi="宋体" w:eastAsia="宋体"/>
                <w:sz w:val="21"/>
              </w:rPr>
            </w:pPr>
            <w:r>
              <w:rPr>
                <w:rFonts w:hint="eastAsia" w:ascii="Calibri" w:hAnsi="宋体" w:eastAsia="宋体" w:cs="华文仿宋"/>
                <w:b/>
                <w:color w:val="C00000"/>
                <w:sz w:val="21"/>
                <w:szCs w:val="21"/>
              </w:rPr>
              <w:t>注</w:t>
            </w:r>
            <w:r>
              <w:rPr>
                <w:rFonts w:hint="eastAsia" w:ascii="Calibri" w:hAnsi="宋体" w:eastAsia="宋体" w:cs="华文仿宋"/>
                <w:sz w:val="21"/>
                <w:szCs w:val="21"/>
              </w:rPr>
              <w:t>：供应商需提供合同关键页复印件（至少应包含合同首页、合同金额所在页、签字盖章，并加盖公章）</w:t>
            </w:r>
            <w:r>
              <w:rPr>
                <w:rFonts w:ascii="Calibri" w:hAnsi="宋体" w:eastAsia="宋体" w:cs="华文仿宋"/>
                <w:sz w:val="21"/>
                <w:szCs w:val="21"/>
              </w:rPr>
              <w:t>。</w:t>
            </w:r>
          </w:p>
        </w:tc>
        <w:tc>
          <w:tcPr>
            <w:tcW w:w="1535" w:type="dxa"/>
            <w:shd w:val="clear" w:color="auto" w:fill="auto"/>
            <w:vAlign w:val="center"/>
          </w:tcPr>
          <w:p w14:paraId="55E29535">
            <w:pPr>
              <w:spacing w:line="400" w:lineRule="exact"/>
              <w:jc w:val="center"/>
              <w:rPr>
                <w:rFonts w:ascii="Calibri" w:hAnsi="宋体" w:eastAsia="宋体" w:cs="宋体"/>
                <w:bCs/>
                <w:color w:val="FF0000"/>
                <w:sz w:val="21"/>
                <w:szCs w:val="21"/>
              </w:rPr>
            </w:pPr>
          </w:p>
        </w:tc>
      </w:tr>
      <w:bookmarkEnd w:id="21"/>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5E16FD7D">
      <w:pPr>
        <w:pStyle w:val="81"/>
        <w:ind w:firstLine="482"/>
        <w:rPr>
          <w:b/>
        </w:rPr>
      </w:pPr>
      <w:r>
        <w:rPr>
          <w:b/>
        </w:rPr>
        <w:t>5</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1"/>
        <w:ind w:firstLine="482"/>
        <w:rPr>
          <w:b/>
        </w:rPr>
      </w:pPr>
      <w:r>
        <w:rPr>
          <w:b/>
        </w:rPr>
        <w:t>6</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w:t>
      </w:r>
      <w:bookmarkStart w:id="31" w:name="_GoBack"/>
      <w:bookmarkEnd w:id="31"/>
      <w:r>
        <w:t>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22" w:name="_Toc100219614"/>
      <w:r>
        <w:rPr>
          <w:rFonts w:hint="eastAsia"/>
        </w:rPr>
        <w:t>第三章　招标内容及要求</w:t>
      </w:r>
      <w:bookmarkEnd w:id="22"/>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西安铁路职业技术学院三校区物业管理服务。</w:t>
      </w:r>
    </w:p>
    <w:p w14:paraId="7307D21B">
      <w:pPr>
        <w:pStyle w:val="3"/>
        <w:jc w:val="both"/>
      </w:pPr>
      <w:r>
        <w:rPr>
          <w:rFonts w:hint="eastAsia"/>
        </w:rPr>
        <w:t>二、招标内容</w:t>
      </w:r>
    </w:p>
    <w:p w14:paraId="2827BA51">
      <w:pPr>
        <w:ind w:firstLine="480" w:firstLineChars="200"/>
        <w:jc w:val="both"/>
        <w:rPr>
          <w:b/>
        </w:rPr>
      </w:pPr>
      <w:r>
        <w:rPr>
          <w:rFonts w:hint="eastAsia"/>
          <w:b/>
        </w:rPr>
        <w:t>（一）港务校区服务内容</w:t>
      </w:r>
    </w:p>
    <w:p w14:paraId="172374D1">
      <w:pPr>
        <w:ind w:firstLine="480" w:firstLineChars="200"/>
        <w:jc w:val="both"/>
      </w:pPr>
      <w:r>
        <w:rPr>
          <w:rFonts w:hint="eastAsia"/>
        </w:rPr>
        <w:t>室内保洁建筑面积：135628.02平方米，包含办公楼、教学楼、实训楼、学生公寓、浴池、地下车库等。</w:t>
      </w:r>
    </w:p>
    <w:p w14:paraId="46454307">
      <w:pPr>
        <w:ind w:firstLine="480" w:firstLineChars="200"/>
        <w:jc w:val="both"/>
      </w:pPr>
      <w:r>
        <w:rPr>
          <w:rFonts w:hint="eastAsia"/>
        </w:rPr>
        <w:t>1.室内保洁内容</w:t>
      </w:r>
    </w:p>
    <w:p w14:paraId="6A2939DC">
      <w:pPr>
        <w:ind w:firstLine="480" w:firstLineChars="200"/>
        <w:jc w:val="both"/>
      </w:pPr>
      <w:r>
        <w:rPr>
          <w:rFonts w:hint="eastAsia"/>
        </w:rPr>
        <w:t>（1）办公楼、后勤楼、实训楼、学生公寓、各二级学院楼，各楼宇报告厅公共区域走廊、楼梯地面卫生保洁工作。</w:t>
      </w:r>
    </w:p>
    <w:p w14:paraId="4A9D905A">
      <w:pPr>
        <w:ind w:firstLine="480" w:firstLineChars="200"/>
        <w:jc w:val="both"/>
      </w:pPr>
      <w:r>
        <w:rPr>
          <w:rFonts w:hint="eastAsia"/>
        </w:rPr>
        <w:t>（2）服务区域内各楼楼宇散水、雨棚、内外墙玻璃（含纱窗）、楼面、楼顶等部位的卫生。</w:t>
      </w:r>
    </w:p>
    <w:p w14:paraId="19B7A7F6">
      <w:pPr>
        <w:ind w:firstLine="480" w:firstLineChars="200"/>
        <w:jc w:val="both"/>
      </w:pPr>
      <w:r>
        <w:rPr>
          <w:rFonts w:hint="eastAsia"/>
        </w:rPr>
        <w:t>（3）服务区域内（含公共卫生间）门帘制作、更换清洗及纱窗清洗工作。</w:t>
      </w:r>
    </w:p>
    <w:p w14:paraId="35B344FC">
      <w:pPr>
        <w:ind w:firstLine="480" w:firstLineChars="200"/>
        <w:jc w:val="both"/>
      </w:pPr>
      <w:r>
        <w:rPr>
          <w:rFonts w:hint="eastAsia"/>
        </w:rPr>
        <w:t>（4）服务区域内公共卫生间的清扫、保洁（天花板、墙面）及下水疏通工作。其中，办公场所公共卫生间配备、补充卷纸盒、卷纸、洗手液、卫生球及香薰。其他公共卫生间配备卫生球及香薰。</w:t>
      </w:r>
    </w:p>
    <w:p w14:paraId="396A4F5D">
      <w:pPr>
        <w:ind w:firstLine="480" w:firstLineChars="200"/>
        <w:jc w:val="both"/>
      </w:pPr>
      <w:r>
        <w:rPr>
          <w:rFonts w:hint="eastAsia"/>
        </w:rPr>
        <w:t>（5）服务区域内所有电梯（含电梯门及箱体内）的保洁工作。</w:t>
      </w:r>
    </w:p>
    <w:p w14:paraId="3E737821">
      <w:pPr>
        <w:ind w:firstLine="480" w:firstLineChars="200"/>
        <w:jc w:val="both"/>
      </w:pPr>
      <w:r>
        <w:rPr>
          <w:rFonts w:hint="eastAsia"/>
        </w:rPr>
        <w:t>（6）负责服务区域内服务区域内所有外墙墙面、楼面（3米以下）、玻璃、玻璃门、玻璃门厅、阳台的保洁、擦洗与冲洗工作。同时清理服务区域内违规、过期的张贴物，以保障服务区域内、外墙壁及门窗的洁净。</w:t>
      </w:r>
    </w:p>
    <w:p w14:paraId="6ED45F8E">
      <w:pPr>
        <w:ind w:firstLine="480" w:firstLineChars="200"/>
        <w:jc w:val="both"/>
      </w:pPr>
      <w:r>
        <w:rPr>
          <w:rFonts w:hint="eastAsia"/>
        </w:rPr>
        <w:t>（7）服务区域内所有室内垃圾桶内、外壁保洁、管护及消毒；垃圾桶内石子的补充、更换、清洗等工作。</w:t>
      </w:r>
    </w:p>
    <w:p w14:paraId="6462B50F">
      <w:pPr>
        <w:ind w:firstLine="480" w:firstLineChars="200"/>
        <w:jc w:val="both"/>
      </w:pPr>
      <w:r>
        <w:rPr>
          <w:rFonts w:hint="eastAsia"/>
        </w:rPr>
        <w:t>（8）训练场地、地下停车场内看台、楼梯间、安全通道、场地、训练器材、进出闸口、公共环境的清洁、保洁工作，其中包含进入口玻璃雨棚、卫生间等的保洁消毒及垃圾的清运。每周对球类场地进行不少于三次全面清洗，每天对地下车库进行清扫，每两周对车库进出口玻璃雨棚进行一次清洗。</w:t>
      </w:r>
    </w:p>
    <w:p w14:paraId="39C8DEA3">
      <w:pPr>
        <w:ind w:firstLine="480" w:firstLineChars="200"/>
        <w:jc w:val="both"/>
      </w:pPr>
      <w:r>
        <w:rPr>
          <w:rFonts w:hint="eastAsia"/>
        </w:rPr>
        <w:t>（9）浴池需按学校要求开放时间准时营业并做好现场管理与异常情况处置，同时负责浴池日常清洁以保持整洁无杂物、做好日常消毒工作，定期检查设施并及时更换维修损坏部件以确保设备正常使用。</w:t>
      </w:r>
    </w:p>
    <w:p w14:paraId="6A11D30D">
      <w:pPr>
        <w:ind w:firstLine="480" w:firstLineChars="200"/>
        <w:jc w:val="both"/>
      </w:pPr>
      <w:r>
        <w:rPr>
          <w:rFonts w:hint="eastAsia"/>
        </w:rPr>
        <w:t>（10）义务协助甲方做好卫生防疫、疾病防控、重大活动临时增加的工作安排。</w:t>
      </w:r>
    </w:p>
    <w:p w14:paraId="48DA90A2">
      <w:pPr>
        <w:ind w:firstLine="480" w:firstLineChars="200"/>
        <w:jc w:val="both"/>
      </w:pPr>
      <w:r>
        <w:rPr>
          <w:rFonts w:hint="eastAsia"/>
        </w:rPr>
        <w:t>室外保洁建筑面积：116605.07平方米，包含道路、人行道、实训楼外场地、楼宇散水、运动球类场等。</w:t>
      </w:r>
    </w:p>
    <w:p w14:paraId="03EB7ACF">
      <w:pPr>
        <w:ind w:firstLine="480" w:firstLineChars="200"/>
        <w:jc w:val="both"/>
      </w:pPr>
      <w:r>
        <w:rPr>
          <w:rFonts w:hint="eastAsia"/>
        </w:rPr>
        <w:t>2.室外保洁内容</w:t>
      </w:r>
    </w:p>
    <w:p w14:paraId="7BD31683">
      <w:pPr>
        <w:ind w:firstLine="480" w:firstLineChars="200"/>
        <w:jc w:val="both"/>
      </w:pPr>
      <w:r>
        <w:rPr>
          <w:rFonts w:hint="eastAsia"/>
        </w:rPr>
        <w:t>（1）校园室外的清扫、保洁、散水工作。包括：道路路面、人行道、停车场、楼裙散水、雨棚（不高于5米）、屋檐、楼顶、广场等的清扫、保洁工作。</w:t>
      </w:r>
    </w:p>
    <w:p w14:paraId="6C138C15">
      <w:pPr>
        <w:ind w:firstLine="480" w:firstLineChars="200"/>
        <w:jc w:val="both"/>
      </w:pPr>
      <w:r>
        <w:rPr>
          <w:rFonts w:hint="eastAsia"/>
        </w:rPr>
        <w:t>（2）校园内绿化带内白色垃圾捡拾工作。</w:t>
      </w:r>
    </w:p>
    <w:p w14:paraId="44F2026E">
      <w:pPr>
        <w:ind w:firstLine="480" w:firstLineChars="200"/>
        <w:jc w:val="both"/>
      </w:pPr>
      <w:r>
        <w:rPr>
          <w:rFonts w:hint="eastAsia"/>
        </w:rPr>
        <w:t>（3）校园主干道的定时洒水（每天早、午两次，雨雪、室外温度0℃以下的天气除外）；道路冲刷工作根据实际情况据实安排。</w:t>
      </w:r>
    </w:p>
    <w:p w14:paraId="13541918">
      <w:pPr>
        <w:ind w:firstLine="480" w:firstLineChars="200"/>
        <w:jc w:val="both"/>
      </w:pPr>
      <w:r>
        <w:rPr>
          <w:rFonts w:hint="eastAsia"/>
        </w:rPr>
        <w:t>（4）校园所有墙体、灯杆、行道树、指定的宣传栏内的违规、过期张贴物、条幅等的清理工作。</w:t>
      </w:r>
    </w:p>
    <w:p w14:paraId="1C536D1C">
      <w:pPr>
        <w:ind w:firstLine="480" w:firstLineChars="200"/>
        <w:jc w:val="both"/>
      </w:pPr>
      <w:r>
        <w:rPr>
          <w:rFonts w:hint="eastAsia"/>
        </w:rPr>
        <w:t>（5）校园垃圾分类及每日清运工作。负责垃圾堆放区域日常管护、清理、场地冲洗作业及消毒工作；做好港务校区现有室外固定式与可移动式垃圾桶的日常维修及破损更换工作。</w:t>
      </w:r>
    </w:p>
    <w:p w14:paraId="478D9846">
      <w:pPr>
        <w:ind w:firstLine="480" w:firstLineChars="200"/>
        <w:jc w:val="both"/>
        <w:rPr>
          <w:b/>
        </w:rPr>
      </w:pPr>
      <w:r>
        <w:rPr>
          <w:rFonts w:hint="eastAsia"/>
          <w:b/>
        </w:rPr>
        <w:t>（二）自强、龙首校区服务内容</w:t>
      </w:r>
    </w:p>
    <w:p w14:paraId="1E178BC0">
      <w:pPr>
        <w:ind w:firstLine="480" w:firstLineChars="200"/>
        <w:jc w:val="both"/>
      </w:pPr>
      <w:r>
        <w:rPr>
          <w:rFonts w:hint="eastAsia"/>
        </w:rPr>
        <w:t>自强校区室内保洁建筑面积（不包含餐厅）60415.74平方米。室外保洁建筑面积：44639平方米，包含道路、停车场、建筑物散水、广场、足球场、篮球场、乒乓球场及院内绿化带，垃圾分类及清运。</w:t>
      </w:r>
    </w:p>
    <w:p w14:paraId="085901D2">
      <w:pPr>
        <w:ind w:firstLine="480" w:firstLineChars="200"/>
        <w:jc w:val="both"/>
      </w:pPr>
      <w:r>
        <w:rPr>
          <w:rFonts w:hint="eastAsia"/>
        </w:rPr>
        <w:t>龙首校区室内保洁建筑面积（不包含餐厅）：33761平方米。室外保洁建筑面积：4500平方米，包含室外道路、停车场、建筑物散水、运动场及院内绿化带。</w:t>
      </w:r>
    </w:p>
    <w:p w14:paraId="59A78A30">
      <w:pPr>
        <w:ind w:firstLine="480" w:firstLineChars="200"/>
        <w:jc w:val="both"/>
      </w:pPr>
      <w:r>
        <w:rPr>
          <w:rFonts w:hint="eastAsia"/>
        </w:rPr>
        <w:t>1.室内保洁内容</w:t>
      </w:r>
    </w:p>
    <w:p w14:paraId="0B6D366C">
      <w:pPr>
        <w:ind w:firstLine="480" w:firstLineChars="200"/>
        <w:jc w:val="both"/>
      </w:pPr>
      <w:r>
        <w:rPr>
          <w:rFonts w:hint="eastAsia"/>
        </w:rPr>
        <w:t>（1）负责室内（不含教室内、餐厅楼内）卫生保洁清工作，包括但不限于以下内容：所有楼宇室内大厅、楼道、楼梯间地面、墙群、扶手、门窗、设施设备的卫生保洁工作;教学办公实训楼内教师活动室、休息室、会议室等公共区域的卫生清洁工作。</w:t>
      </w:r>
    </w:p>
    <w:p w14:paraId="77CD7EAF">
      <w:pPr>
        <w:ind w:firstLine="480" w:firstLineChars="200"/>
        <w:jc w:val="both"/>
      </w:pPr>
      <w:r>
        <w:rPr>
          <w:rFonts w:hint="eastAsia"/>
        </w:rPr>
        <w:t>（2）公共区域内（含公共卫生间）所有窗帘、门帘及纱窗的清洗保洁工作;公共区域内所有公共卫生间的保洁及下水疏通工作;公共区域内所有玻璃门、玻璃门厅、阳台的清扫、保洁工作；清理室内外公共区域内违规小广告、过期的张贴物等，确保服务区域内外墙壁、门窗的整洁。</w:t>
      </w:r>
    </w:p>
    <w:p w14:paraId="2181FB48">
      <w:pPr>
        <w:ind w:firstLine="480" w:firstLineChars="200"/>
        <w:jc w:val="both"/>
      </w:pPr>
      <w:r>
        <w:rPr>
          <w:rFonts w:hint="eastAsia"/>
        </w:rPr>
        <w:t>（3）上述服务区域内所有室内垃圾桶、水池、水槽内外壁面的保洁及垃圾下楼至垃圾台等工作。</w:t>
      </w:r>
    </w:p>
    <w:p w14:paraId="1291CECD">
      <w:pPr>
        <w:ind w:firstLine="480" w:firstLineChars="200"/>
        <w:jc w:val="both"/>
      </w:pPr>
      <w:r>
        <w:rPr>
          <w:rFonts w:hint="eastAsia"/>
        </w:rPr>
        <w:t>2.室外保洁内容</w:t>
      </w:r>
    </w:p>
    <w:p w14:paraId="7EB7598C">
      <w:pPr>
        <w:ind w:firstLine="480" w:firstLineChars="200"/>
        <w:jc w:val="both"/>
      </w:pPr>
      <w:r>
        <w:rPr>
          <w:rFonts w:hint="eastAsia"/>
        </w:rPr>
        <w:t>（1）校园室外道路路面、停车场、广场、运动场及院内绿化带、花园内垃圾清理工作，雨水井口及房屋落水口的清理工作；室外路面雨水井口杂物清理，路面道沿杂草清理，屋面、屋檐、雨棚及落水管口清理。具体包括但不限于以下内容：室外各楼楼宇台阶、散水、雨棚（不高于5米）、屋檐、屋顶等。</w:t>
      </w:r>
    </w:p>
    <w:p w14:paraId="5AF35036">
      <w:pPr>
        <w:ind w:firstLine="480" w:firstLineChars="200"/>
        <w:jc w:val="both"/>
      </w:pPr>
      <w:r>
        <w:rPr>
          <w:rFonts w:hint="eastAsia"/>
        </w:rPr>
        <w:t>（2）校园垃圾台、垃圾桶清洁及日常管理及维护；室外墙体（3米以下）、灯杆、树干、指定的宣传栏内的违规、过期张贴物、条幅等的清理工作。</w:t>
      </w:r>
    </w:p>
    <w:p w14:paraId="4359074D">
      <w:pPr>
        <w:ind w:firstLine="480" w:firstLineChars="200"/>
        <w:jc w:val="both"/>
      </w:pPr>
      <w:r>
        <w:rPr>
          <w:rFonts w:hint="eastAsia"/>
        </w:rPr>
        <w:t>（3）协助校区做好卫生防疫、疾病防控等工作，协助绿化人员做好修剪垃圾的清扫工作。</w:t>
      </w:r>
    </w:p>
    <w:p w14:paraId="4979ED17">
      <w:pPr>
        <w:ind w:firstLine="480" w:firstLineChars="200"/>
        <w:jc w:val="both"/>
      </w:pPr>
      <w:r>
        <w:rPr>
          <w:rFonts w:hint="eastAsia"/>
        </w:rPr>
        <w:t>（4）校区垃圾清运工作（每天至少一次将校区垃圾由垃圾台清运至市政街办指定地点。</w:t>
      </w:r>
    </w:p>
    <w:p w14:paraId="3CBBC845">
      <w:pPr>
        <w:ind w:firstLine="480" w:firstLineChars="200"/>
        <w:jc w:val="both"/>
      </w:pPr>
      <w:r>
        <w:rPr>
          <w:rFonts w:hint="eastAsia"/>
          <w:b/>
        </w:rPr>
        <w:t>（三）</w:t>
      </w:r>
      <w:r>
        <w:rPr>
          <w:rFonts w:hint="eastAsia"/>
        </w:rPr>
        <w:t>由于位于港务校区的物流产教融合实训基地大楼计划工期2026年3月31日建成，本次招标资金中含2026年4月1日至2026年8月31日物流产教融合实训基地大楼保洁服务预留款12万元，投标报价要包含在内，此部分学院按实际服务时间支付给中标单位。</w:t>
      </w:r>
    </w:p>
    <w:p w14:paraId="26042384">
      <w:pPr>
        <w:pStyle w:val="3"/>
        <w:jc w:val="both"/>
      </w:pPr>
      <w:r>
        <w:t>三、</w:t>
      </w:r>
      <w:r>
        <w:rPr>
          <w:rFonts w:hint="eastAsia"/>
        </w:rPr>
        <w:t>服务要求</w:t>
      </w:r>
    </w:p>
    <w:p w14:paraId="70B19070">
      <w:pPr>
        <w:ind w:firstLine="480" w:firstLineChars="200"/>
        <w:jc w:val="both"/>
        <w:rPr>
          <w:b/>
        </w:rPr>
      </w:pPr>
      <w:r>
        <w:rPr>
          <w:rFonts w:hint="eastAsia"/>
          <w:b/>
        </w:rPr>
        <w:t>（一）港务校区</w:t>
      </w:r>
    </w:p>
    <w:p w14:paraId="66FF14EB">
      <w:pPr>
        <w:ind w:firstLine="480" w:firstLineChars="200"/>
        <w:jc w:val="both"/>
      </w:pPr>
      <w:r>
        <w:rPr>
          <w:rFonts w:hint="eastAsia"/>
        </w:rPr>
        <w:t>1.门厅、楼梯、楼道、电梯等公共区域每天清扫不少于二次，全天候维护。达到地面无垃圾、灰尘、痰迹、污迹；</w:t>
      </w:r>
    </w:p>
    <w:p w14:paraId="62D25B81">
      <w:pPr>
        <w:ind w:firstLine="480" w:firstLineChars="200"/>
        <w:jc w:val="both"/>
      </w:pPr>
      <w:r>
        <w:rPr>
          <w:rFonts w:hint="eastAsia"/>
        </w:rPr>
        <w:t>2.卫生间每日至少打扫、冲刷三次，全天候维护，办公场所公共卫生间配备卷纸、洗手液（包含纸巾盒的安装、更换）。达到卫生间无污迹、无尿渍、无异味、地面无湿滑现象，隔断、卫生间内墙面、玻璃窗干净，各设施完好整洁。</w:t>
      </w:r>
    </w:p>
    <w:p w14:paraId="3B0D3F6D">
      <w:pPr>
        <w:ind w:firstLine="480" w:firstLineChars="200"/>
        <w:jc w:val="both"/>
      </w:pPr>
      <w:r>
        <w:rPr>
          <w:rFonts w:hint="eastAsia"/>
        </w:rPr>
        <w:t>3.所有墙面、栏杆、扶手、天花板及附属物无污迹、灰尘、蜘蛛网；墙面无乱涂乱画、无灰尘、无宣传广告；门窗玻璃、窗台及楼梯栏杆、扶手干净整洁。</w:t>
      </w:r>
    </w:p>
    <w:p w14:paraId="06471118">
      <w:pPr>
        <w:ind w:firstLine="480" w:firstLineChars="200"/>
        <w:jc w:val="both"/>
      </w:pPr>
      <w:r>
        <w:rPr>
          <w:rFonts w:hint="eastAsia"/>
        </w:rPr>
        <w:t>4.校内垃圾桶每天清理三次，桶外清洁、无污物，保证无乱涂乱画、水渍，桶内垃圾不超过垃圾桶的2/3。</w:t>
      </w:r>
    </w:p>
    <w:p w14:paraId="6F6766AF">
      <w:pPr>
        <w:ind w:firstLine="480" w:firstLineChars="200"/>
        <w:jc w:val="both"/>
      </w:pPr>
      <w:r>
        <w:rPr>
          <w:rFonts w:hint="eastAsia"/>
        </w:rPr>
        <w:t>5.室外道路清扫每日二次，做到干净整洁，无垃圾、尘土、落叶及杂草。积水、积雪清理及时。</w:t>
      </w:r>
    </w:p>
    <w:p w14:paraId="6CDB44C7">
      <w:pPr>
        <w:ind w:firstLine="480" w:firstLineChars="200"/>
        <w:jc w:val="both"/>
      </w:pPr>
      <w:r>
        <w:rPr>
          <w:rFonts w:hint="eastAsia"/>
        </w:rPr>
        <w:t>6.擦拭校园内指示牌每日一次，做到干净整洁无污迹、污物。</w:t>
      </w:r>
    </w:p>
    <w:p w14:paraId="32EA7437">
      <w:pPr>
        <w:ind w:firstLine="480" w:firstLineChars="200"/>
        <w:jc w:val="both"/>
      </w:pPr>
      <w:r>
        <w:rPr>
          <w:rFonts w:hint="eastAsia"/>
        </w:rPr>
        <w:t>7.路面、广场、运动场：路面干净、无果皮纸屑、包装袋等杂物，无卫生死角。</w:t>
      </w:r>
    </w:p>
    <w:p w14:paraId="67792770">
      <w:pPr>
        <w:ind w:firstLine="480" w:firstLineChars="200"/>
        <w:jc w:val="both"/>
      </w:pPr>
      <w:r>
        <w:rPr>
          <w:rFonts w:hint="eastAsia"/>
        </w:rPr>
        <w:t>8.绿化带：无果皮纸屑、食品包装袋等杂物。</w:t>
      </w:r>
    </w:p>
    <w:p w14:paraId="2DEADC24">
      <w:pPr>
        <w:ind w:firstLine="480" w:firstLineChars="200"/>
        <w:jc w:val="both"/>
      </w:pPr>
      <w:r>
        <w:rPr>
          <w:rFonts w:hint="eastAsia"/>
        </w:rPr>
        <w:t>9.垃圾分类及清运：负责校区垃圾分类及清运工作，按照西安市垃圾分类有关要求做好相应工作。购置垃圾桶，摆放数量满足师生日常生活工作要求。生活、厨余垃圾分类、收集及清运，联系分类垃圾车进校清运，将垃圾清运至指定压缩站和末端去向等工作。垃圾桶、垃圾台干净整洁，区域无残留、无臭水、无异味，按规定每日冲洗、消毒、除味。及时更换破损垃圾桶。</w:t>
      </w:r>
    </w:p>
    <w:p w14:paraId="260C0C80">
      <w:pPr>
        <w:ind w:firstLine="480" w:firstLineChars="200"/>
        <w:jc w:val="both"/>
      </w:pPr>
      <w:r>
        <w:rPr>
          <w:rFonts w:hint="eastAsia"/>
        </w:rPr>
        <w:t>10.运动球场：地面每周洗地机不少于两次的清洗，做到干净整洁，无垃圾、无灰尘、积水、积雪及时清理。</w:t>
      </w:r>
    </w:p>
    <w:p w14:paraId="37483F8D">
      <w:pPr>
        <w:ind w:firstLine="480" w:firstLineChars="200"/>
        <w:jc w:val="both"/>
      </w:pPr>
      <w:r>
        <w:rPr>
          <w:rFonts w:hint="eastAsia"/>
        </w:rPr>
        <w:t>11.地下停车场：地面清扫每日两次，做到干净整洁，无垃圾、灰尘，积水清理及时，每月对进出口雨棚不少于两次清洗。</w:t>
      </w:r>
    </w:p>
    <w:p w14:paraId="69BACEC6">
      <w:pPr>
        <w:ind w:firstLine="480" w:firstLineChars="200"/>
        <w:jc w:val="both"/>
      </w:pPr>
      <w:r>
        <w:rPr>
          <w:rFonts w:hint="eastAsia"/>
        </w:rPr>
        <w:t>12.足球场：跑道每日清扫不少于两次，健身器材无灰尘，做到干净整洁。积水、积雪及时清理。</w:t>
      </w:r>
    </w:p>
    <w:p w14:paraId="3E9B77DE">
      <w:pPr>
        <w:ind w:firstLine="480" w:firstLineChars="200"/>
        <w:jc w:val="both"/>
      </w:pPr>
      <w:r>
        <w:rPr>
          <w:rFonts w:hint="eastAsia"/>
        </w:rPr>
        <w:t>13.楼体外墙面、玻璃（3米以下）：每年不少于2次整体清洗工作，如学校遇到特殊情况，义务协助甲方做好大型会议、上级检查接待现场卫生保障及服务工作的各项安排及工作。</w:t>
      </w:r>
    </w:p>
    <w:p w14:paraId="6D5255BD">
      <w:pPr>
        <w:ind w:firstLine="480" w:firstLineChars="200"/>
        <w:jc w:val="both"/>
      </w:pPr>
      <w:r>
        <w:rPr>
          <w:rFonts w:hint="eastAsia"/>
        </w:rPr>
        <w:t>14.投标人须至少进场大型室外扫地车1辆；中型室外扫地车3辆；球类场地洗地机2台；高压洒水冲洗车1辆，室内小型扫地机不少于5台。</w:t>
      </w:r>
    </w:p>
    <w:p w14:paraId="0AB0288D">
      <w:pPr>
        <w:ind w:firstLine="480" w:firstLineChars="200"/>
        <w:jc w:val="both"/>
      </w:pPr>
      <w:r>
        <w:rPr>
          <w:rFonts w:hint="eastAsia"/>
        </w:rPr>
        <w:t>15.负责保洁区域内所有公建设施设备报修。</w:t>
      </w:r>
    </w:p>
    <w:p w14:paraId="23106A7D">
      <w:pPr>
        <w:ind w:firstLine="480" w:firstLineChars="200"/>
        <w:jc w:val="both"/>
      </w:pPr>
      <w:r>
        <w:rPr>
          <w:rFonts w:hint="eastAsia"/>
        </w:rPr>
        <w:t>16.配合学院每年开展校园文化活动不少于3次。</w:t>
      </w:r>
    </w:p>
    <w:p w14:paraId="47D1F8E7">
      <w:pPr>
        <w:ind w:firstLine="480" w:firstLineChars="200"/>
        <w:jc w:val="both"/>
      </w:pPr>
      <w:r>
        <w:rPr>
          <w:rFonts w:hint="eastAsia"/>
        </w:rPr>
        <w:t>17.承包方要有针对本项目的“人员管理及检查考核制度”、“日常保洁工作制度”、“特殊天气应急预案”、“寒暑假保洁工作安排”。做好工作台账的管理。</w:t>
      </w:r>
    </w:p>
    <w:p w14:paraId="5D46984C">
      <w:pPr>
        <w:ind w:firstLine="480" w:firstLineChars="200"/>
        <w:jc w:val="both"/>
      </w:pPr>
      <w:r>
        <w:rPr>
          <w:rFonts w:hint="eastAsia"/>
        </w:rPr>
        <w:t>18.要求中标供应商设置考勤机，每天保洁人员上、下班打卡考勤。学校不提供人员住宿。</w:t>
      </w:r>
    </w:p>
    <w:p w14:paraId="784D8867">
      <w:pPr>
        <w:ind w:firstLine="480" w:firstLineChars="200"/>
        <w:jc w:val="both"/>
        <w:rPr>
          <w:b/>
        </w:rPr>
      </w:pPr>
      <w:r>
        <w:rPr>
          <w:rFonts w:hint="eastAsia"/>
          <w:b/>
        </w:rPr>
        <w:t>（二）自强、龙首校区</w:t>
      </w:r>
    </w:p>
    <w:p w14:paraId="5176CDBB">
      <w:pPr>
        <w:ind w:firstLine="480" w:firstLineChars="200"/>
        <w:jc w:val="both"/>
      </w:pPr>
      <w:r>
        <w:rPr>
          <w:rFonts w:hint="eastAsia"/>
        </w:rPr>
        <w:t>1.要求中标供应商设置考勤机，每天保洁人员上、下班打卡考勤，学校不提供人员住宿。</w:t>
      </w:r>
    </w:p>
    <w:p w14:paraId="55BF5194">
      <w:pPr>
        <w:ind w:firstLine="480" w:firstLineChars="200"/>
        <w:jc w:val="both"/>
      </w:pPr>
      <w:r>
        <w:rPr>
          <w:rFonts w:hint="eastAsia"/>
        </w:rPr>
        <w:t>2.承包方日常保洁所需设备扫地车、洒水车、清洁清扫工具、铲子、清洁剂、地蜡等清洁用品由承包方负责。</w:t>
      </w:r>
    </w:p>
    <w:p w14:paraId="27A98205">
      <w:pPr>
        <w:ind w:firstLine="480" w:firstLineChars="200"/>
        <w:jc w:val="both"/>
      </w:pPr>
      <w:r>
        <w:rPr>
          <w:rFonts w:hint="eastAsia"/>
        </w:rPr>
        <w:t>3.设立“两扫三检”定时巡回清扫制度。如遇学院有重大活动，须临时增加人员、设备以保障活动顺利开展。</w:t>
      </w:r>
    </w:p>
    <w:p w14:paraId="2CEDB8D5">
      <w:pPr>
        <w:ind w:firstLine="480" w:firstLineChars="200"/>
        <w:jc w:val="both"/>
      </w:pPr>
      <w:r>
        <w:rPr>
          <w:rFonts w:hint="eastAsia"/>
        </w:rPr>
        <w:t>4.室外清洁标准</w:t>
      </w:r>
    </w:p>
    <w:p w14:paraId="36D89401">
      <w:pPr>
        <w:ind w:firstLine="480" w:firstLineChars="200"/>
        <w:jc w:val="both"/>
      </w:pPr>
      <w:r>
        <w:rPr>
          <w:rFonts w:hint="eastAsia"/>
        </w:rPr>
        <w:t>（1）校区大门前地面整洁无垃圾；</w:t>
      </w:r>
    </w:p>
    <w:p w14:paraId="2DB2AEED">
      <w:pPr>
        <w:ind w:firstLine="480" w:firstLineChars="200"/>
        <w:jc w:val="both"/>
      </w:pPr>
      <w:r>
        <w:rPr>
          <w:rFonts w:hint="eastAsia"/>
        </w:rPr>
        <w:t>（2）校园主干道内，每天巡回清扫。目视地面清洁干净，无杂物和污渍，无卫生死角；</w:t>
      </w:r>
    </w:p>
    <w:p w14:paraId="3AED754B">
      <w:pPr>
        <w:ind w:firstLine="480" w:firstLineChars="200"/>
        <w:jc w:val="both"/>
      </w:pPr>
      <w:r>
        <w:rPr>
          <w:rFonts w:hint="eastAsia"/>
        </w:rPr>
        <w:t>（3）草地、灌木丛等绿化带，每天清扫纸屑、垃圾袋等明显垃圾，每周彻底清扫一次，无杂物和残枝枯叶，及时清除公共绿地上的各种堆积物；</w:t>
      </w:r>
    </w:p>
    <w:p w14:paraId="42B984C1">
      <w:pPr>
        <w:ind w:firstLine="480" w:firstLineChars="200"/>
        <w:jc w:val="both"/>
      </w:pPr>
      <w:r>
        <w:rPr>
          <w:rFonts w:hint="eastAsia"/>
        </w:rPr>
        <w:t>（4）公共区域路灯、宣传栏目、标识牌等其他室外器械目视无垃圾、无灰尘、无污迹和水渍；</w:t>
      </w:r>
    </w:p>
    <w:p w14:paraId="6226B707">
      <w:pPr>
        <w:ind w:firstLine="480" w:firstLineChars="200"/>
        <w:jc w:val="both"/>
      </w:pPr>
      <w:r>
        <w:rPr>
          <w:rFonts w:hint="eastAsia"/>
        </w:rPr>
        <w:t>（5）路面雨水井口、地沟、沙井及檐水楼角目视无垃圾杂物、无积水；</w:t>
      </w:r>
    </w:p>
    <w:p w14:paraId="02487C5C">
      <w:pPr>
        <w:ind w:firstLine="480" w:firstLineChars="200"/>
        <w:jc w:val="both"/>
      </w:pPr>
      <w:r>
        <w:rPr>
          <w:rFonts w:hint="eastAsia"/>
        </w:rPr>
        <w:t>（6）屋面、屋檐及落水管口清理(雨雪季前后)；</w:t>
      </w:r>
    </w:p>
    <w:p w14:paraId="31D78FB8">
      <w:pPr>
        <w:ind w:firstLine="480" w:firstLineChars="200"/>
        <w:jc w:val="both"/>
      </w:pPr>
      <w:r>
        <w:rPr>
          <w:rFonts w:hint="eastAsia"/>
        </w:rPr>
        <w:t>（7）校区围墙、建筑物外立面上无悬挂物，无杂物，干净整洁。</w:t>
      </w:r>
    </w:p>
    <w:p w14:paraId="35B14576">
      <w:pPr>
        <w:ind w:firstLine="480" w:firstLineChars="200"/>
        <w:jc w:val="both"/>
      </w:pPr>
      <w:r>
        <w:rPr>
          <w:rFonts w:hint="eastAsia"/>
        </w:rPr>
        <w:t>（8）每逢雨雪天气，及时清理路面积水、积雪，楼宇门口、门厅及台阶附近，要安放防滑告示牌和增加拖擦次数；地面墙面应根据不同材质，采取合理的清洗方法，以不损坏公物为前提。</w:t>
      </w:r>
    </w:p>
    <w:p w14:paraId="6CC29283">
      <w:pPr>
        <w:ind w:firstLine="480" w:firstLineChars="200"/>
        <w:jc w:val="both"/>
      </w:pPr>
      <w:r>
        <w:rPr>
          <w:rFonts w:hint="eastAsia"/>
        </w:rPr>
        <w:t>5、楼宇室内清洁标准</w:t>
      </w:r>
    </w:p>
    <w:p w14:paraId="7F7B92D6">
      <w:pPr>
        <w:ind w:firstLine="480" w:firstLineChars="200"/>
        <w:jc w:val="both"/>
      </w:pPr>
      <w:r>
        <w:rPr>
          <w:rFonts w:hint="eastAsia"/>
        </w:rPr>
        <w:t>（1）各楼宇大厅、楼层过道和楼梯台阶循环清扫，无垃圾杂物、无卫生死角，地面(地毯)及边角干净无杂物、无污渍、无尘土，地板光亮，地毯清洁；走廊内摆放物品、文件柜、花盆等物体干净、无尘土；花盆通体干净、盆内无杂物。</w:t>
      </w:r>
    </w:p>
    <w:p w14:paraId="42BD27A2">
      <w:pPr>
        <w:ind w:firstLine="480" w:firstLineChars="200"/>
        <w:jc w:val="both"/>
      </w:pPr>
      <w:r>
        <w:rPr>
          <w:rFonts w:hint="eastAsia"/>
        </w:rPr>
        <w:t>（2）各楼宇各楼层卫生间循环清扫，地面、门板、窗户水台和水池干净整洁，无杂物、污渍和积水、室内无异味，垃圾篓超过三分之二及时清倒垃圾篓垃圾，大小便池及地漏堵塞及时疏通；</w:t>
      </w:r>
    </w:p>
    <w:p w14:paraId="6DA6507C">
      <w:pPr>
        <w:ind w:firstLine="480" w:firstLineChars="200"/>
        <w:jc w:val="both"/>
      </w:pPr>
      <w:r>
        <w:rPr>
          <w:rFonts w:hint="eastAsia"/>
        </w:rPr>
        <w:t>（3）各层通道的、防火门、灯具、楼梯扶手、护栏、指示牌、天花板、灯罩、排风口、墙面悬挂物、楼内公共区域及卫生间墙面、门窗、玻璃等公共设施清洁干净，墙角等处无尘土污渍、蛛网状物；至少每两周清扫一次。</w:t>
      </w:r>
    </w:p>
    <w:p w14:paraId="206A8EB3">
      <w:pPr>
        <w:ind w:firstLine="480" w:firstLineChars="200"/>
        <w:jc w:val="both"/>
      </w:pPr>
      <w:r>
        <w:rPr>
          <w:rFonts w:hint="eastAsia"/>
        </w:rPr>
        <w:t>（4）每日下班前应将室内垃圾清倒干净。</w:t>
      </w:r>
    </w:p>
    <w:p w14:paraId="32F12100">
      <w:pPr>
        <w:ind w:firstLine="480" w:firstLineChars="200"/>
        <w:jc w:val="both"/>
      </w:pPr>
      <w:r>
        <w:rPr>
          <w:rFonts w:hint="eastAsia"/>
        </w:rPr>
        <w:t>6、垃圾清运及消杀标准</w:t>
      </w:r>
    </w:p>
    <w:p w14:paraId="678BCAC6">
      <w:pPr>
        <w:ind w:firstLine="480" w:firstLineChars="200"/>
        <w:jc w:val="both"/>
      </w:pPr>
      <w:r>
        <w:rPr>
          <w:rFonts w:hint="eastAsia"/>
        </w:rPr>
        <w:t>（1）垃圾及时清理到市政街办指定的垃圾中转点,工完场清；对垃圾进行分类清运不过夜，不得出现垃圾外溢，不得在垃圾场内外焚烧废品。</w:t>
      </w:r>
    </w:p>
    <w:p w14:paraId="68B4ED16">
      <w:pPr>
        <w:ind w:firstLine="480" w:firstLineChars="200"/>
        <w:jc w:val="both"/>
      </w:pPr>
      <w:r>
        <w:rPr>
          <w:rFonts w:hint="eastAsia"/>
        </w:rPr>
        <w:t>（2）每日对垃圾集中点进行巡视检查，对垃圾分类清运的操作规范及过程进行监督。</w:t>
      </w:r>
    </w:p>
    <w:p w14:paraId="1C8888A0">
      <w:pPr>
        <w:pStyle w:val="3"/>
        <w:jc w:val="both"/>
      </w:pPr>
      <w:r>
        <w:rPr>
          <w:rFonts w:hint="eastAsia"/>
        </w:rPr>
        <w:t>四、人员要求</w:t>
      </w:r>
    </w:p>
    <w:tbl>
      <w:tblPr>
        <w:tblStyle w:val="9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68"/>
        <w:gridCol w:w="1285"/>
        <w:gridCol w:w="1008"/>
        <w:gridCol w:w="5376"/>
      </w:tblGrid>
      <w:tr w14:paraId="1B05C1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68" w:type="dxa"/>
            <w:tcBorders>
              <w:top w:val="single" w:color="auto" w:sz="12" w:space="0"/>
              <w:bottom w:val="single" w:color="auto" w:sz="2" w:space="0"/>
            </w:tcBorders>
            <w:shd w:val="clear" w:color="auto" w:fill="F1F1F1" w:themeFill="background1" w:themeFillShade="F2"/>
            <w:vAlign w:val="center"/>
          </w:tcPr>
          <w:p w14:paraId="0A62EC44">
            <w:pPr>
              <w:spacing w:line="320" w:lineRule="exact"/>
              <w:jc w:val="center"/>
              <w:rPr>
                <w:rFonts w:ascii="Calibri" w:hAnsi="宋体" w:eastAsia="宋体"/>
                <w:kern w:val="2"/>
                <w:sz w:val="21"/>
              </w:rPr>
            </w:pPr>
            <w:r>
              <w:rPr>
                <w:rFonts w:hint="eastAsia" w:ascii="Calibri" w:hAnsi="宋体" w:eastAsia="宋体"/>
                <w:kern w:val="2"/>
                <w:sz w:val="21"/>
              </w:rPr>
              <w:t>校区</w:t>
            </w:r>
          </w:p>
        </w:tc>
        <w:tc>
          <w:tcPr>
            <w:tcW w:w="1285" w:type="dxa"/>
            <w:tcBorders>
              <w:top w:val="single" w:color="auto" w:sz="12" w:space="0"/>
              <w:bottom w:val="single" w:color="auto" w:sz="2" w:space="0"/>
            </w:tcBorders>
            <w:shd w:val="clear" w:color="auto" w:fill="F1F1F1" w:themeFill="background1" w:themeFillShade="F2"/>
            <w:vAlign w:val="center"/>
          </w:tcPr>
          <w:p w14:paraId="1F0F34C3">
            <w:pPr>
              <w:spacing w:line="320" w:lineRule="exact"/>
              <w:jc w:val="center"/>
              <w:rPr>
                <w:rFonts w:ascii="Calibri" w:hAnsi="宋体" w:eastAsia="宋体"/>
                <w:kern w:val="2"/>
                <w:sz w:val="21"/>
              </w:rPr>
            </w:pPr>
            <w:r>
              <w:rPr>
                <w:rFonts w:ascii="Calibri" w:hAnsi="宋体" w:eastAsia="宋体"/>
                <w:kern w:val="2"/>
                <w:sz w:val="21"/>
              </w:rPr>
              <w:t>人数</w:t>
            </w:r>
          </w:p>
        </w:tc>
        <w:tc>
          <w:tcPr>
            <w:tcW w:w="1008" w:type="dxa"/>
            <w:tcBorders>
              <w:top w:val="single" w:color="auto" w:sz="12" w:space="0"/>
              <w:bottom w:val="single" w:color="auto" w:sz="2" w:space="0"/>
            </w:tcBorders>
            <w:shd w:val="clear" w:color="auto" w:fill="F1F1F1" w:themeFill="background1" w:themeFillShade="F2"/>
            <w:vAlign w:val="center"/>
          </w:tcPr>
          <w:p w14:paraId="5F0F6B90">
            <w:pPr>
              <w:spacing w:line="320" w:lineRule="exact"/>
              <w:jc w:val="center"/>
              <w:rPr>
                <w:rFonts w:ascii="Calibri" w:hAnsi="宋体" w:eastAsia="宋体"/>
                <w:kern w:val="2"/>
                <w:sz w:val="21"/>
              </w:rPr>
            </w:pPr>
            <w:r>
              <w:rPr>
                <w:rFonts w:hint="eastAsia" w:ascii="Calibri" w:hAnsi="宋体" w:eastAsia="宋体"/>
                <w:kern w:val="2"/>
                <w:sz w:val="21"/>
              </w:rPr>
              <w:t>管道专业人员</w:t>
            </w:r>
          </w:p>
        </w:tc>
        <w:tc>
          <w:tcPr>
            <w:tcW w:w="5376" w:type="dxa"/>
            <w:tcBorders>
              <w:top w:val="single" w:color="auto" w:sz="12" w:space="0"/>
              <w:bottom w:val="single" w:color="auto" w:sz="2" w:space="0"/>
            </w:tcBorders>
            <w:shd w:val="clear" w:color="auto" w:fill="F1F1F1" w:themeFill="background1" w:themeFillShade="F2"/>
            <w:vAlign w:val="center"/>
          </w:tcPr>
          <w:p w14:paraId="2567D291">
            <w:pPr>
              <w:spacing w:line="320" w:lineRule="exact"/>
              <w:jc w:val="center"/>
              <w:rPr>
                <w:rFonts w:ascii="Calibri" w:hAnsi="宋体" w:eastAsia="宋体"/>
                <w:kern w:val="2"/>
                <w:sz w:val="21"/>
              </w:rPr>
            </w:pPr>
            <w:r>
              <w:rPr>
                <w:rFonts w:hint="eastAsia" w:ascii="Calibri" w:hAnsi="宋体" w:eastAsia="宋体"/>
                <w:kern w:val="2"/>
                <w:sz w:val="21"/>
              </w:rPr>
              <w:t>人员要求基本条件</w:t>
            </w:r>
          </w:p>
        </w:tc>
      </w:tr>
      <w:tr w14:paraId="374B8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68" w:type="dxa"/>
            <w:tcBorders>
              <w:top w:val="single" w:color="auto" w:sz="2" w:space="0"/>
            </w:tcBorders>
            <w:shd w:val="clear" w:color="auto" w:fill="auto"/>
            <w:vAlign w:val="center"/>
          </w:tcPr>
          <w:p w14:paraId="46D25231">
            <w:pPr>
              <w:spacing w:line="320" w:lineRule="exact"/>
              <w:jc w:val="center"/>
              <w:rPr>
                <w:rFonts w:ascii="Calibri" w:hAnsi="宋体" w:eastAsia="宋体"/>
                <w:kern w:val="2"/>
                <w:sz w:val="21"/>
              </w:rPr>
            </w:pPr>
            <w:r>
              <w:rPr>
                <w:rFonts w:hint="eastAsia" w:ascii="Calibri" w:hAnsi="宋体" w:eastAsia="宋体"/>
                <w:kern w:val="2"/>
                <w:sz w:val="21"/>
              </w:rPr>
              <w:t>港务</w:t>
            </w:r>
          </w:p>
        </w:tc>
        <w:tc>
          <w:tcPr>
            <w:tcW w:w="1285" w:type="dxa"/>
            <w:tcBorders>
              <w:top w:val="single" w:color="auto" w:sz="2" w:space="0"/>
            </w:tcBorders>
            <w:shd w:val="clear" w:color="auto" w:fill="auto"/>
            <w:vAlign w:val="center"/>
          </w:tcPr>
          <w:p w14:paraId="005F34E7">
            <w:pPr>
              <w:spacing w:line="320" w:lineRule="exact"/>
              <w:jc w:val="both"/>
              <w:rPr>
                <w:rFonts w:ascii="Calibri" w:hAnsi="宋体" w:eastAsia="宋体"/>
                <w:kern w:val="2"/>
                <w:sz w:val="21"/>
              </w:rPr>
            </w:pPr>
            <w:r>
              <w:rPr>
                <w:rFonts w:hint="eastAsia" w:ascii="Calibri" w:hAnsi="宋体" w:eastAsia="宋体"/>
                <w:kern w:val="2"/>
                <w:sz w:val="21"/>
              </w:rPr>
              <w:t>63（含项目经理1人，主管1人，物流产教融合实训基地大楼预留3人）</w:t>
            </w:r>
          </w:p>
        </w:tc>
        <w:tc>
          <w:tcPr>
            <w:tcW w:w="1008" w:type="dxa"/>
            <w:tcBorders>
              <w:top w:val="single" w:color="auto" w:sz="2" w:space="0"/>
            </w:tcBorders>
            <w:vAlign w:val="center"/>
          </w:tcPr>
          <w:p w14:paraId="722A077A">
            <w:pPr>
              <w:spacing w:line="320" w:lineRule="exact"/>
              <w:ind w:firstLine="420"/>
              <w:jc w:val="both"/>
              <w:rPr>
                <w:rFonts w:ascii="Calibri" w:hAnsi="宋体" w:eastAsia="宋体"/>
                <w:kern w:val="2"/>
                <w:sz w:val="21"/>
              </w:rPr>
            </w:pPr>
            <w:r>
              <w:rPr>
                <w:rFonts w:hint="eastAsia" w:ascii="Calibri" w:hAnsi="宋体" w:eastAsia="宋体"/>
                <w:kern w:val="2"/>
                <w:sz w:val="21"/>
              </w:rPr>
              <w:t>1</w:t>
            </w:r>
          </w:p>
        </w:tc>
        <w:tc>
          <w:tcPr>
            <w:tcW w:w="5376" w:type="dxa"/>
            <w:tcBorders>
              <w:top w:val="single" w:color="auto" w:sz="2" w:space="0"/>
            </w:tcBorders>
            <w:shd w:val="clear" w:color="auto" w:fill="auto"/>
            <w:vAlign w:val="center"/>
          </w:tcPr>
          <w:p w14:paraId="5F7D232F">
            <w:pPr>
              <w:spacing w:line="320" w:lineRule="exact"/>
              <w:ind w:firstLine="420"/>
              <w:jc w:val="both"/>
              <w:rPr>
                <w:rFonts w:ascii="Calibri" w:hAnsi="宋体" w:eastAsia="宋体"/>
                <w:kern w:val="2"/>
                <w:sz w:val="21"/>
              </w:rPr>
            </w:pPr>
            <w:r>
              <w:rPr>
                <w:rFonts w:hint="eastAsia" w:ascii="Calibri" w:hAnsi="宋体" w:eastAsia="宋体"/>
                <w:kern w:val="2"/>
                <w:sz w:val="21"/>
              </w:rPr>
              <w:t>项目经理：年龄≤45周岁且具有本科及以上学历、学士及以上学位，有相关物业管理经历5年以上，持有物业管理师证书,有较强的管理协调能力，工作认真负责。</w:t>
            </w:r>
          </w:p>
          <w:p w14:paraId="5EBBB4CA">
            <w:pPr>
              <w:spacing w:line="320" w:lineRule="exact"/>
              <w:ind w:firstLine="420"/>
              <w:jc w:val="both"/>
              <w:rPr>
                <w:rFonts w:ascii="Calibri" w:hAnsi="宋体" w:eastAsia="宋体"/>
                <w:kern w:val="2"/>
                <w:sz w:val="21"/>
              </w:rPr>
            </w:pPr>
            <w:r>
              <w:rPr>
                <w:rFonts w:hint="eastAsia" w:ascii="Calibri" w:hAnsi="宋体" w:eastAsia="宋体"/>
                <w:kern w:val="2"/>
                <w:sz w:val="21"/>
              </w:rPr>
              <w:t>主管：年龄≤45周岁且具有本科及以上学历，有相关工作经历3年以上，身心健康，无不良嗜好，工作责任心强。（提供身份证明材料、学历证书、工作经验证明材料）</w:t>
            </w:r>
          </w:p>
          <w:p w14:paraId="62139521">
            <w:pPr>
              <w:spacing w:line="320" w:lineRule="exact"/>
              <w:ind w:firstLine="420"/>
              <w:jc w:val="both"/>
              <w:rPr>
                <w:rFonts w:ascii="Calibri" w:hAnsi="宋体" w:eastAsia="宋体"/>
                <w:kern w:val="2"/>
                <w:sz w:val="21"/>
              </w:rPr>
            </w:pPr>
            <w:r>
              <w:rPr>
                <w:rFonts w:hint="eastAsia" w:ascii="Calibri" w:hAnsi="宋体" w:eastAsia="宋体"/>
                <w:kern w:val="2"/>
                <w:sz w:val="21"/>
              </w:rPr>
              <w:t>保洁人员：年龄不超过60周岁，身心健康，无不良嗜好，有健康证，工作认真负责。</w:t>
            </w:r>
          </w:p>
          <w:p w14:paraId="188967FC">
            <w:pPr>
              <w:spacing w:line="320" w:lineRule="exact"/>
              <w:ind w:firstLine="420"/>
              <w:jc w:val="both"/>
              <w:rPr>
                <w:rFonts w:ascii="Calibri" w:hAnsi="宋体" w:eastAsia="宋体"/>
                <w:kern w:val="2"/>
                <w:sz w:val="21"/>
              </w:rPr>
            </w:pPr>
            <w:r>
              <w:rPr>
                <w:rFonts w:hint="eastAsia" w:ascii="Calibri" w:hAnsi="宋体" w:eastAsia="宋体"/>
                <w:kern w:val="2"/>
                <w:sz w:val="21"/>
              </w:rPr>
              <w:t>管道工：有相关工作经历，年龄不超过50周岁，身体健康，技术好，工作责任心强。</w:t>
            </w:r>
          </w:p>
          <w:p w14:paraId="244CF479">
            <w:pPr>
              <w:spacing w:line="320" w:lineRule="exact"/>
              <w:ind w:firstLine="420"/>
              <w:jc w:val="both"/>
              <w:rPr>
                <w:rFonts w:ascii="Calibri" w:hAnsi="宋体" w:eastAsia="宋体"/>
                <w:kern w:val="2"/>
                <w:sz w:val="21"/>
              </w:rPr>
            </w:pPr>
            <w:r>
              <w:rPr>
                <w:rFonts w:ascii="Calibri" w:hAnsi="宋体" w:eastAsia="宋体"/>
                <w:kern w:val="2"/>
                <w:sz w:val="21"/>
              </w:rPr>
              <w:t>清扫设备驾驶员：须持证上岗[《机动车驾驶证》（</w:t>
            </w:r>
            <w:r>
              <w:rPr>
                <w:rFonts w:hint="eastAsia" w:ascii="Calibri" w:hAnsi="宋体" w:eastAsia="宋体"/>
                <w:kern w:val="2"/>
                <w:sz w:val="21"/>
              </w:rPr>
              <w:t>B证</w:t>
            </w:r>
            <w:r>
              <w:rPr>
                <w:rFonts w:ascii="Calibri" w:hAnsi="宋体" w:eastAsia="宋体"/>
                <w:kern w:val="2"/>
                <w:sz w:val="21"/>
              </w:rPr>
              <w:t>）]（须提供证书扫描件）</w:t>
            </w:r>
            <w:r>
              <w:rPr>
                <w:rFonts w:ascii="Segoe UI Symbol" w:hAnsi="Segoe UI Symbol" w:eastAsia="宋体" w:cs="Segoe UI Symbol"/>
                <w:color w:val="C00000"/>
              </w:rPr>
              <w:t>★</w:t>
            </w:r>
            <w:r>
              <w:rPr>
                <w:rFonts w:ascii="Calibri" w:hAnsi="宋体" w:eastAsia="宋体"/>
                <w:kern w:val="2"/>
                <w:sz w:val="21"/>
              </w:rPr>
              <w:t>,</w:t>
            </w:r>
            <w:r>
              <w:rPr>
                <w:rFonts w:hint="eastAsia" w:ascii="Times New Roman" w:hAnsi="Times New Roman" w:eastAsia="宋体"/>
              </w:rPr>
              <w:t xml:space="preserve"> </w:t>
            </w:r>
            <w:r>
              <w:rPr>
                <w:rFonts w:hint="eastAsia" w:ascii="Calibri" w:hAnsi="宋体" w:eastAsia="宋体"/>
                <w:kern w:val="2"/>
                <w:sz w:val="21"/>
              </w:rPr>
              <w:t>身体健康，技术好，工作责任心强。</w:t>
            </w:r>
          </w:p>
        </w:tc>
      </w:tr>
      <w:tr w14:paraId="60F625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68" w:type="dxa"/>
            <w:shd w:val="clear" w:color="auto" w:fill="auto"/>
            <w:vAlign w:val="center"/>
          </w:tcPr>
          <w:p w14:paraId="674D342C">
            <w:pPr>
              <w:spacing w:line="320" w:lineRule="exact"/>
              <w:jc w:val="center"/>
              <w:rPr>
                <w:rFonts w:ascii="Calibri" w:hAnsi="宋体" w:eastAsia="宋体"/>
                <w:kern w:val="2"/>
                <w:sz w:val="21"/>
              </w:rPr>
            </w:pPr>
            <w:r>
              <w:rPr>
                <w:rFonts w:hint="eastAsia" w:ascii="Calibri" w:hAnsi="宋体" w:eastAsia="宋体"/>
                <w:kern w:val="2"/>
                <w:sz w:val="21"/>
              </w:rPr>
              <w:t>自强</w:t>
            </w:r>
          </w:p>
        </w:tc>
        <w:tc>
          <w:tcPr>
            <w:tcW w:w="1285" w:type="dxa"/>
            <w:shd w:val="clear" w:color="auto" w:fill="auto"/>
            <w:vAlign w:val="center"/>
          </w:tcPr>
          <w:p w14:paraId="3F00C36A">
            <w:pPr>
              <w:spacing w:line="320" w:lineRule="exact"/>
              <w:jc w:val="both"/>
              <w:rPr>
                <w:rFonts w:ascii="Calibri" w:hAnsi="宋体" w:eastAsia="宋体"/>
                <w:kern w:val="2"/>
                <w:sz w:val="21"/>
              </w:rPr>
            </w:pPr>
            <w:r>
              <w:rPr>
                <w:rFonts w:hint="eastAsia" w:ascii="Calibri" w:hAnsi="宋体" w:eastAsia="宋体"/>
                <w:kern w:val="2"/>
                <w:sz w:val="21"/>
              </w:rPr>
              <w:t>19（含主管1人）</w:t>
            </w:r>
          </w:p>
        </w:tc>
        <w:tc>
          <w:tcPr>
            <w:tcW w:w="1008" w:type="dxa"/>
            <w:vAlign w:val="center"/>
          </w:tcPr>
          <w:p w14:paraId="7B86E260">
            <w:pPr>
              <w:spacing w:line="320" w:lineRule="exact"/>
              <w:ind w:firstLine="420"/>
              <w:jc w:val="both"/>
              <w:rPr>
                <w:rFonts w:ascii="Calibri" w:hAnsi="宋体" w:eastAsia="宋体"/>
                <w:kern w:val="2"/>
                <w:sz w:val="21"/>
              </w:rPr>
            </w:pPr>
            <w:r>
              <w:rPr>
                <w:rFonts w:hint="eastAsia" w:ascii="Calibri" w:hAnsi="宋体" w:eastAsia="宋体"/>
                <w:kern w:val="2"/>
                <w:sz w:val="21"/>
              </w:rPr>
              <w:t>1</w:t>
            </w:r>
          </w:p>
        </w:tc>
        <w:tc>
          <w:tcPr>
            <w:tcW w:w="5376" w:type="dxa"/>
            <w:shd w:val="clear" w:color="auto" w:fill="auto"/>
            <w:vAlign w:val="center"/>
          </w:tcPr>
          <w:p w14:paraId="1B558DBB">
            <w:pPr>
              <w:spacing w:line="320" w:lineRule="exact"/>
              <w:ind w:firstLine="420"/>
              <w:jc w:val="both"/>
              <w:rPr>
                <w:rFonts w:ascii="Calibri" w:hAnsi="宋体" w:eastAsia="宋体"/>
                <w:kern w:val="2"/>
                <w:sz w:val="21"/>
              </w:rPr>
            </w:pPr>
            <w:r>
              <w:rPr>
                <w:rFonts w:hint="eastAsia" w:ascii="Calibri" w:hAnsi="宋体" w:eastAsia="宋体"/>
                <w:kern w:val="2"/>
                <w:sz w:val="21"/>
              </w:rPr>
              <w:t>主管：年龄≤45周岁且具有本科及以上学历、学士及以上学位，有相关工作经历3年及以上，身心健康，无不良嗜好，工作责任心强。（提供身份证明材料、学历证书、学位证书、工作经验证明材料）</w:t>
            </w:r>
          </w:p>
          <w:p w14:paraId="3C2AF8B4">
            <w:pPr>
              <w:spacing w:line="320" w:lineRule="exact"/>
              <w:ind w:firstLine="420"/>
              <w:jc w:val="both"/>
              <w:rPr>
                <w:rFonts w:ascii="Calibri" w:hAnsi="宋体" w:eastAsia="宋体"/>
                <w:kern w:val="2"/>
                <w:sz w:val="21"/>
              </w:rPr>
            </w:pPr>
            <w:r>
              <w:rPr>
                <w:rFonts w:hint="eastAsia" w:ascii="Calibri" w:hAnsi="宋体" w:eastAsia="宋体"/>
                <w:kern w:val="2"/>
                <w:sz w:val="21"/>
              </w:rPr>
              <w:t>保洁人员：年龄不超过60周岁（含），身心健康，无不良嗜好，有健康证，工作认真负责。</w:t>
            </w:r>
          </w:p>
          <w:p w14:paraId="5793ECF4">
            <w:pPr>
              <w:spacing w:line="320" w:lineRule="exact"/>
              <w:ind w:firstLine="420"/>
              <w:jc w:val="both"/>
              <w:rPr>
                <w:rFonts w:ascii="Calibri" w:hAnsi="宋体" w:eastAsia="宋体"/>
                <w:kern w:val="2"/>
                <w:sz w:val="21"/>
              </w:rPr>
            </w:pPr>
            <w:r>
              <w:rPr>
                <w:rFonts w:hint="eastAsia" w:ascii="Calibri" w:hAnsi="宋体" w:eastAsia="宋体"/>
                <w:kern w:val="2"/>
                <w:sz w:val="21"/>
              </w:rPr>
              <w:t>管道工：有相关工作经历，年龄不超过50周岁（含），身体健康，技术好，工作责任心强。</w:t>
            </w:r>
          </w:p>
        </w:tc>
      </w:tr>
      <w:tr w14:paraId="6D6721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68" w:type="dxa"/>
            <w:shd w:val="clear" w:color="auto" w:fill="auto"/>
            <w:vAlign w:val="center"/>
          </w:tcPr>
          <w:p w14:paraId="5DFB50AF">
            <w:pPr>
              <w:spacing w:line="320" w:lineRule="exact"/>
              <w:jc w:val="center"/>
              <w:rPr>
                <w:rFonts w:ascii="Calibri" w:hAnsi="宋体" w:eastAsia="宋体"/>
                <w:kern w:val="2"/>
                <w:sz w:val="21"/>
              </w:rPr>
            </w:pPr>
            <w:r>
              <w:rPr>
                <w:rFonts w:hint="eastAsia" w:ascii="Calibri" w:hAnsi="宋体" w:eastAsia="宋体"/>
                <w:kern w:val="2"/>
                <w:sz w:val="21"/>
              </w:rPr>
              <w:t>龙首</w:t>
            </w:r>
          </w:p>
        </w:tc>
        <w:tc>
          <w:tcPr>
            <w:tcW w:w="1285" w:type="dxa"/>
            <w:shd w:val="clear" w:color="auto" w:fill="auto"/>
            <w:vAlign w:val="center"/>
          </w:tcPr>
          <w:p w14:paraId="490F705A">
            <w:pPr>
              <w:spacing w:line="320" w:lineRule="exact"/>
              <w:jc w:val="both"/>
              <w:rPr>
                <w:rFonts w:ascii="Calibri" w:hAnsi="宋体" w:eastAsia="宋体"/>
                <w:kern w:val="2"/>
                <w:sz w:val="21"/>
              </w:rPr>
            </w:pPr>
            <w:r>
              <w:rPr>
                <w:rFonts w:hint="eastAsia" w:ascii="Calibri" w:hAnsi="宋体" w:eastAsia="宋体"/>
                <w:kern w:val="2"/>
                <w:sz w:val="21"/>
              </w:rPr>
              <w:t>9（含主管1人）</w:t>
            </w:r>
          </w:p>
        </w:tc>
        <w:tc>
          <w:tcPr>
            <w:tcW w:w="1008" w:type="dxa"/>
            <w:vAlign w:val="center"/>
          </w:tcPr>
          <w:p w14:paraId="3200B643">
            <w:pPr>
              <w:spacing w:line="320" w:lineRule="exact"/>
              <w:ind w:firstLine="420"/>
              <w:jc w:val="both"/>
              <w:rPr>
                <w:rFonts w:ascii="Calibri" w:hAnsi="宋体" w:eastAsia="宋体"/>
                <w:kern w:val="2"/>
                <w:sz w:val="21"/>
              </w:rPr>
            </w:pPr>
            <w:r>
              <w:rPr>
                <w:rFonts w:hint="eastAsia" w:ascii="Calibri" w:hAnsi="宋体" w:eastAsia="宋体"/>
                <w:kern w:val="2"/>
                <w:sz w:val="21"/>
              </w:rPr>
              <w:t>1</w:t>
            </w:r>
          </w:p>
        </w:tc>
        <w:tc>
          <w:tcPr>
            <w:tcW w:w="5376" w:type="dxa"/>
            <w:shd w:val="clear" w:color="auto" w:fill="auto"/>
            <w:vAlign w:val="center"/>
          </w:tcPr>
          <w:p w14:paraId="70561179">
            <w:pPr>
              <w:spacing w:line="320" w:lineRule="exact"/>
              <w:ind w:firstLine="420"/>
              <w:jc w:val="both"/>
              <w:rPr>
                <w:rFonts w:ascii="Calibri" w:hAnsi="宋体" w:eastAsia="宋体"/>
                <w:kern w:val="2"/>
                <w:sz w:val="21"/>
              </w:rPr>
            </w:pPr>
            <w:r>
              <w:rPr>
                <w:rFonts w:hint="eastAsia" w:ascii="Calibri" w:hAnsi="宋体" w:eastAsia="宋体"/>
                <w:kern w:val="2"/>
                <w:sz w:val="21"/>
              </w:rPr>
              <w:t>主管：年龄≤45周岁且具有本科及以上学历、学士及以上学位，有相关工作经历3年以上，身心健康，无不良嗜好，工作责任心强。（提供身份证明材料、学历证书、学位证书、工作经验证明材料）</w:t>
            </w:r>
          </w:p>
          <w:p w14:paraId="30E93490">
            <w:pPr>
              <w:spacing w:line="320" w:lineRule="exact"/>
              <w:ind w:firstLine="420"/>
              <w:jc w:val="both"/>
              <w:rPr>
                <w:rFonts w:ascii="Calibri" w:hAnsi="宋体" w:eastAsia="宋体"/>
                <w:kern w:val="2"/>
                <w:sz w:val="21"/>
              </w:rPr>
            </w:pPr>
            <w:r>
              <w:rPr>
                <w:rFonts w:hint="eastAsia" w:ascii="Calibri" w:hAnsi="宋体" w:eastAsia="宋体"/>
                <w:kern w:val="2"/>
                <w:sz w:val="21"/>
              </w:rPr>
              <w:t>保洁人员：年龄不超过60周岁（含），身心健康，无不良嗜好，有健康证，工作认真负责。</w:t>
            </w:r>
          </w:p>
          <w:p w14:paraId="7D923779">
            <w:pPr>
              <w:spacing w:line="320" w:lineRule="exact"/>
              <w:ind w:firstLine="420"/>
              <w:jc w:val="both"/>
              <w:rPr>
                <w:rFonts w:ascii="Calibri" w:hAnsi="宋体" w:eastAsia="宋体"/>
                <w:kern w:val="2"/>
                <w:sz w:val="21"/>
              </w:rPr>
            </w:pPr>
            <w:r>
              <w:rPr>
                <w:rFonts w:hint="eastAsia" w:ascii="Calibri" w:hAnsi="宋体" w:eastAsia="宋体"/>
                <w:kern w:val="2"/>
                <w:sz w:val="21"/>
              </w:rPr>
              <w:t>管道工：有相关工作经历，年龄不超过50周岁（含），身体健康，技术好，工作责任心强。</w:t>
            </w:r>
          </w:p>
        </w:tc>
      </w:tr>
    </w:tbl>
    <w:p w14:paraId="5A094398">
      <w:pPr>
        <w:pStyle w:val="3"/>
        <w:jc w:val="both"/>
      </w:pPr>
      <w:r>
        <w:t>五、管理要求</w:t>
      </w:r>
    </w:p>
    <w:p w14:paraId="0E0C62AA">
      <w:pPr>
        <w:ind w:firstLine="480" w:firstLineChars="200"/>
        <w:jc w:val="both"/>
      </w:pPr>
      <w:r>
        <w:rPr>
          <w:rFonts w:hint="eastAsia"/>
        </w:rPr>
        <w:t>（一）供应商须严格按照标准化的操作程序、完善的培训体系和质量控制体系完成本项目，以保证整个保洁系统安全、高效、有序和有计划地运转。</w:t>
      </w:r>
    </w:p>
    <w:p w14:paraId="0C31C2F7">
      <w:pPr>
        <w:ind w:firstLine="480" w:firstLineChars="200"/>
        <w:jc w:val="both"/>
      </w:pPr>
      <w:r>
        <w:rPr>
          <w:rFonts w:hint="eastAsia"/>
        </w:rPr>
        <w:t>（二）供应商有责任配合学院接受上级领导部门的监督、检查，提供必须的资料。</w:t>
      </w:r>
    </w:p>
    <w:p w14:paraId="6C1141D7">
      <w:pPr>
        <w:ind w:firstLine="480" w:firstLineChars="200"/>
        <w:jc w:val="both"/>
      </w:pPr>
      <w:r>
        <w:rPr>
          <w:rFonts w:hint="eastAsia"/>
        </w:rPr>
        <w:t>（三）节假日按照正常轮班安排保洁。</w:t>
      </w:r>
    </w:p>
    <w:p w14:paraId="6D17B337">
      <w:pPr>
        <w:ind w:firstLine="480" w:firstLineChars="200"/>
        <w:jc w:val="both"/>
      </w:pPr>
      <w:r>
        <w:rPr>
          <w:rFonts w:hint="eastAsia"/>
        </w:rPr>
        <w:t>（四）供应商自行配置项目相关人员的装备设施、保洁用品及耗材。日常保洁应配备专业的保洁推车并具备日常保洁所需的全套工具（消毒剂、清洗剂、拖把、水盆、垃圾桶、垃圾袋等），现场需配备有资质、性能可靠、安全的且符合国家环保要求的清洗剂与消毒剂，所有原材料使用均可追溯货物来源并满足现场需求。</w:t>
      </w:r>
    </w:p>
    <w:p w14:paraId="41432437">
      <w:pPr>
        <w:ind w:firstLine="480" w:firstLineChars="200"/>
        <w:jc w:val="both"/>
      </w:pPr>
      <w:r>
        <w:rPr>
          <w:rFonts w:hint="eastAsia"/>
        </w:rPr>
        <w:t>（五）供应商自备电脑、打印机等办公设备和耗材；供应商自行负责桌椅等办公家私和员工更衣柜。保洁人员的食宿由供应商自行解决。</w:t>
      </w:r>
    </w:p>
    <w:p w14:paraId="47D126B9">
      <w:pPr>
        <w:ind w:firstLine="480" w:firstLineChars="200"/>
        <w:jc w:val="both"/>
      </w:pPr>
      <w:r>
        <w:rPr>
          <w:rFonts w:hint="eastAsia"/>
        </w:rPr>
        <w:t>（六）供应商每个月应对保洁员进行保洁服务标准化操作、保洁服务礼仪礼貌等全方面培训，并做好记录。</w:t>
      </w:r>
    </w:p>
    <w:p w14:paraId="3DC771C1">
      <w:pPr>
        <w:ind w:firstLine="480" w:firstLineChars="200"/>
        <w:jc w:val="both"/>
      </w:pPr>
      <w:r>
        <w:rPr>
          <w:rFonts w:hint="eastAsia"/>
        </w:rPr>
        <w:t>（七）清净工具每天进行清洗消毒，避免用手洗，以防止交叉感染。</w:t>
      </w:r>
    </w:p>
    <w:p w14:paraId="2763DE32">
      <w:pPr>
        <w:ind w:firstLine="480" w:firstLineChars="200"/>
        <w:jc w:val="both"/>
      </w:pPr>
      <w:r>
        <w:rPr>
          <w:rFonts w:hint="eastAsia"/>
        </w:rPr>
        <w:t>（八）对不同区域的清洁工具要求实行严格分类摆放和使用，并用颜色、字标等方式进行区分。</w:t>
      </w:r>
    </w:p>
    <w:p w14:paraId="3D4FD8EA">
      <w:pPr>
        <w:ind w:firstLine="480" w:firstLineChars="200"/>
        <w:jc w:val="both"/>
      </w:pPr>
      <w:r>
        <w:rPr>
          <w:rFonts w:hint="eastAsia"/>
        </w:rPr>
        <w:t>（九）供应商要严格遵守垃圾分类规章制度，严禁个人收集、运输、买卖废物（含纸箱、塑料品等）。</w:t>
      </w:r>
    </w:p>
    <w:p w14:paraId="3B415E0D">
      <w:pPr>
        <w:ind w:firstLine="480" w:firstLineChars="200"/>
        <w:jc w:val="both"/>
      </w:pPr>
      <w:r>
        <w:rPr>
          <w:rFonts w:hint="eastAsia"/>
        </w:rPr>
        <w:t>（十）卫生保洁按区域设置卫生保洁区域公示栏（含保洁人员基本信息），岗位保洁员须挂牌公示，采购人进行实时监督考核。如临时调配保洁员，需向采购人相关管理部门报告。</w:t>
      </w:r>
    </w:p>
    <w:p w14:paraId="55C1F8C8">
      <w:pPr>
        <w:ind w:firstLine="480" w:firstLineChars="200"/>
        <w:jc w:val="both"/>
      </w:pPr>
      <w:r>
        <w:rPr>
          <w:rFonts w:hint="eastAsia"/>
        </w:rPr>
        <w:t>（十一）因保洁区域地面湿滑、污物处理不及时、无防护标识牌等导致的任何人员伤亡或造成其他损失的，由供应商承担全部责任。供应商所提供使用的清洁、洗涤剂、消毒剂、地面保养产品，必须是通过国家相关部门审批并予以使用的优质产品。所用消毒剂必须是通过国家卫生部审批准予使用的，对人体无伤害。</w:t>
      </w:r>
    </w:p>
    <w:p w14:paraId="28C5A625">
      <w:pPr>
        <w:ind w:firstLine="480" w:firstLineChars="200"/>
        <w:jc w:val="both"/>
      </w:pPr>
      <w:r>
        <w:rPr>
          <w:rFonts w:hint="eastAsia"/>
        </w:rPr>
        <w:t>（十二）保洁人员不故意破坏、不损坏校内公共设施、设备。不得损坏学院财物；不得向师生兜售物品；不得私自收集、倒卖学校废品。</w:t>
      </w:r>
    </w:p>
    <w:p w14:paraId="086056F0">
      <w:pPr>
        <w:pStyle w:val="3"/>
        <w:jc w:val="both"/>
      </w:pPr>
      <w:r>
        <w:t>六、商务要求</w:t>
      </w:r>
    </w:p>
    <w:p w14:paraId="70B4ABC1">
      <w:pPr>
        <w:pStyle w:val="3"/>
        <w:numPr>
          <w:ilvl w:val="0"/>
          <w:numId w:val="0"/>
        </w:numPr>
        <w:spacing w:before="0" w:after="0"/>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（一）服务期：自合同签订之日起</w:t>
      </w:r>
      <w:r>
        <w:rPr>
          <w:rFonts w:hint="eastAsia" w:asciiTheme="minorEastAsia" w:hAnsiTheme="minorEastAsia" w:eastAsiaTheme="minorEastAsia"/>
          <w:sz w:val="24"/>
          <w:szCs w:val="24"/>
        </w:rPr>
        <w:t>1年。</w:t>
      </w:r>
    </w:p>
    <w:p w14:paraId="057BA264">
      <w:pPr>
        <w:ind w:firstLine="480" w:firstLineChars="200"/>
        <w:rPr>
          <w:rFonts w:ascii="Calibri" w:hAnsi="Calibri" w:eastAsia="黑体"/>
          <w:bCs/>
          <w:kern w:val="36"/>
          <w:sz w:val="32"/>
          <w:szCs w:val="32"/>
        </w:rPr>
      </w:pPr>
      <w:r>
        <w:t>（二）款项结算：</w:t>
      </w:r>
      <w:bookmarkStart w:id="23" w:name="OLE_LINK18"/>
      <w:bookmarkStart w:id="24" w:name="OLE_LINK17"/>
      <w:r>
        <w:rPr>
          <w:rFonts w:hint="eastAsia" w:cs="Calibri"/>
        </w:rPr>
        <w:t>合同签订后十个工作日内向中标供应商支付合同价款的</w:t>
      </w:r>
      <w:r>
        <w:rPr>
          <w:rFonts w:cs="Calibri"/>
        </w:rPr>
        <w:t>40%</w:t>
      </w:r>
      <w:r>
        <w:rPr>
          <w:rFonts w:hint="eastAsia" w:cs="Calibri"/>
        </w:rPr>
        <w:t>；之后按照季度进行付款，每季度采购人向中标供应商支付合同价款的</w:t>
      </w:r>
      <w:r>
        <w:rPr>
          <w:rFonts w:cs="Calibri"/>
        </w:rPr>
        <w:t>15%</w:t>
      </w:r>
      <w:r>
        <w:rPr>
          <w:rFonts w:hint="eastAsia" w:cs="Calibri"/>
        </w:rPr>
        <w:t>－本季度的考核扣款。</w:t>
      </w:r>
      <w:bookmarkEnd w:id="23"/>
      <w:bookmarkEnd w:id="24"/>
      <w:r>
        <w:br w:type="page"/>
      </w:r>
    </w:p>
    <w:p w14:paraId="2DA58542">
      <w:pPr>
        <w:pStyle w:val="2"/>
        <w:spacing w:before="230" w:after="230"/>
        <w:rPr>
          <w:color w:val="C00000"/>
        </w:rPr>
      </w:pPr>
      <w:bookmarkStart w:id="25" w:name="_Toc148453731"/>
      <w:r>
        <w:rPr>
          <w:rFonts w:hint="eastAsia"/>
        </w:rPr>
        <w:t>第四章　合同</w:t>
      </w:r>
      <w:bookmarkEnd w:id="25"/>
      <w:r>
        <w:rPr>
          <w:rFonts w:hint="eastAsia"/>
        </w:rPr>
        <w:t>文本</w:t>
      </w:r>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b/>
          <w:color w:val="C00000"/>
          <w:u w:val="single"/>
        </w:rPr>
        <w:t>〈采购人〉</w:t>
      </w:r>
    </w:p>
    <w:p w14:paraId="44A487A0">
      <w:pPr>
        <w:ind w:firstLine="480" w:firstLineChars="200"/>
        <w:jc w:val="both"/>
        <w:rPr>
          <w:b/>
        </w:rPr>
      </w:pPr>
      <w:r>
        <w:rPr>
          <w:b/>
        </w:rPr>
        <w:t>乙方（中标供应商）：</w:t>
      </w:r>
      <w:r>
        <w:rPr>
          <w:color w:val="C00000"/>
        </w:rPr>
        <w:t>_________________</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（二）服务内容：见本项目招标文件</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14:paraId="7B2F04D2">
      <w:pPr>
        <w:spacing w:before="230" w:beforeLines="50"/>
        <w:jc w:val="both"/>
        <w:rPr>
          <w:rFonts w:cs="Calibri Light"/>
          <w:b/>
        </w:rPr>
      </w:pPr>
      <w:r>
        <w:rPr>
          <w:rFonts w:cs="Calibri Light"/>
          <w:b/>
        </w:rPr>
        <w:t>二、合同价款</w:t>
      </w:r>
    </w:p>
    <w:p w14:paraId="55D8E838">
      <w:pPr>
        <w:ind w:firstLine="480" w:firstLineChars="200"/>
        <w:jc w:val="both"/>
      </w:pPr>
      <w:r>
        <w:t>（一）本合同项下总价款为人民币_________元（小写，精确到小数点后两位），即__________（大写）。合同履行期间，合同总价固定不变，不受市场价格变化因素的影响。</w:t>
      </w:r>
    </w:p>
    <w:p w14:paraId="7D5196F7">
      <w:pPr>
        <w:ind w:firstLine="480" w:firstLineChars="200"/>
        <w:jc w:val="both"/>
      </w:pPr>
      <w:r>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pPr>
        <w:spacing w:before="230" w:beforeLines="50"/>
        <w:jc w:val="both"/>
        <w:rPr>
          <w:rFonts w:cs="Calibri Light"/>
          <w:b/>
        </w:rPr>
      </w:pPr>
      <w:r>
        <w:rPr>
          <w:rFonts w:cs="Calibri Light"/>
          <w:b/>
        </w:rPr>
        <w:t>三、款项结算</w:t>
      </w:r>
    </w:p>
    <w:p w14:paraId="7095426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46E6B728">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合同签订后十个工作日内向中标供应商支付合同价款的40%；之后按照季度进行付款，每季度采购人向中标供应商支付合同价款的15%－本季度的考核扣款。</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436A9DB5">
      <w:pPr>
        <w:wordWrap w:val="0"/>
        <w:ind w:firstLine="480" w:firstLineChars="200"/>
        <w:jc w:val="both"/>
      </w:pPr>
      <w:r>
        <w:t>名  称：_____________________</w:t>
      </w:r>
    </w:p>
    <w:p w14:paraId="6C30F7F3">
      <w:pPr>
        <w:wordWrap w:val="0"/>
        <w:ind w:firstLine="480" w:firstLineChars="200"/>
        <w:jc w:val="both"/>
      </w:pPr>
      <w:r>
        <w:t>开户行：_____________________</w:t>
      </w:r>
    </w:p>
    <w:p w14:paraId="2DA52542">
      <w:pPr>
        <w:wordWrap w:val="0"/>
        <w:ind w:firstLine="480" w:firstLineChars="200"/>
        <w:jc w:val="both"/>
      </w:pPr>
      <w:r>
        <w:t>账  号：_____________________</w:t>
      </w:r>
    </w:p>
    <w:p w14:paraId="339311BF">
      <w:pPr>
        <w:wordWrap w:val="0"/>
        <w:ind w:firstLine="480" w:firstLineChars="200"/>
        <w:jc w:val="both"/>
      </w:pPr>
      <w:r>
        <w:t>甲方仅认可上述指定账户并向该账户付款。否则甲方有权拒绝向指定账户之外的任何账户付款，并且由此导致的付款延迟责任由乙方承担。</w:t>
      </w:r>
    </w:p>
    <w:p w14:paraId="2C1C8BC7">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（三）结算方式：交付期满后填写政府采购项目验收单（一式伍份），发票（按合同总价直开甲方），乙方持中标通知书、政府采购合同、发票、政府采购项目验收单，与甲方结算。</w:t>
      </w:r>
    </w:p>
    <w:p w14:paraId="5E2B1E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14:paraId="3739DF02">
      <w:pPr>
        <w:spacing w:before="230" w:beforeLines="50"/>
        <w:jc w:val="both"/>
        <w:rPr>
          <w:rFonts w:cs="Calibri Light"/>
          <w:b/>
        </w:rPr>
      </w:pPr>
      <w:r>
        <w:rPr>
          <w:rFonts w:cs="Calibri Light"/>
          <w:b/>
        </w:rPr>
        <w:t>四、双方的权利和义务</w:t>
      </w:r>
    </w:p>
    <w:p w14:paraId="422D3328">
      <w:pPr>
        <w:wordWrap w:val="0"/>
        <w:ind w:firstLine="480" w:firstLineChars="200"/>
        <w:jc w:val="both"/>
      </w:pPr>
      <w:r>
        <w:t>（一）甲方的权利和义务</w:t>
      </w:r>
    </w:p>
    <w:p w14:paraId="5B1060CB">
      <w:pPr>
        <w:wordWrap w:val="0"/>
        <w:ind w:firstLine="480" w:firstLineChars="200"/>
        <w:jc w:val="both"/>
      </w:pPr>
      <w:r>
        <w:t>1．对本项目实施监管和指导。</w:t>
      </w:r>
    </w:p>
    <w:p w14:paraId="1E5E2EBB">
      <w:pPr>
        <w:wordWrap w:val="0"/>
        <w:ind w:firstLine="480" w:firstLineChars="200"/>
        <w:jc w:val="both"/>
      </w:pPr>
      <w:r>
        <w:t>2．甲方负责按照本合同约定的指标考核乙方，具体考核的方式及内容由甲方决定。</w:t>
      </w:r>
    </w:p>
    <w:p w14:paraId="1E336D63">
      <w:pPr>
        <w:wordWrap w:val="0"/>
        <w:ind w:firstLine="480" w:firstLineChars="200"/>
        <w:jc w:val="both"/>
      </w:pPr>
      <w:r>
        <w:t>3．乙方进场服务人员上岗前需经过甲方确认，甲方有权对人员提出调整要求，乙方需积极配合。</w:t>
      </w:r>
    </w:p>
    <w:p w14:paraId="35F8444F">
      <w:pPr>
        <w:wordWrap w:val="0"/>
        <w:ind w:firstLine="480" w:firstLineChars="200"/>
        <w:jc w:val="both"/>
      </w:pPr>
      <w:r>
        <w:t>4．……</w:t>
      </w:r>
    </w:p>
    <w:p w14:paraId="10616045">
      <w:pPr>
        <w:wordWrap w:val="0"/>
        <w:ind w:firstLine="480" w:firstLineChars="200"/>
        <w:jc w:val="both"/>
      </w:pPr>
      <w:r>
        <w:t>（二）乙方的权利和义务</w:t>
      </w:r>
    </w:p>
    <w:p w14:paraId="02B6FB2E">
      <w:pPr>
        <w:wordWrap w:val="0"/>
        <w:ind w:firstLine="480" w:firstLineChars="200"/>
        <w:jc w:val="both"/>
      </w:pPr>
      <w:r>
        <w:t>1．要求甲方为本合同标的的服务工作开展提供必要的资料和便利。</w:t>
      </w:r>
    </w:p>
    <w:p w14:paraId="40CECB75">
      <w:pPr>
        <w:wordWrap w:val="0"/>
        <w:ind w:firstLine="480" w:firstLineChars="200"/>
        <w:jc w:val="both"/>
      </w:pPr>
      <w:r>
        <w:t>2．要求甲方按本合同约定支付合同款项。</w:t>
      </w:r>
    </w:p>
    <w:p w14:paraId="586026BD">
      <w:pPr>
        <w:wordWrap w:val="0"/>
        <w:ind w:firstLine="480" w:firstLineChars="200"/>
        <w:jc w:val="both"/>
      </w:pPr>
      <w:r>
        <w:t>3．乙方不得擅自将本合同委托事项转委托/转包/分包给第三方。</w:t>
      </w:r>
    </w:p>
    <w:p w14:paraId="7BBB0C5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4．乙方负责合同中的从业人员及财产意外伤害、死亡或损失均由乙方自行承担所有费用和相应责任，与甲方无任何法律责任和经济责任。</w:t>
      </w:r>
    </w:p>
    <w:p w14:paraId="51D4F364">
      <w:pPr>
        <w:pStyle w:val="40"/>
        <w:spacing w:line="240" w:lineRule="auto"/>
        <w:ind w:firstLine="560" w:firstLineChars="200"/>
        <w:jc w:val="both"/>
        <w:rPr>
          <w:rFonts w:asciiTheme="minorHAnsi" w:hAnsiTheme="minorHAnsi" w:eastAsiaTheme="minorEastAsia"/>
        </w:rPr>
      </w:pPr>
      <w:r>
        <w:rPr>
          <w:rFonts w:asciiTheme="minorHAnsi" w:hAnsiTheme="minorHAnsi" w:eastAsiaTheme="minorEastAsia"/>
        </w:rPr>
        <w:t>5．……</w:t>
      </w:r>
    </w:p>
    <w:p w14:paraId="718A2D59">
      <w:pPr>
        <w:spacing w:before="230" w:beforeLines="50"/>
        <w:jc w:val="both"/>
        <w:rPr>
          <w:rFonts w:cs="Calibri Light"/>
          <w:b/>
        </w:rPr>
      </w:pPr>
      <w:r>
        <w:rPr>
          <w:rFonts w:cs="Calibri Light"/>
          <w:b/>
        </w:rPr>
        <w:t>五、知识产权及承诺</w:t>
      </w:r>
    </w:p>
    <w:p w14:paraId="5CFAB0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（一）乙方保证所提供的服务或其任何一部分均不会侵犯任何第三方的专利权、商标权、著作权或其他合法权益，否则视为乙方违约，由此产生的一切损失由乙方承担。</w:t>
      </w:r>
    </w:p>
    <w:p w14:paraId="184C8B2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14:paraId="4B83D0FA">
      <w:pPr>
        <w:spacing w:before="230" w:beforeLines="50"/>
        <w:jc w:val="both"/>
        <w:rPr>
          <w:rFonts w:cs="Calibri Light"/>
          <w:b/>
        </w:rPr>
      </w:pPr>
      <w:r>
        <w:rPr>
          <w:rFonts w:hint="eastAsia" w:cs="Calibri Light"/>
          <w:b/>
        </w:rPr>
        <w:t>六</w:t>
      </w:r>
      <w:r>
        <w:rPr>
          <w:rFonts w:cs="Calibri Light"/>
          <w:b/>
        </w:rPr>
        <w:t>、验收</w:t>
      </w:r>
    </w:p>
    <w:p w14:paraId="1AF4F74A">
      <w:pPr>
        <w:wordWrap w:val="0"/>
        <w:ind w:firstLine="480" w:firstLineChars="200"/>
        <w:jc w:val="both"/>
      </w:pPr>
      <w:r>
        <w:t>（一）服务期满后，甲方根据招标文件和投标文件及相关文件，进行验收，确认服务标准和服务方式是否达到采购要求。</w:t>
      </w:r>
    </w:p>
    <w:p w14:paraId="42BF9E03">
      <w:pPr>
        <w:wordWrap w:val="0"/>
        <w:ind w:firstLine="480" w:firstLineChars="200"/>
        <w:jc w:val="both"/>
      </w:pPr>
      <w:r>
        <w:t>（二）甲方组织乙方（必要时请有关专家）进行验收，验收合格后，填写政府采购项目验收单（一式伍份）作为对项目的最终认可。</w:t>
      </w:r>
    </w:p>
    <w:p w14:paraId="4C1DA18C">
      <w:pPr>
        <w:wordWrap w:val="0"/>
        <w:ind w:firstLine="480" w:firstLineChars="200"/>
        <w:jc w:val="both"/>
      </w:pPr>
      <w:r>
        <w:t>（三）乙方向甲方提供服务过程中的所有资料，以便甲方日后管理。</w:t>
      </w:r>
    </w:p>
    <w:p w14:paraId="27CB4423">
      <w:pPr>
        <w:wordWrap w:val="0"/>
        <w:ind w:firstLine="480" w:firstLineChars="200"/>
        <w:jc w:val="both"/>
      </w:pPr>
      <w:r>
        <w:t>（四）验收依据：</w:t>
      </w:r>
    </w:p>
    <w:p w14:paraId="3C01C91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1．招标文件、投标文件、澄清表（函）；</w:t>
      </w:r>
    </w:p>
    <w:p w14:paraId="2B8CFB3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5A8DF7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1358C10D">
      <w:pPr>
        <w:spacing w:before="230" w:beforeLines="50"/>
        <w:jc w:val="both"/>
        <w:rPr>
          <w:rFonts w:cs="Calibri Light"/>
          <w:b/>
        </w:rPr>
      </w:pPr>
      <w:r>
        <w:rPr>
          <w:rFonts w:hint="eastAsia" w:cs="Calibri Light"/>
          <w:b/>
        </w:rPr>
        <w:t>七</w:t>
      </w:r>
      <w:r>
        <w:rPr>
          <w:rFonts w:cs="Calibri Light"/>
          <w:b/>
        </w:rPr>
        <w:t>、违约责任</w:t>
      </w:r>
    </w:p>
    <w:p w14:paraId="4EF2BDA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14:paraId="516296C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14:paraId="4E3EDB0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C64B497">
      <w:pPr>
        <w:spacing w:before="230" w:beforeLines="50"/>
        <w:jc w:val="both"/>
        <w:rPr>
          <w:rFonts w:cs="Calibri Light"/>
          <w:b/>
        </w:rPr>
      </w:pPr>
      <w:r>
        <w:rPr>
          <w:rFonts w:hint="eastAsia" w:cs="Calibri Light"/>
          <w:b/>
        </w:rPr>
        <w:t>八</w:t>
      </w:r>
      <w:r>
        <w:rPr>
          <w:rFonts w:cs="Calibri Light"/>
          <w:b/>
        </w:rPr>
        <w:t>、合同的变更和修改、中止和终止</w:t>
      </w:r>
    </w:p>
    <w:p w14:paraId="1E70EF0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6D8EC82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14:paraId="19A0FCC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14:paraId="500EF15B">
      <w:pPr>
        <w:spacing w:before="230" w:beforeLines="50"/>
        <w:jc w:val="both"/>
        <w:rPr>
          <w:rFonts w:cs="Calibri Light"/>
          <w:b/>
        </w:rPr>
      </w:pPr>
      <w:r>
        <w:rPr>
          <w:rFonts w:hint="eastAsia" w:cs="Calibri Light"/>
          <w:b/>
        </w:rPr>
        <w:t>九</w:t>
      </w:r>
      <w:r>
        <w:rPr>
          <w:rFonts w:cs="Calibri Light"/>
          <w:b/>
        </w:rPr>
        <w:t>、保密条款</w:t>
      </w:r>
    </w:p>
    <w:p w14:paraId="684E025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14:paraId="13BC3B4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14:paraId="373B5981">
      <w:pPr>
        <w:spacing w:before="230" w:beforeLines="50"/>
        <w:jc w:val="both"/>
        <w:rPr>
          <w:rFonts w:cs="Calibri Light"/>
          <w:b/>
        </w:rPr>
      </w:pPr>
      <w:r>
        <w:rPr>
          <w:rFonts w:cs="Calibri Light"/>
          <w:b/>
        </w:rPr>
        <w:t>十、争议解决</w:t>
      </w:r>
    </w:p>
    <w:p w14:paraId="7AE5789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5050F534">
      <w:pPr>
        <w:wordWrap w:val="0"/>
        <w:ind w:firstLine="480" w:firstLineChars="200"/>
        <w:jc w:val="both"/>
      </w:pPr>
      <w:r>
        <w:t>（二）凡与本合同有关的一切争议，双方应通过友好协商解决。如协商后仍不能达成协议时，按下列第___种方式解决。</w:t>
      </w:r>
    </w:p>
    <w:p w14:paraId="4CDBA189">
      <w:pPr>
        <w:wordWrap w:val="0"/>
        <w:ind w:firstLine="480" w:firstLineChars="200"/>
        <w:jc w:val="both"/>
      </w:pPr>
      <w:r>
        <w:t>1．提交西安仲裁委员会。</w:t>
      </w:r>
    </w:p>
    <w:p w14:paraId="20D0CFDA">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05C291D3">
      <w:pPr>
        <w:spacing w:before="230" w:beforeLines="50"/>
        <w:jc w:val="both"/>
        <w:rPr>
          <w:rFonts w:cs="Calibri Light"/>
          <w:b/>
        </w:rPr>
      </w:pPr>
      <w:r>
        <w:rPr>
          <w:rFonts w:cs="Calibri Light"/>
          <w:b/>
        </w:rPr>
        <w:t>十</w:t>
      </w:r>
      <w:r>
        <w:rPr>
          <w:rFonts w:hint="eastAsia" w:cs="Calibri Light"/>
          <w:b/>
        </w:rPr>
        <w:t>一</w:t>
      </w:r>
      <w:r>
        <w:rPr>
          <w:rFonts w:cs="Calibri Light"/>
          <w:b/>
        </w:rPr>
        <w:t>、不可抗力</w:t>
      </w:r>
    </w:p>
    <w:p w14:paraId="146104E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14:paraId="558B1EDB">
      <w:pPr>
        <w:spacing w:before="230" w:beforeLines="50"/>
        <w:jc w:val="both"/>
        <w:rPr>
          <w:rFonts w:cs="Calibri Light"/>
          <w:b/>
        </w:rPr>
      </w:pPr>
      <w:r>
        <w:rPr>
          <w:rFonts w:cs="Calibri Light"/>
          <w:b/>
        </w:rPr>
        <w:t>十二、合同生效及其他</w:t>
      </w:r>
    </w:p>
    <w:p w14:paraId="552BA70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06B482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（二）合同一式4份，甲方、乙方各执2份。</w:t>
      </w:r>
    </w:p>
    <w:p w14:paraId="4318751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6FD31474"/>
    <w:p w14:paraId="0FC4A7EB">
      <w:p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26" w:name="_Toc100219616"/>
      <w:r>
        <w:rPr>
          <w:rFonts w:hint="eastAsia"/>
        </w:rPr>
        <w:t>第五章　投标文件构成及格式</w:t>
      </w:r>
      <w:bookmarkEnd w:id="26"/>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38C61182">
      <w:pPr>
        <w:jc w:val="center"/>
        <w:rPr>
          <w:rFonts w:cstheme="minorHAnsi"/>
          <w:b/>
          <w:color w:val="C00000"/>
          <w:sz w:val="44"/>
          <w:szCs w:val="44"/>
        </w:rPr>
      </w:pPr>
      <w:r>
        <w:rPr>
          <w:rFonts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bookmarkStart w:id="27" w:name="OLE_LINK8"/>
      <w:bookmarkStart w:id="28" w:name="OLE_LINK7"/>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p>
    <w:bookmarkEnd w:id="27"/>
    <w:bookmarkEnd w:id="28"/>
    <w:p w14:paraId="5D6A6AE5">
      <w:pPr>
        <w:jc w:val="center"/>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xml:space="preserve"> </w:t>
      </w:r>
      <w:r>
        <w:rPr>
          <w:rFonts w:ascii="Calibri" w:hAnsi="Calibri" w:eastAsia="黑体"/>
          <w:kern w:val="32"/>
          <w:sz w:val="32"/>
        </w:rPr>
        <w:t>开标一览表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b/>
              </w:rPr>
              <w:t>服务期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r w14:paraId="508C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37604BB0">
            <w:pPr>
              <w:spacing w:line="440" w:lineRule="exact"/>
              <w:jc w:val="center"/>
              <w:rPr>
                <w:rFonts w:cstheme="minorHAnsi"/>
                <w:b/>
                <w:color w:val="000000"/>
              </w:rPr>
            </w:pPr>
            <w:r>
              <w:rPr>
                <w:rFonts w:hint="eastAsia" w:cstheme="minorHAnsi"/>
                <w:b/>
                <w:color w:val="000000"/>
              </w:rPr>
              <w:t>投标报价</w:t>
            </w:r>
            <w:r>
              <w:rPr>
                <w:rFonts w:cstheme="minorHAnsi"/>
                <w:b/>
                <w:color w:val="000000"/>
              </w:rPr>
              <w:t>（大写）</w:t>
            </w:r>
          </w:p>
        </w:tc>
        <w:tc>
          <w:tcPr>
            <w:tcW w:w="5848" w:type="dxa"/>
            <w:gridSpan w:val="2"/>
            <w:tcBorders>
              <w:top w:val="single" w:color="auto" w:sz="2" w:space="0"/>
              <w:left w:val="single" w:color="auto" w:sz="2" w:space="0"/>
              <w:bottom w:val="single" w:color="auto" w:sz="2" w:space="0"/>
              <w:right w:val="single" w:color="auto" w:sz="2" w:space="0"/>
            </w:tcBorders>
          </w:tcPr>
          <w:p w14:paraId="04447017">
            <w:pPr>
              <w:spacing w:line="440" w:lineRule="exact"/>
              <w:rPr>
                <w:rFonts w:cstheme="minorHAnsi"/>
                <w:color w:val="FF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〖注〗以下情况按无效投标处理：</w:t>
      </w:r>
    </w:p>
    <w:p w14:paraId="46A071C3">
      <w:pPr>
        <w:ind w:firstLine="480" w:firstLineChars="200"/>
        <w:jc w:val="both"/>
        <w:rPr>
          <w:kern w:val="24"/>
        </w:rPr>
      </w:pPr>
      <w:r>
        <w:rPr>
          <w:kern w:val="24"/>
        </w:rPr>
        <w:t>1．A栏未按阿拉伯小写金额样式填写，B栏未填写服务期。</w:t>
      </w:r>
    </w:p>
    <w:p w14:paraId="6F198107">
      <w:pPr>
        <w:ind w:firstLine="480" w:firstLineChars="200"/>
        <w:jc w:val="both"/>
        <w:rPr>
          <w:kern w:val="24"/>
        </w:rPr>
      </w:pPr>
      <w:r>
        <w:rPr>
          <w:kern w:val="24"/>
        </w:rPr>
        <w:t>2．本表A栏值与报价明细表中的“合计”值不一致的。</w:t>
      </w:r>
    </w:p>
    <w:p w14:paraId="4077CEB2">
      <w:pPr>
        <w:ind w:firstLine="480" w:firstLineChars="200"/>
        <w:jc w:val="both"/>
        <w:rPr>
          <w:kern w:val="24"/>
        </w:rPr>
      </w:pPr>
      <w:r>
        <w:rPr>
          <w:kern w:val="24"/>
        </w:rPr>
        <w:t>3．合计超过本</w:t>
      </w:r>
      <w:r>
        <w:rPr>
          <w:rFonts w:hint="eastAsia"/>
          <w:kern w:val="24"/>
        </w:rPr>
        <w:t>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说明：1．此表各项费用由供应商自行列支，仅供参考；</w:t>
      </w:r>
    </w:p>
    <w:p w14:paraId="0B69B6ED">
      <w:pPr>
        <w:tabs>
          <w:tab w:val="right" w:pos="9070"/>
        </w:tabs>
        <w:spacing w:line="440" w:lineRule="exact"/>
        <w:ind w:firstLine="720" w:firstLineChars="300"/>
      </w:pPr>
      <w:r>
        <w:t>2．表格空间不足时，可以自行扩展。</w:t>
      </w:r>
    </w:p>
    <w:p w14:paraId="2D4F2EEF">
      <w:pPr>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tabs>
          <w:tab w:val="left" w:pos="5670"/>
        </w:tabs>
        <w:ind w:firstLine="480" w:firstLineChars="200"/>
        <w:jc w:val="both"/>
        <w:rPr>
          <w:rFonts w:cs="Calibri Light"/>
          <w:color w:val="000000"/>
        </w:rPr>
      </w:pPr>
    </w:p>
    <w:p w14:paraId="32A0EB82">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Theme="minorEastAsia" w:hAnsiTheme="minorEastAsia"/>
        </w:rPr>
      </w:pPr>
      <w:r>
        <w:rPr>
          <w:rFonts w:asciiTheme="minorEastAsia" w:hAnsiTheme="minorEastAsia"/>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6A34FB30">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14:paraId="35A3B105">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14:paraId="63CADD96">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14:paraId="78A3BC59">
            <w:pPr>
              <w:jc w:val="center"/>
              <w:rPr>
                <w:rFonts w:asciiTheme="minorEastAsia" w:hAnsiTheme="minorEastAsia"/>
              </w:rPr>
            </w:pPr>
            <w:r>
              <w:rPr>
                <w:rFonts w:asciiTheme="minorEastAsia" w:hAnsiTheme="minorEastAsia"/>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rPr>
            </w:pPr>
          </w:p>
        </w:tc>
        <w:tc>
          <w:tcPr>
            <w:tcW w:w="3207" w:type="dxa"/>
            <w:shd w:val="clear" w:color="auto" w:fill="auto"/>
            <w:vAlign w:val="center"/>
          </w:tcPr>
          <w:p w14:paraId="02C26A36">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14:paraId="77713EDA">
            <w:pPr>
              <w:jc w:val="center"/>
              <w:rPr>
                <w:rFonts w:asciiTheme="minorEastAsia" w:hAnsiTheme="minorEastAsia"/>
              </w:rPr>
            </w:pPr>
            <w:r>
              <w:rPr>
                <w:rFonts w:asciiTheme="minorEastAsia" w:hAnsiTheme="minorEastAsia"/>
              </w:rPr>
              <w:t>技术要求响应内容或索引</w:t>
            </w:r>
          </w:p>
        </w:tc>
        <w:tc>
          <w:tcPr>
            <w:tcW w:w="1798" w:type="dxa"/>
            <w:vMerge w:val="continue"/>
            <w:shd w:val="clear" w:color="auto" w:fill="auto"/>
            <w:vAlign w:val="center"/>
          </w:tcPr>
          <w:p w14:paraId="4E853BF7">
            <w:pPr>
              <w:rPr>
                <w:rFonts w:asciiTheme="minorEastAsia" w:hAnsiTheme="minorEastAsia"/>
              </w:rPr>
            </w:pPr>
          </w:p>
        </w:tc>
      </w:tr>
      <w:tr w14:paraId="54B2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384EB5">
            <w:pPr>
              <w:jc w:val="center"/>
              <w:rPr>
                <w:rFonts w:asciiTheme="minorEastAsia" w:hAnsiTheme="minorEastAsia"/>
              </w:rPr>
            </w:pPr>
          </w:p>
        </w:tc>
        <w:tc>
          <w:tcPr>
            <w:tcW w:w="3207" w:type="dxa"/>
            <w:shd w:val="clear" w:color="auto" w:fill="auto"/>
            <w:vAlign w:val="center"/>
          </w:tcPr>
          <w:p w14:paraId="6A307581">
            <w:pPr>
              <w:rPr>
                <w:rFonts w:asciiTheme="minorEastAsia" w:hAnsiTheme="minorEastAsia"/>
              </w:rPr>
            </w:pPr>
          </w:p>
        </w:tc>
        <w:tc>
          <w:tcPr>
            <w:tcW w:w="3351" w:type="dxa"/>
            <w:shd w:val="clear" w:color="auto" w:fill="auto"/>
            <w:vAlign w:val="center"/>
          </w:tcPr>
          <w:p w14:paraId="6018CA86">
            <w:pPr>
              <w:rPr>
                <w:rFonts w:asciiTheme="minorEastAsia" w:hAnsiTheme="minorEastAsia"/>
              </w:rPr>
            </w:pPr>
          </w:p>
        </w:tc>
        <w:tc>
          <w:tcPr>
            <w:tcW w:w="1798" w:type="dxa"/>
            <w:shd w:val="clear" w:color="auto" w:fill="auto"/>
            <w:vAlign w:val="center"/>
          </w:tcPr>
          <w:p w14:paraId="321E6FC4">
            <w:pPr>
              <w:rPr>
                <w:rFonts w:asciiTheme="minorEastAsia" w:hAnsiTheme="minorEastAsia"/>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14:paraId="789A5AC0">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14:paraId="54985F26">
            <w:pPr>
              <w:rPr>
                <w:rFonts w:asciiTheme="minorEastAsia" w:hAnsiTheme="minorEastAsia"/>
              </w:rPr>
            </w:pPr>
            <w:r>
              <w:rPr>
                <w:rFonts w:asciiTheme="minorEastAsia" w:hAnsiTheme="minorEastAsia"/>
              </w:rPr>
              <w:t>1、黑色，打印量1500页……</w:t>
            </w:r>
          </w:p>
          <w:p w14:paraId="7487281E">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14:paraId="001AF5A6">
            <w:pPr>
              <w:jc w:val="center"/>
              <w:rPr>
                <w:rFonts w:asciiTheme="minorEastAsia" w:hAnsiTheme="minorEastAsia"/>
              </w:rPr>
            </w:pPr>
            <w:r>
              <w:rPr>
                <w:rFonts w:asciiTheme="minorEastAsia" w:hAnsiTheme="minorEastAsia"/>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rPr>
            </w:pPr>
          </w:p>
        </w:tc>
        <w:tc>
          <w:tcPr>
            <w:tcW w:w="3207" w:type="dxa"/>
            <w:shd w:val="clear" w:color="auto" w:fill="auto"/>
            <w:vAlign w:val="center"/>
          </w:tcPr>
          <w:p w14:paraId="62C69207">
            <w:pPr>
              <w:rPr>
                <w:rFonts w:asciiTheme="minorEastAsia" w:hAnsiTheme="minorEastAsia"/>
              </w:rPr>
            </w:pPr>
          </w:p>
        </w:tc>
        <w:tc>
          <w:tcPr>
            <w:tcW w:w="3351" w:type="dxa"/>
            <w:shd w:val="clear" w:color="auto" w:fill="auto"/>
            <w:vAlign w:val="center"/>
          </w:tcPr>
          <w:p w14:paraId="76DD1385">
            <w:pPr>
              <w:rPr>
                <w:rFonts w:asciiTheme="minorEastAsia" w:hAnsiTheme="minorEastAsia"/>
              </w:rPr>
            </w:pPr>
          </w:p>
        </w:tc>
        <w:tc>
          <w:tcPr>
            <w:tcW w:w="1798" w:type="dxa"/>
            <w:shd w:val="clear" w:color="auto" w:fill="auto"/>
            <w:vAlign w:val="center"/>
          </w:tcPr>
          <w:p w14:paraId="1A42D49F">
            <w:pPr>
              <w:rPr>
                <w:rFonts w:asciiTheme="minorEastAsia" w:hAnsiTheme="minorEastAsia"/>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rPr>
            </w:pPr>
          </w:p>
        </w:tc>
        <w:tc>
          <w:tcPr>
            <w:tcW w:w="3207" w:type="dxa"/>
            <w:shd w:val="clear" w:color="auto" w:fill="auto"/>
            <w:vAlign w:val="center"/>
          </w:tcPr>
          <w:p w14:paraId="0F9CF6A9">
            <w:pPr>
              <w:rPr>
                <w:rFonts w:asciiTheme="minorEastAsia" w:hAnsiTheme="minorEastAsia"/>
              </w:rPr>
            </w:pPr>
          </w:p>
        </w:tc>
        <w:tc>
          <w:tcPr>
            <w:tcW w:w="3351" w:type="dxa"/>
            <w:shd w:val="clear" w:color="auto" w:fill="auto"/>
            <w:vAlign w:val="center"/>
          </w:tcPr>
          <w:p w14:paraId="13AF5B0F">
            <w:pPr>
              <w:rPr>
                <w:rFonts w:asciiTheme="minorEastAsia" w:hAnsiTheme="minorEastAsia"/>
              </w:rPr>
            </w:pPr>
          </w:p>
        </w:tc>
        <w:tc>
          <w:tcPr>
            <w:tcW w:w="1798" w:type="dxa"/>
            <w:shd w:val="clear" w:color="auto" w:fill="auto"/>
            <w:vAlign w:val="center"/>
          </w:tcPr>
          <w:p w14:paraId="494501A0">
            <w:pPr>
              <w:rPr>
                <w:rFonts w:asciiTheme="minorEastAsia" w:hAnsiTheme="minorEastAsia"/>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rPr>
            </w:pPr>
          </w:p>
        </w:tc>
        <w:tc>
          <w:tcPr>
            <w:tcW w:w="3207" w:type="dxa"/>
            <w:shd w:val="clear" w:color="auto" w:fill="auto"/>
            <w:vAlign w:val="center"/>
          </w:tcPr>
          <w:p w14:paraId="532D2C7E">
            <w:pPr>
              <w:rPr>
                <w:rFonts w:asciiTheme="minorEastAsia" w:hAnsiTheme="minorEastAsia"/>
              </w:rPr>
            </w:pPr>
          </w:p>
        </w:tc>
        <w:tc>
          <w:tcPr>
            <w:tcW w:w="3351" w:type="dxa"/>
            <w:shd w:val="clear" w:color="auto" w:fill="auto"/>
            <w:vAlign w:val="center"/>
          </w:tcPr>
          <w:p w14:paraId="0710BE96">
            <w:pPr>
              <w:rPr>
                <w:rFonts w:asciiTheme="minorEastAsia" w:hAnsiTheme="minorEastAsia"/>
              </w:rPr>
            </w:pPr>
          </w:p>
        </w:tc>
        <w:tc>
          <w:tcPr>
            <w:tcW w:w="1798" w:type="dxa"/>
            <w:shd w:val="clear" w:color="auto" w:fill="auto"/>
            <w:vAlign w:val="center"/>
          </w:tcPr>
          <w:p w14:paraId="286C27AE">
            <w:pPr>
              <w:rPr>
                <w:rFonts w:asciiTheme="minorEastAsia" w:hAnsiTheme="minorEastAsia"/>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rPr>
            </w:pPr>
          </w:p>
        </w:tc>
        <w:tc>
          <w:tcPr>
            <w:tcW w:w="3207" w:type="dxa"/>
            <w:shd w:val="clear" w:color="auto" w:fill="auto"/>
            <w:vAlign w:val="center"/>
          </w:tcPr>
          <w:p w14:paraId="01689E32">
            <w:pPr>
              <w:rPr>
                <w:rFonts w:asciiTheme="minorEastAsia" w:hAnsiTheme="minorEastAsia"/>
              </w:rPr>
            </w:pPr>
          </w:p>
        </w:tc>
        <w:tc>
          <w:tcPr>
            <w:tcW w:w="3351" w:type="dxa"/>
            <w:shd w:val="clear" w:color="auto" w:fill="auto"/>
            <w:vAlign w:val="center"/>
          </w:tcPr>
          <w:p w14:paraId="25898BA7">
            <w:pPr>
              <w:rPr>
                <w:rFonts w:asciiTheme="minorEastAsia" w:hAnsiTheme="minorEastAsia"/>
              </w:rPr>
            </w:pPr>
          </w:p>
        </w:tc>
        <w:tc>
          <w:tcPr>
            <w:tcW w:w="1798" w:type="dxa"/>
            <w:shd w:val="clear" w:color="auto" w:fill="auto"/>
            <w:vAlign w:val="center"/>
          </w:tcPr>
          <w:p w14:paraId="28BF54F2">
            <w:pPr>
              <w:rPr>
                <w:rFonts w:asciiTheme="minorEastAsia" w:hAnsiTheme="minorEastAsia"/>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rPr>
            </w:pPr>
          </w:p>
        </w:tc>
        <w:tc>
          <w:tcPr>
            <w:tcW w:w="3207" w:type="dxa"/>
            <w:shd w:val="clear" w:color="auto" w:fill="auto"/>
            <w:vAlign w:val="center"/>
          </w:tcPr>
          <w:p w14:paraId="42DDFABB">
            <w:pPr>
              <w:rPr>
                <w:rFonts w:asciiTheme="minorEastAsia" w:hAnsiTheme="minorEastAsia"/>
              </w:rPr>
            </w:pPr>
          </w:p>
        </w:tc>
        <w:tc>
          <w:tcPr>
            <w:tcW w:w="3351" w:type="dxa"/>
            <w:shd w:val="clear" w:color="auto" w:fill="auto"/>
            <w:vAlign w:val="center"/>
          </w:tcPr>
          <w:p w14:paraId="58E89DFE">
            <w:pPr>
              <w:rPr>
                <w:rFonts w:asciiTheme="minorEastAsia" w:hAnsiTheme="minorEastAsia"/>
              </w:rPr>
            </w:pPr>
          </w:p>
        </w:tc>
        <w:tc>
          <w:tcPr>
            <w:tcW w:w="1798" w:type="dxa"/>
            <w:shd w:val="clear" w:color="auto" w:fill="auto"/>
            <w:vAlign w:val="center"/>
          </w:tcPr>
          <w:p w14:paraId="6F01ECBE">
            <w:pPr>
              <w:rPr>
                <w:rFonts w:asciiTheme="minorEastAsia" w:hAnsiTheme="minorEastAsia"/>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14:paraId="2BB8E1CE">
            <w:pPr>
              <w:jc w:val="both"/>
              <w:rPr>
                <w:rFonts w:asciiTheme="minorEastAsia" w:hAnsiTheme="minorEastAsia"/>
              </w:rPr>
            </w:pPr>
            <w:r>
              <w:rPr>
                <w:rFonts w:asciiTheme="minorEastAsia" w:hAnsiTheme="minorEastAsia"/>
              </w:rPr>
              <w:t>① 只需对技术（服务）要求中的非实质性条款（未标注</w:t>
            </w:r>
            <w:r>
              <w:rPr>
                <w:rFonts w:cs="Segoe UI Symbol" w:asciiTheme="minorEastAsia" w:hAnsiTheme="minorEastAsia"/>
              </w:rPr>
              <w:t>★</w:t>
            </w:r>
            <w:r>
              <w:rPr>
                <w:rFonts w:asciiTheme="minorEastAsia" w:hAnsiTheme="minorEastAsia"/>
              </w:rPr>
              <w:t>的）作出响应。表格行数不够时，请自行扩展。</w:t>
            </w:r>
          </w:p>
          <w:p w14:paraId="6EBB5BE6">
            <w:pPr>
              <w:jc w:val="both"/>
              <w:rPr>
                <w:rFonts w:asciiTheme="minorEastAsia" w:hAnsiTheme="minorEastAsia"/>
              </w:rPr>
            </w:pPr>
            <w:r>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rPr>
            </w:pPr>
            <w:r>
              <w:rPr>
                <w:rFonts w:asciiTheme="minorEastAsia" w:hAnsiTheme="minorEastAsia"/>
              </w:rPr>
              <w:t>③ “响应说明”应根据实际响应程度填写“优于”、“符合”、“负偏离”。</w:t>
            </w:r>
          </w:p>
          <w:p w14:paraId="2B596078">
            <w:pPr>
              <w:jc w:val="both"/>
              <w:rPr>
                <w:rFonts w:asciiTheme="minorEastAsia" w:hAnsiTheme="minorEastAsia"/>
              </w:rPr>
            </w:pPr>
            <w:r>
              <w:rPr>
                <w:rFonts w:asciiTheme="minorEastAsia" w:hAnsiTheme="minorEastAsia"/>
              </w:rPr>
              <w:t>④ 表格中“示例”部分仅供参考，供应商在响应时请自行清除。</w:t>
            </w:r>
          </w:p>
        </w:tc>
      </w:tr>
    </w:tbl>
    <w:p w14:paraId="380A2FB5">
      <w:pPr>
        <w:rPr>
          <w:rFonts w:asciiTheme="minorEastAsia" w:hAnsiTheme="minorEastAsia"/>
        </w:rPr>
      </w:pPr>
    </w:p>
    <w:p w14:paraId="23EE6490">
      <w:pPr>
        <w:jc w:val="center"/>
        <w:rPr>
          <w:rFonts w:cstheme="minorHAnsi"/>
          <w:b/>
        </w:rPr>
      </w:pPr>
      <w:r>
        <w:rPr>
          <w:rFonts w:cstheme="minorHAnsi"/>
          <w:b/>
        </w:rPr>
        <w:t>2</w:t>
      </w:r>
      <w:r>
        <w:rPr>
          <w:rFonts w:hint="eastAsia" w:cstheme="minorHAnsi"/>
          <w:b/>
        </w:rPr>
        <w:t>.</w:t>
      </w:r>
      <w:r>
        <w:rPr>
          <w:rFonts w:hint="eastAsia" w:cstheme="minorHAnsi"/>
          <w:b/>
          <w:i/>
        </w:rPr>
        <w:t>技术（服务）响应方案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1．总体管理方案</w:t>
      </w:r>
    </w:p>
    <w:p w14:paraId="5A8ADE46">
      <w:pPr>
        <w:rPr>
          <w:rFonts w:asciiTheme="minorEastAsia" w:hAnsiTheme="minorEastAsia"/>
        </w:rPr>
      </w:pPr>
    </w:p>
    <w:p w14:paraId="3F4732B9">
      <w:pPr>
        <w:rPr>
          <w:rFonts w:asciiTheme="minorEastAsia" w:hAnsiTheme="minorEastAsia"/>
        </w:rPr>
      </w:pPr>
      <w:r>
        <w:rPr>
          <w:rFonts w:asciiTheme="minorEastAsia" w:hAnsiTheme="minorEastAsia"/>
        </w:rPr>
        <w:t>2</w:t>
      </w:r>
      <w:r>
        <w:rPr>
          <w:rFonts w:hint="eastAsia" w:asciiTheme="minorEastAsia" w:hAnsiTheme="minorEastAsia"/>
        </w:rPr>
        <w:t>．总体服务标准</w:t>
      </w:r>
    </w:p>
    <w:p w14:paraId="5BBDE30F">
      <w:pPr>
        <w:rPr>
          <w:rFonts w:cstheme="minorHAnsi"/>
          <w:b/>
          <w:color w:val="C00000"/>
          <w:sz w:val="28"/>
          <w:szCs w:val="28"/>
        </w:rPr>
      </w:pPr>
    </w:p>
    <w:p w14:paraId="1CC39B22">
      <w:pPr>
        <w:rPr>
          <w:rFonts w:cstheme="minorHAnsi"/>
          <w:b/>
          <w:color w:val="C00000"/>
          <w:sz w:val="28"/>
          <w:szCs w:val="28"/>
        </w:rPr>
      </w:pPr>
      <w:r>
        <w:rPr>
          <w:rFonts w:cstheme="minorHAnsi"/>
          <w:b/>
          <w:color w:val="C00000"/>
          <w:sz w:val="28"/>
          <w:szCs w:val="28"/>
        </w:rPr>
        <w:t>……</w:t>
      </w: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．项目经理</w:t>
      </w:r>
    </w:p>
    <w:p w14:paraId="0BB9A80A">
      <w:pPr>
        <w:rPr>
          <w:rFonts w:asciiTheme="minorEastAsia" w:hAnsiTheme="minorEastAsia" w:cstheme="minorHAnsi"/>
          <w:b/>
          <w:color w:val="000000"/>
          <w:kern w:val="24"/>
        </w:rPr>
      </w:pPr>
    </w:p>
    <w:p w14:paraId="47480E43">
      <w:pPr>
        <w:rPr>
          <w:rFonts w:cstheme="minorHAnsi"/>
          <w:b/>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r>
        <w:rPr>
          <w:rFonts w:cstheme="minorHAnsi"/>
          <w:b/>
        </w:rPr>
        <w:t>人员配备方案</w:t>
      </w:r>
    </w:p>
    <w:p w14:paraId="23CAE9CF">
      <w:pPr>
        <w:rPr>
          <w:rFonts w:cstheme="minorHAnsi"/>
          <w:b/>
        </w:rPr>
      </w:pPr>
      <w:r>
        <w:rPr>
          <w:rFonts w:cstheme="minorHAnsi"/>
          <w:b/>
        </w:rPr>
        <w:br w:type="page"/>
      </w:r>
    </w:p>
    <w:p w14:paraId="3257F529">
      <w:pPr>
        <w:jc w:val="center"/>
        <w:rPr>
          <w:rFonts w:cstheme="minorHAnsi"/>
          <w:b/>
        </w:rPr>
      </w:pPr>
      <w:r>
        <w:rPr>
          <w:rFonts w:hint="eastAsia" w:cstheme="minorHAnsi"/>
          <w:b/>
        </w:rPr>
        <w:t>拟派项目团队及人员情况表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40D2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7364F10B">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02803A52">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0C4A111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107D724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3795C1A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0732491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2F2BDD3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0D9B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F104A08">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14:paraId="0EF506E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9157D6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87934A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CE4FE9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808F69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AE92771">
            <w:pPr>
              <w:jc w:val="center"/>
              <w:rPr>
                <w:rFonts w:asciiTheme="minorEastAsia" w:hAnsiTheme="minorEastAsia" w:cstheme="minorHAnsi"/>
                <w:color w:val="000000"/>
                <w:sz w:val="21"/>
                <w:szCs w:val="21"/>
              </w:rPr>
            </w:pPr>
          </w:p>
        </w:tc>
      </w:tr>
      <w:tr w14:paraId="1C0F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084D5CC">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30AAC0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B7770B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02C48AB">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DEC8B56">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6AA1318">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05AB6A0C">
            <w:pPr>
              <w:jc w:val="center"/>
              <w:rPr>
                <w:rFonts w:asciiTheme="minorEastAsia" w:hAnsiTheme="minorEastAsia" w:cstheme="minorHAnsi"/>
                <w:color w:val="000000"/>
                <w:sz w:val="21"/>
                <w:szCs w:val="21"/>
              </w:rPr>
            </w:pPr>
          </w:p>
        </w:tc>
      </w:tr>
      <w:tr w14:paraId="5C3E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BB0711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AEFA00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5DA0A9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8D661C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373193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19A4238">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5EB3AE1">
            <w:pPr>
              <w:jc w:val="center"/>
              <w:rPr>
                <w:rFonts w:asciiTheme="minorEastAsia" w:hAnsiTheme="minorEastAsia" w:cstheme="minorHAnsi"/>
                <w:color w:val="000000"/>
                <w:sz w:val="21"/>
                <w:szCs w:val="21"/>
              </w:rPr>
            </w:pPr>
          </w:p>
        </w:tc>
      </w:tr>
      <w:tr w14:paraId="216E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BF640FD">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128138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983334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953454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A963CEB">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0ABC1B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83341C1">
            <w:pPr>
              <w:jc w:val="center"/>
              <w:rPr>
                <w:rFonts w:asciiTheme="minorEastAsia" w:hAnsiTheme="minorEastAsia" w:cstheme="minorHAnsi"/>
                <w:color w:val="000000"/>
                <w:sz w:val="21"/>
                <w:szCs w:val="21"/>
              </w:rPr>
            </w:pPr>
          </w:p>
        </w:tc>
      </w:tr>
      <w:tr w14:paraId="658E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F75C33E">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3CFE15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9057D5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2A609D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6D4160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15F039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5194590">
            <w:pPr>
              <w:jc w:val="center"/>
              <w:rPr>
                <w:rFonts w:asciiTheme="minorEastAsia" w:hAnsiTheme="minorEastAsia" w:cstheme="minorHAnsi"/>
                <w:color w:val="000000"/>
                <w:sz w:val="21"/>
                <w:szCs w:val="21"/>
              </w:rPr>
            </w:pPr>
          </w:p>
        </w:tc>
      </w:tr>
      <w:tr w14:paraId="00B1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DD21ADF">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705D95C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148F3E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6C1A654">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E16D44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CDBB4D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3B5635D">
            <w:pPr>
              <w:jc w:val="center"/>
              <w:rPr>
                <w:rFonts w:asciiTheme="minorEastAsia" w:hAnsiTheme="minorEastAsia" w:cstheme="minorHAnsi"/>
                <w:color w:val="000000"/>
                <w:sz w:val="21"/>
                <w:szCs w:val="21"/>
              </w:rPr>
            </w:pPr>
          </w:p>
        </w:tc>
      </w:tr>
      <w:tr w14:paraId="4CD6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CB93CFF">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965E70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55D5F3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A1AD976">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63154FD8">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3A4F25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9F23B37">
            <w:pPr>
              <w:jc w:val="center"/>
              <w:rPr>
                <w:rFonts w:asciiTheme="minorEastAsia" w:hAnsiTheme="minorEastAsia" w:cstheme="minorHAnsi"/>
                <w:color w:val="000000"/>
                <w:sz w:val="21"/>
                <w:szCs w:val="21"/>
              </w:rPr>
            </w:pPr>
          </w:p>
        </w:tc>
      </w:tr>
      <w:tr w14:paraId="2BC7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C5DFF34">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1D1447E2">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2E166259">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78B9E3DA">
      <w:pPr>
        <w:rPr>
          <w:rFonts w:hint="eastAsia" w:cstheme="minorHAnsi"/>
          <w:color w:val="C00000"/>
        </w:rPr>
      </w:pPr>
      <w:r>
        <w:rPr>
          <w:rFonts w:hint="eastAsia" w:cstheme="minorHAnsi"/>
          <w:color w:val="C00000"/>
        </w:rPr>
        <w:t>附：人员资格证\学历证\职称证等材料</w:t>
      </w:r>
    </w:p>
    <w:p w14:paraId="5B89AA78">
      <w:pPr>
        <w:rPr>
          <w:rFonts w:asciiTheme="minorEastAsia" w:hAnsiTheme="minorEastAsia" w:cstheme="minorHAnsi"/>
          <w:b/>
        </w:rPr>
      </w:pPr>
      <w:r>
        <w:rPr>
          <w:rFonts w:asciiTheme="minorEastAsia" w:hAnsiTheme="minorEastAsia" w:cstheme="minorHAnsi"/>
          <w:b/>
        </w:rPr>
        <w:t>3</w:t>
      </w:r>
      <w:r>
        <w:rPr>
          <w:rFonts w:hint="eastAsia" w:asciiTheme="minorEastAsia" w:hAnsiTheme="minorEastAsia" w:cstheme="minorHAnsi"/>
          <w:b/>
        </w:rPr>
        <w:t>.物资装备</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607AE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B5DA080">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61E31F59">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613672CB">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00DED14F">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1F1F1" w:themeFill="background1" w:themeFillShade="F2"/>
            <w:vAlign w:val="center"/>
          </w:tcPr>
          <w:p w14:paraId="7F1064F7">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32FE4A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6E74D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4FF2229">
            <w:pPr>
              <w:rPr>
                <w:rFonts w:asciiTheme="minorEastAsia" w:hAnsiTheme="minorEastAsia"/>
                <w:sz w:val="21"/>
                <w:szCs w:val="21"/>
              </w:rPr>
            </w:pPr>
          </w:p>
        </w:tc>
        <w:tc>
          <w:tcPr>
            <w:tcW w:w="1576" w:type="dxa"/>
            <w:shd w:val="clear" w:color="auto" w:fill="auto"/>
            <w:vAlign w:val="center"/>
          </w:tcPr>
          <w:p w14:paraId="2ACE63D3">
            <w:pPr>
              <w:rPr>
                <w:rFonts w:asciiTheme="minorEastAsia" w:hAnsiTheme="minorEastAsia"/>
                <w:sz w:val="21"/>
                <w:szCs w:val="21"/>
              </w:rPr>
            </w:pPr>
          </w:p>
        </w:tc>
        <w:tc>
          <w:tcPr>
            <w:tcW w:w="1417" w:type="dxa"/>
            <w:shd w:val="clear" w:color="auto" w:fill="auto"/>
            <w:vAlign w:val="center"/>
          </w:tcPr>
          <w:p w14:paraId="4AD862D4">
            <w:pPr>
              <w:rPr>
                <w:rFonts w:asciiTheme="minorEastAsia" w:hAnsiTheme="minorEastAsia"/>
                <w:sz w:val="21"/>
                <w:szCs w:val="21"/>
              </w:rPr>
            </w:pPr>
          </w:p>
        </w:tc>
        <w:tc>
          <w:tcPr>
            <w:tcW w:w="1701" w:type="dxa"/>
            <w:shd w:val="clear" w:color="auto" w:fill="auto"/>
            <w:vAlign w:val="center"/>
          </w:tcPr>
          <w:p w14:paraId="6A543C4D">
            <w:pPr>
              <w:rPr>
                <w:rFonts w:asciiTheme="minorEastAsia" w:hAnsiTheme="minorEastAsia"/>
                <w:sz w:val="21"/>
                <w:szCs w:val="21"/>
              </w:rPr>
            </w:pPr>
          </w:p>
        </w:tc>
        <w:tc>
          <w:tcPr>
            <w:tcW w:w="1426" w:type="dxa"/>
            <w:shd w:val="clear" w:color="auto" w:fill="auto"/>
            <w:vAlign w:val="center"/>
          </w:tcPr>
          <w:p w14:paraId="3C9A3548">
            <w:pPr>
              <w:rPr>
                <w:rFonts w:asciiTheme="minorEastAsia" w:hAnsiTheme="minorEastAsia"/>
                <w:sz w:val="21"/>
                <w:szCs w:val="21"/>
              </w:rPr>
            </w:pPr>
          </w:p>
        </w:tc>
        <w:tc>
          <w:tcPr>
            <w:tcW w:w="1792" w:type="dxa"/>
            <w:shd w:val="clear" w:color="auto" w:fill="auto"/>
            <w:vAlign w:val="center"/>
          </w:tcPr>
          <w:p w14:paraId="02FAE6CC">
            <w:pPr>
              <w:rPr>
                <w:rFonts w:asciiTheme="minorEastAsia" w:hAnsiTheme="minorEastAsia"/>
                <w:sz w:val="21"/>
                <w:szCs w:val="21"/>
              </w:rPr>
            </w:pPr>
          </w:p>
        </w:tc>
      </w:tr>
      <w:tr w14:paraId="180AB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3BD8978">
            <w:pPr>
              <w:rPr>
                <w:rFonts w:asciiTheme="minorEastAsia" w:hAnsiTheme="minorEastAsia"/>
                <w:sz w:val="21"/>
                <w:szCs w:val="21"/>
              </w:rPr>
            </w:pPr>
          </w:p>
        </w:tc>
        <w:tc>
          <w:tcPr>
            <w:tcW w:w="1576" w:type="dxa"/>
            <w:shd w:val="clear" w:color="auto" w:fill="auto"/>
            <w:vAlign w:val="center"/>
          </w:tcPr>
          <w:p w14:paraId="694F8873">
            <w:pPr>
              <w:rPr>
                <w:rFonts w:asciiTheme="minorEastAsia" w:hAnsiTheme="minorEastAsia"/>
                <w:sz w:val="21"/>
                <w:szCs w:val="21"/>
              </w:rPr>
            </w:pPr>
          </w:p>
        </w:tc>
        <w:tc>
          <w:tcPr>
            <w:tcW w:w="1417" w:type="dxa"/>
            <w:shd w:val="clear" w:color="auto" w:fill="auto"/>
            <w:vAlign w:val="center"/>
          </w:tcPr>
          <w:p w14:paraId="2B328509">
            <w:pPr>
              <w:rPr>
                <w:rFonts w:asciiTheme="minorEastAsia" w:hAnsiTheme="minorEastAsia"/>
                <w:sz w:val="21"/>
                <w:szCs w:val="21"/>
              </w:rPr>
            </w:pPr>
          </w:p>
        </w:tc>
        <w:tc>
          <w:tcPr>
            <w:tcW w:w="1701" w:type="dxa"/>
            <w:shd w:val="clear" w:color="auto" w:fill="auto"/>
            <w:vAlign w:val="center"/>
          </w:tcPr>
          <w:p w14:paraId="4C267B44">
            <w:pPr>
              <w:rPr>
                <w:rFonts w:asciiTheme="minorEastAsia" w:hAnsiTheme="minorEastAsia"/>
                <w:sz w:val="21"/>
                <w:szCs w:val="21"/>
              </w:rPr>
            </w:pPr>
          </w:p>
        </w:tc>
        <w:tc>
          <w:tcPr>
            <w:tcW w:w="1426" w:type="dxa"/>
            <w:shd w:val="clear" w:color="auto" w:fill="auto"/>
            <w:vAlign w:val="center"/>
          </w:tcPr>
          <w:p w14:paraId="7B53C71A">
            <w:pPr>
              <w:rPr>
                <w:rFonts w:asciiTheme="minorEastAsia" w:hAnsiTheme="minorEastAsia"/>
                <w:sz w:val="21"/>
                <w:szCs w:val="21"/>
              </w:rPr>
            </w:pPr>
          </w:p>
        </w:tc>
        <w:tc>
          <w:tcPr>
            <w:tcW w:w="1792" w:type="dxa"/>
            <w:shd w:val="clear" w:color="auto" w:fill="auto"/>
            <w:vAlign w:val="center"/>
          </w:tcPr>
          <w:p w14:paraId="580A23C2">
            <w:pPr>
              <w:rPr>
                <w:rFonts w:asciiTheme="minorEastAsia" w:hAnsiTheme="minorEastAsia"/>
                <w:sz w:val="21"/>
                <w:szCs w:val="21"/>
              </w:rPr>
            </w:pPr>
          </w:p>
        </w:tc>
      </w:tr>
      <w:tr w14:paraId="5C7E6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E4D07E2">
            <w:pPr>
              <w:rPr>
                <w:rFonts w:asciiTheme="minorEastAsia" w:hAnsiTheme="minorEastAsia"/>
                <w:sz w:val="21"/>
                <w:szCs w:val="21"/>
              </w:rPr>
            </w:pPr>
          </w:p>
        </w:tc>
        <w:tc>
          <w:tcPr>
            <w:tcW w:w="1576" w:type="dxa"/>
            <w:shd w:val="clear" w:color="auto" w:fill="auto"/>
            <w:vAlign w:val="center"/>
          </w:tcPr>
          <w:p w14:paraId="1C3465DC">
            <w:pPr>
              <w:rPr>
                <w:rFonts w:asciiTheme="minorEastAsia" w:hAnsiTheme="minorEastAsia"/>
                <w:sz w:val="21"/>
                <w:szCs w:val="21"/>
              </w:rPr>
            </w:pPr>
          </w:p>
        </w:tc>
        <w:tc>
          <w:tcPr>
            <w:tcW w:w="1417" w:type="dxa"/>
            <w:shd w:val="clear" w:color="auto" w:fill="auto"/>
            <w:vAlign w:val="center"/>
          </w:tcPr>
          <w:p w14:paraId="21346D09">
            <w:pPr>
              <w:rPr>
                <w:rFonts w:asciiTheme="minorEastAsia" w:hAnsiTheme="minorEastAsia"/>
                <w:sz w:val="21"/>
                <w:szCs w:val="21"/>
              </w:rPr>
            </w:pPr>
          </w:p>
        </w:tc>
        <w:tc>
          <w:tcPr>
            <w:tcW w:w="1701" w:type="dxa"/>
            <w:shd w:val="clear" w:color="auto" w:fill="auto"/>
            <w:vAlign w:val="center"/>
          </w:tcPr>
          <w:p w14:paraId="7347AA03">
            <w:pPr>
              <w:rPr>
                <w:rFonts w:asciiTheme="minorEastAsia" w:hAnsiTheme="minorEastAsia"/>
                <w:sz w:val="21"/>
                <w:szCs w:val="21"/>
              </w:rPr>
            </w:pPr>
          </w:p>
        </w:tc>
        <w:tc>
          <w:tcPr>
            <w:tcW w:w="1426" w:type="dxa"/>
            <w:shd w:val="clear" w:color="auto" w:fill="auto"/>
            <w:vAlign w:val="center"/>
          </w:tcPr>
          <w:p w14:paraId="1F523AB0">
            <w:pPr>
              <w:rPr>
                <w:rFonts w:asciiTheme="minorEastAsia" w:hAnsiTheme="minorEastAsia"/>
                <w:sz w:val="21"/>
                <w:szCs w:val="21"/>
              </w:rPr>
            </w:pPr>
          </w:p>
        </w:tc>
        <w:tc>
          <w:tcPr>
            <w:tcW w:w="1792" w:type="dxa"/>
            <w:shd w:val="clear" w:color="auto" w:fill="auto"/>
            <w:vAlign w:val="center"/>
          </w:tcPr>
          <w:p w14:paraId="30A246AF">
            <w:pPr>
              <w:rPr>
                <w:rFonts w:asciiTheme="minorEastAsia" w:hAnsiTheme="minorEastAsia"/>
                <w:sz w:val="21"/>
                <w:szCs w:val="21"/>
              </w:rPr>
            </w:pPr>
          </w:p>
        </w:tc>
      </w:tr>
      <w:tr w14:paraId="6FDA9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78F8D68D">
            <w:pPr>
              <w:rPr>
                <w:rFonts w:asciiTheme="minorEastAsia" w:hAnsiTheme="minorEastAsia"/>
                <w:sz w:val="21"/>
                <w:szCs w:val="21"/>
              </w:rPr>
            </w:pPr>
          </w:p>
        </w:tc>
        <w:tc>
          <w:tcPr>
            <w:tcW w:w="1576" w:type="dxa"/>
            <w:shd w:val="clear" w:color="auto" w:fill="auto"/>
            <w:vAlign w:val="center"/>
          </w:tcPr>
          <w:p w14:paraId="7D4BE0B2">
            <w:pPr>
              <w:rPr>
                <w:rFonts w:asciiTheme="minorEastAsia" w:hAnsiTheme="minorEastAsia"/>
                <w:sz w:val="21"/>
                <w:szCs w:val="21"/>
              </w:rPr>
            </w:pPr>
          </w:p>
        </w:tc>
        <w:tc>
          <w:tcPr>
            <w:tcW w:w="1417" w:type="dxa"/>
            <w:shd w:val="clear" w:color="auto" w:fill="auto"/>
            <w:vAlign w:val="center"/>
          </w:tcPr>
          <w:p w14:paraId="62F80812">
            <w:pPr>
              <w:rPr>
                <w:rFonts w:asciiTheme="minorEastAsia" w:hAnsiTheme="minorEastAsia"/>
                <w:sz w:val="21"/>
                <w:szCs w:val="21"/>
              </w:rPr>
            </w:pPr>
          </w:p>
        </w:tc>
        <w:tc>
          <w:tcPr>
            <w:tcW w:w="1701" w:type="dxa"/>
            <w:shd w:val="clear" w:color="auto" w:fill="auto"/>
            <w:vAlign w:val="center"/>
          </w:tcPr>
          <w:p w14:paraId="605A7AAC">
            <w:pPr>
              <w:rPr>
                <w:rFonts w:asciiTheme="minorEastAsia" w:hAnsiTheme="minorEastAsia"/>
                <w:sz w:val="21"/>
                <w:szCs w:val="21"/>
              </w:rPr>
            </w:pPr>
          </w:p>
        </w:tc>
        <w:tc>
          <w:tcPr>
            <w:tcW w:w="1426" w:type="dxa"/>
            <w:shd w:val="clear" w:color="auto" w:fill="auto"/>
            <w:vAlign w:val="center"/>
          </w:tcPr>
          <w:p w14:paraId="0A20F40D">
            <w:pPr>
              <w:rPr>
                <w:rFonts w:asciiTheme="minorEastAsia" w:hAnsiTheme="minorEastAsia"/>
                <w:sz w:val="21"/>
                <w:szCs w:val="21"/>
              </w:rPr>
            </w:pPr>
          </w:p>
        </w:tc>
        <w:tc>
          <w:tcPr>
            <w:tcW w:w="1792" w:type="dxa"/>
            <w:shd w:val="clear" w:color="auto" w:fill="auto"/>
            <w:vAlign w:val="center"/>
          </w:tcPr>
          <w:p w14:paraId="2D3F48DA">
            <w:pPr>
              <w:rPr>
                <w:rFonts w:asciiTheme="minorEastAsia" w:hAnsiTheme="minorEastAsia"/>
                <w:sz w:val="21"/>
                <w:szCs w:val="21"/>
              </w:rPr>
            </w:pPr>
          </w:p>
        </w:tc>
      </w:tr>
      <w:tr w14:paraId="5AAAF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06703E3">
            <w:pPr>
              <w:rPr>
                <w:rFonts w:asciiTheme="minorEastAsia" w:hAnsiTheme="minorEastAsia"/>
                <w:sz w:val="21"/>
                <w:szCs w:val="21"/>
              </w:rPr>
            </w:pPr>
          </w:p>
        </w:tc>
        <w:tc>
          <w:tcPr>
            <w:tcW w:w="1576" w:type="dxa"/>
            <w:shd w:val="clear" w:color="auto" w:fill="auto"/>
            <w:vAlign w:val="center"/>
          </w:tcPr>
          <w:p w14:paraId="7B0CE305">
            <w:pPr>
              <w:rPr>
                <w:rFonts w:asciiTheme="minorEastAsia" w:hAnsiTheme="minorEastAsia"/>
                <w:sz w:val="21"/>
                <w:szCs w:val="21"/>
              </w:rPr>
            </w:pPr>
          </w:p>
        </w:tc>
        <w:tc>
          <w:tcPr>
            <w:tcW w:w="1417" w:type="dxa"/>
            <w:shd w:val="clear" w:color="auto" w:fill="auto"/>
            <w:vAlign w:val="center"/>
          </w:tcPr>
          <w:p w14:paraId="386E2290">
            <w:pPr>
              <w:rPr>
                <w:rFonts w:asciiTheme="minorEastAsia" w:hAnsiTheme="minorEastAsia"/>
                <w:sz w:val="21"/>
                <w:szCs w:val="21"/>
              </w:rPr>
            </w:pPr>
          </w:p>
        </w:tc>
        <w:tc>
          <w:tcPr>
            <w:tcW w:w="1701" w:type="dxa"/>
            <w:shd w:val="clear" w:color="auto" w:fill="auto"/>
            <w:vAlign w:val="center"/>
          </w:tcPr>
          <w:p w14:paraId="7430CFF1">
            <w:pPr>
              <w:rPr>
                <w:rFonts w:asciiTheme="minorEastAsia" w:hAnsiTheme="minorEastAsia"/>
                <w:sz w:val="21"/>
                <w:szCs w:val="21"/>
              </w:rPr>
            </w:pPr>
          </w:p>
        </w:tc>
        <w:tc>
          <w:tcPr>
            <w:tcW w:w="1426" w:type="dxa"/>
            <w:shd w:val="clear" w:color="auto" w:fill="auto"/>
            <w:vAlign w:val="center"/>
          </w:tcPr>
          <w:p w14:paraId="0FA64465">
            <w:pPr>
              <w:rPr>
                <w:rFonts w:asciiTheme="minorEastAsia" w:hAnsiTheme="minorEastAsia"/>
                <w:sz w:val="21"/>
                <w:szCs w:val="21"/>
              </w:rPr>
            </w:pPr>
          </w:p>
        </w:tc>
        <w:tc>
          <w:tcPr>
            <w:tcW w:w="1792" w:type="dxa"/>
            <w:shd w:val="clear" w:color="auto" w:fill="auto"/>
            <w:vAlign w:val="center"/>
          </w:tcPr>
          <w:p w14:paraId="789A8345">
            <w:pPr>
              <w:rPr>
                <w:rFonts w:asciiTheme="minorEastAsia" w:hAnsiTheme="minorEastAsia"/>
                <w:sz w:val="21"/>
                <w:szCs w:val="21"/>
              </w:rPr>
            </w:pPr>
          </w:p>
        </w:tc>
      </w:tr>
      <w:tr w14:paraId="2BCB8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AF3B9D8">
            <w:pPr>
              <w:rPr>
                <w:rFonts w:asciiTheme="minorEastAsia" w:hAnsiTheme="minorEastAsia"/>
                <w:sz w:val="21"/>
                <w:szCs w:val="21"/>
              </w:rPr>
            </w:pPr>
          </w:p>
        </w:tc>
        <w:tc>
          <w:tcPr>
            <w:tcW w:w="1576" w:type="dxa"/>
            <w:shd w:val="clear" w:color="auto" w:fill="auto"/>
            <w:vAlign w:val="center"/>
          </w:tcPr>
          <w:p w14:paraId="232D7387">
            <w:pPr>
              <w:rPr>
                <w:rFonts w:asciiTheme="minorEastAsia" w:hAnsiTheme="minorEastAsia"/>
                <w:sz w:val="21"/>
                <w:szCs w:val="21"/>
              </w:rPr>
            </w:pPr>
          </w:p>
        </w:tc>
        <w:tc>
          <w:tcPr>
            <w:tcW w:w="1417" w:type="dxa"/>
            <w:shd w:val="clear" w:color="auto" w:fill="auto"/>
            <w:vAlign w:val="center"/>
          </w:tcPr>
          <w:p w14:paraId="21B5D6CA">
            <w:pPr>
              <w:rPr>
                <w:rFonts w:asciiTheme="minorEastAsia" w:hAnsiTheme="minorEastAsia"/>
                <w:sz w:val="21"/>
                <w:szCs w:val="21"/>
              </w:rPr>
            </w:pPr>
          </w:p>
        </w:tc>
        <w:tc>
          <w:tcPr>
            <w:tcW w:w="1701" w:type="dxa"/>
            <w:shd w:val="clear" w:color="auto" w:fill="auto"/>
            <w:vAlign w:val="center"/>
          </w:tcPr>
          <w:p w14:paraId="57FDC791">
            <w:pPr>
              <w:rPr>
                <w:rFonts w:asciiTheme="minorEastAsia" w:hAnsiTheme="minorEastAsia"/>
                <w:sz w:val="21"/>
                <w:szCs w:val="21"/>
              </w:rPr>
            </w:pPr>
          </w:p>
        </w:tc>
        <w:tc>
          <w:tcPr>
            <w:tcW w:w="1426" w:type="dxa"/>
            <w:shd w:val="clear" w:color="auto" w:fill="auto"/>
            <w:vAlign w:val="center"/>
          </w:tcPr>
          <w:p w14:paraId="3DDDEAC1">
            <w:pPr>
              <w:rPr>
                <w:rFonts w:asciiTheme="minorEastAsia" w:hAnsiTheme="minorEastAsia"/>
                <w:sz w:val="21"/>
                <w:szCs w:val="21"/>
              </w:rPr>
            </w:pPr>
          </w:p>
        </w:tc>
        <w:tc>
          <w:tcPr>
            <w:tcW w:w="1792" w:type="dxa"/>
            <w:shd w:val="clear" w:color="auto" w:fill="auto"/>
            <w:vAlign w:val="center"/>
          </w:tcPr>
          <w:p w14:paraId="0583C93B">
            <w:pPr>
              <w:rPr>
                <w:rFonts w:asciiTheme="minorEastAsia" w:hAnsiTheme="minorEastAsia"/>
                <w:sz w:val="21"/>
                <w:szCs w:val="21"/>
              </w:rPr>
            </w:pPr>
          </w:p>
        </w:tc>
      </w:tr>
      <w:tr w14:paraId="69D5B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AA4B798">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5C2416D0">
            <w:pPr>
              <w:jc w:val="both"/>
              <w:rPr>
                <w:rFonts w:asciiTheme="minorEastAsia" w:hAnsiTheme="minorEastAsia"/>
                <w:sz w:val="21"/>
                <w:szCs w:val="21"/>
              </w:rPr>
            </w:pPr>
            <w:r>
              <w:rPr>
                <w:rFonts w:asciiTheme="minorEastAsia" w:hAnsiTheme="minorEastAsia"/>
                <w:sz w:val="21"/>
                <w:szCs w:val="21"/>
              </w:rPr>
              <w:t>① 表格行数不足时请自行扩展。</w:t>
            </w:r>
          </w:p>
          <w:p w14:paraId="6F8C062C">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664EE395">
      <w:pPr>
        <w:rPr>
          <w:rFonts w:hint="eastAsia" w:cstheme="minorHAnsi"/>
          <w:color w:val="C00000"/>
        </w:rPr>
      </w:pPr>
      <w:r>
        <w:rPr>
          <w:rFonts w:hint="eastAsia" w:cstheme="minorHAnsi"/>
          <w:color w:val="C00000"/>
        </w:rPr>
        <w:t>附：设备购买发票或租赁证明</w:t>
      </w:r>
    </w:p>
    <w:p w14:paraId="5E4CE708">
      <w:pPr>
        <w:rPr>
          <w:rFonts w:asciiTheme="minorEastAsia" w:hAnsiTheme="minorEastAsia" w:cstheme="minorHAnsi"/>
          <w:b/>
          <w:color w:val="000000"/>
          <w:kern w:val="24"/>
        </w:rPr>
      </w:pPr>
      <w:r>
        <w:rPr>
          <w:rFonts w:asciiTheme="minorEastAsia" w:hAnsiTheme="minorEastAsia" w:cstheme="minorHAnsi"/>
          <w:b/>
          <w:color w:val="000000"/>
          <w:kern w:val="24"/>
        </w:rPr>
        <w:t>……</w:t>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bookmarkStart w:id="29" w:name="OLE_LINK10"/>
      <w:bookmarkStart w:id="30" w:name="OLE_LINK9"/>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bookmarkEnd w:id="29"/>
      <w:bookmarkEnd w:id="30"/>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6E1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485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24CC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791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382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2BC8">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1B1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DC5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AAB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FB5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9A2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0DD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AFE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948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C44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7B1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4B6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418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064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057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西安铁路职业技术学院物业管理服务项目</w:t>
    </w:r>
    <w:r>
      <w:rPr>
        <w:rFonts w:ascii="宋体" w:hAnsi="宋体" w:eastAsia="宋体"/>
      </w:rPr>
      <w:t>-三校区物业管理服务项目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西安铁路职业技术学院物业管理服务项目</w:t>
    </w:r>
    <w:r>
      <w:rPr>
        <w:rFonts w:ascii="宋体" w:hAnsi="宋体" w:eastAsia="宋体"/>
      </w:rPr>
      <w:t>-三校区物业管理服务项目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西安铁路职业技术学院物业管理服务项目</w:t>
    </w:r>
    <w:r>
      <w:rPr>
        <w:rFonts w:ascii="宋体" w:hAnsi="宋体" w:eastAsia="宋体"/>
      </w:rPr>
      <w:t>-三校区物业管理服务项目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018"/>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5364"/>
    <w:rsid w:val="000D7EAE"/>
    <w:rsid w:val="000E1433"/>
    <w:rsid w:val="000E17C6"/>
    <w:rsid w:val="000E351E"/>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5FC2"/>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4F55"/>
    <w:rsid w:val="001351E3"/>
    <w:rsid w:val="00135AA2"/>
    <w:rsid w:val="00136D4A"/>
    <w:rsid w:val="0013712F"/>
    <w:rsid w:val="00137CD5"/>
    <w:rsid w:val="00137E7B"/>
    <w:rsid w:val="00140177"/>
    <w:rsid w:val="00142244"/>
    <w:rsid w:val="00142B85"/>
    <w:rsid w:val="001454AD"/>
    <w:rsid w:val="001455F6"/>
    <w:rsid w:val="001456C7"/>
    <w:rsid w:val="00145DA0"/>
    <w:rsid w:val="00152476"/>
    <w:rsid w:val="001534EC"/>
    <w:rsid w:val="0015361E"/>
    <w:rsid w:val="00156ED5"/>
    <w:rsid w:val="0015782A"/>
    <w:rsid w:val="00157B18"/>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266"/>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E2"/>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A7003"/>
    <w:rsid w:val="001B0459"/>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07CBE"/>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4F5D"/>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462C"/>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52C"/>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3AE9"/>
    <w:rsid w:val="00374506"/>
    <w:rsid w:val="0037495D"/>
    <w:rsid w:val="00374C68"/>
    <w:rsid w:val="0037515A"/>
    <w:rsid w:val="0037531B"/>
    <w:rsid w:val="00375819"/>
    <w:rsid w:val="00375C89"/>
    <w:rsid w:val="00376DAF"/>
    <w:rsid w:val="0037759F"/>
    <w:rsid w:val="00380165"/>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2AF"/>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5265"/>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3499"/>
    <w:rsid w:val="004C3BB3"/>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3E14"/>
    <w:rsid w:val="00515ADE"/>
    <w:rsid w:val="00515E63"/>
    <w:rsid w:val="005176F4"/>
    <w:rsid w:val="005203BA"/>
    <w:rsid w:val="00521222"/>
    <w:rsid w:val="005215D1"/>
    <w:rsid w:val="00521E3C"/>
    <w:rsid w:val="005220F8"/>
    <w:rsid w:val="00522932"/>
    <w:rsid w:val="005232C9"/>
    <w:rsid w:val="0052539A"/>
    <w:rsid w:val="005309DD"/>
    <w:rsid w:val="005329BB"/>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1615"/>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6BD"/>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C6"/>
    <w:rsid w:val="00606A55"/>
    <w:rsid w:val="00611427"/>
    <w:rsid w:val="00611AC2"/>
    <w:rsid w:val="00611FFE"/>
    <w:rsid w:val="00612626"/>
    <w:rsid w:val="00613BB6"/>
    <w:rsid w:val="0061572C"/>
    <w:rsid w:val="00615E79"/>
    <w:rsid w:val="00616D0D"/>
    <w:rsid w:val="0061777B"/>
    <w:rsid w:val="00622C65"/>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7E9"/>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6FD"/>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3919"/>
    <w:rsid w:val="006E6241"/>
    <w:rsid w:val="006E6E8B"/>
    <w:rsid w:val="006E7C76"/>
    <w:rsid w:val="006F024F"/>
    <w:rsid w:val="006F04CD"/>
    <w:rsid w:val="006F07C9"/>
    <w:rsid w:val="006F0A6B"/>
    <w:rsid w:val="006F0F75"/>
    <w:rsid w:val="006F0FDD"/>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1F7"/>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6C4"/>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420B"/>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6F02"/>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BFC"/>
    <w:rsid w:val="00866828"/>
    <w:rsid w:val="00870585"/>
    <w:rsid w:val="00872286"/>
    <w:rsid w:val="0087254B"/>
    <w:rsid w:val="00872837"/>
    <w:rsid w:val="00873428"/>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A4B"/>
    <w:rsid w:val="008C3B98"/>
    <w:rsid w:val="008C410F"/>
    <w:rsid w:val="008C64FB"/>
    <w:rsid w:val="008C771B"/>
    <w:rsid w:val="008C77A4"/>
    <w:rsid w:val="008D0DB7"/>
    <w:rsid w:val="008D2DAF"/>
    <w:rsid w:val="008D4EEC"/>
    <w:rsid w:val="008D5B0C"/>
    <w:rsid w:val="008D5BFC"/>
    <w:rsid w:val="008E1018"/>
    <w:rsid w:val="008E14BA"/>
    <w:rsid w:val="008E1C91"/>
    <w:rsid w:val="008E2EFF"/>
    <w:rsid w:val="008E3B9E"/>
    <w:rsid w:val="008E4AFF"/>
    <w:rsid w:val="008E4E0F"/>
    <w:rsid w:val="008E5935"/>
    <w:rsid w:val="008E725C"/>
    <w:rsid w:val="008E738E"/>
    <w:rsid w:val="008F0A84"/>
    <w:rsid w:val="008F0CC3"/>
    <w:rsid w:val="008F175B"/>
    <w:rsid w:val="008F2F09"/>
    <w:rsid w:val="008F4381"/>
    <w:rsid w:val="008F44C7"/>
    <w:rsid w:val="008F46A2"/>
    <w:rsid w:val="008F5035"/>
    <w:rsid w:val="008F5056"/>
    <w:rsid w:val="008F5A80"/>
    <w:rsid w:val="008F5CD4"/>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50A"/>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290A"/>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2A56"/>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6248"/>
    <w:rsid w:val="00AF78B2"/>
    <w:rsid w:val="00AF7B54"/>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EA2"/>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44"/>
    <w:rsid w:val="00B47DA1"/>
    <w:rsid w:val="00B47EFD"/>
    <w:rsid w:val="00B50C36"/>
    <w:rsid w:val="00B51C5E"/>
    <w:rsid w:val="00B52083"/>
    <w:rsid w:val="00B52525"/>
    <w:rsid w:val="00B52A88"/>
    <w:rsid w:val="00B52B44"/>
    <w:rsid w:val="00B52D72"/>
    <w:rsid w:val="00B53D82"/>
    <w:rsid w:val="00B53F44"/>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017C"/>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95F"/>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4103"/>
    <w:rsid w:val="00BD460A"/>
    <w:rsid w:val="00BD5316"/>
    <w:rsid w:val="00BD6613"/>
    <w:rsid w:val="00BD6787"/>
    <w:rsid w:val="00BD7A29"/>
    <w:rsid w:val="00BE1F49"/>
    <w:rsid w:val="00BE41BE"/>
    <w:rsid w:val="00BE4EBB"/>
    <w:rsid w:val="00BE69C4"/>
    <w:rsid w:val="00BE6F8C"/>
    <w:rsid w:val="00BE735F"/>
    <w:rsid w:val="00BF078B"/>
    <w:rsid w:val="00BF0B0F"/>
    <w:rsid w:val="00BF150A"/>
    <w:rsid w:val="00BF1987"/>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4140"/>
    <w:rsid w:val="00C244B9"/>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5908"/>
    <w:rsid w:val="00C66713"/>
    <w:rsid w:val="00C67BE9"/>
    <w:rsid w:val="00C70E74"/>
    <w:rsid w:val="00C71217"/>
    <w:rsid w:val="00C72672"/>
    <w:rsid w:val="00C72DBC"/>
    <w:rsid w:val="00C74041"/>
    <w:rsid w:val="00C75F5C"/>
    <w:rsid w:val="00C76B39"/>
    <w:rsid w:val="00C76F57"/>
    <w:rsid w:val="00C77891"/>
    <w:rsid w:val="00C8081E"/>
    <w:rsid w:val="00C8194B"/>
    <w:rsid w:val="00C828C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5F15"/>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5F7E"/>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EF3"/>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26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59A"/>
    <w:rsid w:val="00DE766D"/>
    <w:rsid w:val="00DF06D5"/>
    <w:rsid w:val="00DF06E1"/>
    <w:rsid w:val="00DF0FF1"/>
    <w:rsid w:val="00DF1557"/>
    <w:rsid w:val="00DF253B"/>
    <w:rsid w:val="00DF4505"/>
    <w:rsid w:val="00DF49C5"/>
    <w:rsid w:val="00DF6B72"/>
    <w:rsid w:val="00DF7223"/>
    <w:rsid w:val="00DF749E"/>
    <w:rsid w:val="00DF7988"/>
    <w:rsid w:val="00DF7AFB"/>
    <w:rsid w:val="00E0112E"/>
    <w:rsid w:val="00E01664"/>
    <w:rsid w:val="00E02056"/>
    <w:rsid w:val="00E036A6"/>
    <w:rsid w:val="00E037D5"/>
    <w:rsid w:val="00E0439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37A10"/>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CC8"/>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78"/>
    <w:rsid w:val="00F31FF7"/>
    <w:rsid w:val="00F32A46"/>
    <w:rsid w:val="00F32CCE"/>
    <w:rsid w:val="00F3540D"/>
    <w:rsid w:val="00F37170"/>
    <w:rsid w:val="00F416A4"/>
    <w:rsid w:val="00F43040"/>
    <w:rsid w:val="00F436A2"/>
    <w:rsid w:val="00F4415F"/>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3D4E"/>
    <w:rsid w:val="00F94FAF"/>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3F53"/>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 w:val="26074F7D"/>
    <w:rsid w:val="3685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0"/>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table" w:customStyle="1" w:styleId="99">
    <w:name w:val="网格型5"/>
    <w:basedOn w:val="24"/>
    <w:qFormat/>
    <w:uiPriority w:val="39"/>
    <w:rPr>
      <w:rFonts w:ascii="Times New Roman" w:hAnsi="Times New Roman" w:eastAsia="宋体"/>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40BC-CD2A-4692-9055-00EA19CF7A34}">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71</Pages>
  <Words>12813</Words>
  <Characters>13923</Characters>
  <Lines>1282</Lines>
  <Paragraphs>1899</Paragraphs>
  <TotalTime>1012</TotalTime>
  <ScaleCrop>false</ScaleCrop>
  <LinksUpToDate>false</LinksUpToDate>
  <CharactersWithSpaces>14035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2025-08-01T09:51:00Z</dcterms:created>
  <dc:creator>admin</dc:creator>
  <cp:lastModifiedBy>admin</cp:lastModifiedBy>
  <cp:lastPrinted>2025-09-02T01:40:00Z</cp:lastPrinted>
  <dcterms:modified xsi:type="dcterms:W3CDTF">2025-09-02T06:53:43Z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2052-12.1.0.22529</vt:lpwstr>
  </property>
  <property fmtid="{D5CDD505-2E9C-101B-9397-08002B2CF9AE}" pid="4" name="ICV">
    <vt:lpwstr>9AFA393DC3DF4DA68BF84B10CF117AA7_12</vt:lpwstr>
  </property>
</Properties>
</file>