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4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 xml:space="preserve"> 2025年富平县薛镇雷家村农业产业园道路硬化项目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 xml:space="preserve"> 2025年富平县薛镇雷家村农业产业园道路硬化项目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800,000.00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786,443.70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753"/>
        <w:gridCol w:w="2097"/>
        <w:gridCol w:w="1006"/>
        <w:gridCol w:w="1351"/>
        <w:gridCol w:w="1368"/>
        <w:gridCol w:w="1368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混凝土工程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 xml:space="preserve"> 2025年富平县薛镇雷家村农业产业园道路硬化项目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786,443.70 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合同履行期限：30日历天（具体起止日期以合同签订时间为准）</w:t>
      </w:r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20D27DA3"/>
    <w:rsid w:val="224A458F"/>
    <w:rsid w:val="2C0A0501"/>
    <w:rsid w:val="37372EF9"/>
    <w:rsid w:val="3C591989"/>
    <w:rsid w:val="3E133F77"/>
    <w:rsid w:val="419F081B"/>
    <w:rsid w:val="440C56F0"/>
    <w:rsid w:val="555074E6"/>
    <w:rsid w:val="5CB32755"/>
    <w:rsid w:val="5F7133B8"/>
    <w:rsid w:val="63A70B3A"/>
    <w:rsid w:val="6CB0280D"/>
    <w:rsid w:val="73423063"/>
    <w:rsid w:val="750A2CD7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219</Characters>
  <Lines>0</Lines>
  <Paragraphs>0</Paragraphs>
  <TotalTime>2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小龙</cp:lastModifiedBy>
  <dcterms:modified xsi:type="dcterms:W3CDTF">2025-09-07T13:25:42Z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eyJoZGlkIjoiYTI5ZWUyNWFhYjBhMzcyNWU5NTA5OGExMmQwYzNjODUiLCJ1c2VySWQiOiIxNDgzODgxNzAzIn0=</vt:lpwstr>
  </property>
  <property fmtid="{D5CDD505-2E9C-101B-9397-08002B2CF9AE}" pid="4" name="ICV">
    <vt:lpwstr>F00E7CC8019F43CD8EDBAB96F464BB9B_13</vt:lpwstr>
  </property>
</Properties>
</file>