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F4D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采购需求：</w:t>
      </w:r>
    </w:p>
    <w:p w14:paraId="2076CEA2">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合同包1(榆林市城市基础设施生命线安全监测平台项目（一期）监理服务</w:t>
      </w:r>
      <w:r>
        <w:rPr>
          <w:rFonts w:hint="eastAsia" w:ascii="宋体" w:hAnsi="宋体" w:eastAsia="宋体" w:cs="宋体"/>
          <w:color w:val="auto"/>
          <w:kern w:val="0"/>
          <w:sz w:val="24"/>
          <w:szCs w:val="24"/>
          <w:lang w:val="en-US" w:eastAsia="zh-CN" w:bidi="ar-SA"/>
        </w:rPr>
        <w:t>):</w:t>
      </w:r>
    </w:p>
    <w:p w14:paraId="2F818B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3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合同包预算金额：</w:t>
      </w:r>
      <w:r>
        <w:rPr>
          <w:rFonts w:hint="eastAsia" w:eastAsia="宋体" w:cs="宋体"/>
          <w:color w:val="auto"/>
          <w:kern w:val="0"/>
          <w:sz w:val="24"/>
          <w:szCs w:val="24"/>
          <w:lang w:val="en-US" w:eastAsia="zh-CN" w:bidi="ar-SA"/>
        </w:rPr>
        <w:t>691100.00</w:t>
      </w:r>
      <w:r>
        <w:rPr>
          <w:rFonts w:hint="eastAsia" w:ascii="宋体" w:hAnsi="宋体" w:eastAsia="宋体" w:cs="宋体"/>
          <w:color w:val="auto"/>
          <w:kern w:val="0"/>
          <w:sz w:val="24"/>
          <w:szCs w:val="24"/>
          <w:lang w:val="en-US" w:eastAsia="zh-CN" w:bidi="ar-SA"/>
        </w:rPr>
        <w:t>元</w:t>
      </w:r>
    </w:p>
    <w:p w14:paraId="52346A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30"/>
        <w:jc w:val="both"/>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bidi="ar-SA"/>
        </w:rPr>
        <w:t>合同包最高限价：</w:t>
      </w:r>
      <w:r>
        <w:rPr>
          <w:rFonts w:hint="eastAsia" w:eastAsia="宋体" w:cs="宋体"/>
          <w:color w:val="auto"/>
          <w:kern w:val="0"/>
          <w:sz w:val="24"/>
          <w:szCs w:val="24"/>
          <w:lang w:val="en-US" w:eastAsia="zh-CN" w:bidi="ar-SA"/>
        </w:rPr>
        <w:t>691100.00</w:t>
      </w:r>
      <w:r>
        <w:rPr>
          <w:rFonts w:hint="eastAsia" w:ascii="宋体" w:hAnsi="宋体" w:eastAsia="宋体" w:cs="宋体"/>
          <w:color w:val="auto"/>
          <w:kern w:val="0"/>
          <w:sz w:val="24"/>
          <w:szCs w:val="24"/>
          <w:lang w:val="en-US" w:eastAsia="zh-CN" w:bidi="ar-SA"/>
        </w:rPr>
        <w:t>元</w:t>
      </w:r>
    </w:p>
    <w:tbl>
      <w:tblPr>
        <w:tblStyle w:val="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5"/>
        <w:gridCol w:w="2401"/>
        <w:gridCol w:w="1515"/>
        <w:gridCol w:w="1588"/>
        <w:gridCol w:w="1238"/>
      </w:tblGrid>
      <w:tr w14:paraId="03BF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0" w:type="dxa"/>
            <w:noWrap w:val="0"/>
            <w:vAlign w:val="center"/>
          </w:tcPr>
          <w:p w14:paraId="79B0EE96">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品目号</w:t>
            </w:r>
          </w:p>
        </w:tc>
        <w:tc>
          <w:tcPr>
            <w:tcW w:w="1295" w:type="dxa"/>
            <w:noWrap w:val="0"/>
            <w:vAlign w:val="center"/>
          </w:tcPr>
          <w:p w14:paraId="06F1C935">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品目名称</w:t>
            </w:r>
          </w:p>
        </w:tc>
        <w:tc>
          <w:tcPr>
            <w:tcW w:w="2401" w:type="dxa"/>
            <w:noWrap w:val="0"/>
            <w:vAlign w:val="center"/>
          </w:tcPr>
          <w:p w14:paraId="2C282721">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采购标的（元）</w:t>
            </w:r>
          </w:p>
        </w:tc>
        <w:tc>
          <w:tcPr>
            <w:tcW w:w="1515" w:type="dxa"/>
            <w:noWrap w:val="0"/>
            <w:vAlign w:val="center"/>
          </w:tcPr>
          <w:p w14:paraId="556C8981">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数量（单位）</w:t>
            </w:r>
          </w:p>
        </w:tc>
        <w:tc>
          <w:tcPr>
            <w:tcW w:w="1588" w:type="dxa"/>
            <w:noWrap w:val="0"/>
            <w:vAlign w:val="center"/>
          </w:tcPr>
          <w:p w14:paraId="6DAAB1CC">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技术规格、参数及要求</w:t>
            </w:r>
          </w:p>
        </w:tc>
        <w:tc>
          <w:tcPr>
            <w:tcW w:w="1238" w:type="dxa"/>
            <w:noWrap w:val="0"/>
            <w:vAlign w:val="center"/>
          </w:tcPr>
          <w:p w14:paraId="1E422C0B">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品目预算（元）</w:t>
            </w:r>
          </w:p>
        </w:tc>
      </w:tr>
      <w:tr w14:paraId="3EDA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00" w:type="dxa"/>
            <w:noWrap w:val="0"/>
            <w:vAlign w:val="center"/>
          </w:tcPr>
          <w:p w14:paraId="2CE8196B">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95" w:type="dxa"/>
            <w:noWrap w:val="0"/>
            <w:vAlign w:val="center"/>
          </w:tcPr>
          <w:p w14:paraId="23CF14C2">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工程监理服务</w:t>
            </w:r>
          </w:p>
        </w:tc>
        <w:tc>
          <w:tcPr>
            <w:tcW w:w="2401" w:type="dxa"/>
            <w:noWrap w:val="0"/>
            <w:vAlign w:val="center"/>
          </w:tcPr>
          <w:p w14:paraId="7C41CEB5">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榆林市市政工程建设中心关于榆林市城市基础设施生命线安全监测平台项目（一期）监理服务</w:t>
            </w:r>
          </w:p>
        </w:tc>
        <w:tc>
          <w:tcPr>
            <w:tcW w:w="1515" w:type="dxa"/>
            <w:noWrap w:val="0"/>
            <w:vAlign w:val="center"/>
          </w:tcPr>
          <w:p w14:paraId="592F14CA">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1588" w:type="dxa"/>
            <w:noWrap w:val="0"/>
            <w:vAlign w:val="center"/>
          </w:tcPr>
          <w:p w14:paraId="049C6F33">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详见采购文件</w:t>
            </w:r>
          </w:p>
        </w:tc>
        <w:tc>
          <w:tcPr>
            <w:tcW w:w="1238" w:type="dxa"/>
            <w:noWrap w:val="0"/>
            <w:vAlign w:val="center"/>
          </w:tcPr>
          <w:p w14:paraId="6DA4F339">
            <w:pPr>
              <w:bidi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691100.00</w:t>
            </w:r>
          </w:p>
        </w:tc>
      </w:tr>
    </w:tbl>
    <w:p w14:paraId="48511455">
      <w:pPr>
        <w:pStyle w:val="2"/>
        <w:rPr>
          <w:rFonts w:hint="eastAsia" w:ascii="宋体" w:hAnsi="宋体" w:eastAsia="宋体" w:cs="宋体"/>
          <w:color w:val="auto"/>
          <w:lang w:val="en-US" w:eastAsia="zh-CN"/>
        </w:rPr>
      </w:pPr>
    </w:p>
    <w:p w14:paraId="6310222D">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本合同包不接受联合体投标</w:t>
      </w:r>
      <w:r>
        <w:rPr>
          <w:rFonts w:hint="eastAsia" w:ascii="宋体" w:hAnsi="宋体" w:eastAsia="宋体" w:cs="宋体"/>
          <w:color w:val="auto"/>
          <w:sz w:val="24"/>
          <w:lang w:eastAsia="zh-CN"/>
        </w:rPr>
        <w:t>。</w:t>
      </w:r>
    </w:p>
    <w:p w14:paraId="4D200020">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合同履行期限：合同服务期。</w:t>
      </w:r>
    </w:p>
    <w:p w14:paraId="489BF1A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34377"/>
    <w:rsid w:val="5293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3">
    <w:name w:val="envelope return"/>
    <w:basedOn w:val="1"/>
    <w:qFormat/>
    <w:uiPriority w:val="0"/>
    <w:pPr>
      <w:snapToGrid w:val="0"/>
    </w:pPr>
    <w:rPr>
      <w:rFonts w:ascii="Arial" w:hAnsi="Arial"/>
    </w:rPr>
  </w:style>
  <w:style w:type="paragraph" w:styleId="4">
    <w:name w:val="Normal (Web)"/>
    <w:basedOn w:val="1"/>
    <w:next w:val="3"/>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2025-09-12T06:58:00Z</dcterms:created>
  <dc:creator>Administrator</dc:creator>
  <cp:lastModifiedBy>Administrator</cp:lastModifiedBy>
  <dcterms:modified xsi:type="dcterms:W3CDTF">2025-09-12T06:58:42Z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D3D6619868BD4F4691CC904644915C9E_11</vt:lpwstr>
  </property>
  <property fmtid="{D5CDD505-2E9C-101B-9397-08002B2CF9AE}" pid="4" name="KSOTemplateDocerSaveRecord">
    <vt:lpwstr>eyJoZGlkIjoiMmQ0MTVkZDZmYjhmNTZkZDU0ZGRkZGQyODc0MzJiZjAiLCJ1c2VySWQiOiIzNTg2NTMzNTQifQ==</vt:lpwstr>
  </property>
</Properties>
</file>