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A7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合同包1(狱内医务楼医疗废水综合处理系统维修改造项目):</w:t>
      </w:r>
    </w:p>
    <w:p w14:paraId="12B55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合同包预算金额：400,000.00元</w:t>
      </w:r>
    </w:p>
    <w:p w14:paraId="369FF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合同包最高限价：370,540.00元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251"/>
        <w:gridCol w:w="2251"/>
        <w:gridCol w:w="697"/>
        <w:gridCol w:w="1475"/>
        <w:gridCol w:w="1327"/>
      </w:tblGrid>
      <w:tr w14:paraId="15B55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2963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387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970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1A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800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8C6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A4B9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E1F4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033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环境污染防治设备零部件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18D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污水处理设备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27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0932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A6C4A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400,000.00</w:t>
            </w:r>
          </w:p>
        </w:tc>
      </w:tr>
    </w:tbl>
    <w:p w14:paraId="2E686E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66C2"/>
    <w:rsid w:val="2A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2025-09-16T06:59:00Z</dcterms:created>
  <dc:creator>胡梦阳</dc:creator>
  <cp:lastModifiedBy>胡梦阳</cp:lastModifiedBy>
  <dcterms:modified xsi:type="dcterms:W3CDTF">2025-09-16T07:00:12Z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1F8DEC2993C3496F94A651D76E55B094_11</vt:lpwstr>
  </property>
  <property fmtid="{D5CDD505-2E9C-101B-9397-08002B2CF9AE}" pid="4" name="KSOTemplateDocerSaveRecord">
    <vt:lpwstr>eyJoZGlkIjoiZGE2MDUyNWI4ZWQwNzdjN2ZkOTgyMzU3YmFmM2U5NzAiLCJ1c2VySWQiOiIyNDEwNjE3OTEifQ==</vt:lpwstr>
  </property>
</Properties>
</file>