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A4BD">
      <w:pPr>
        <w:jc w:val="center"/>
        <w:rPr>
          <w:b/>
          <w:bCs/>
          <w:sz w:val="32"/>
          <w:szCs w:val="32"/>
          <w:u w:val="none"/>
        </w:rPr>
      </w:pPr>
      <w:r>
        <w:rPr>
          <w:b/>
          <w:bCs/>
          <w:sz w:val="32"/>
          <w:szCs w:val="32"/>
          <w:u w:val="none"/>
        </w:rPr>
        <w:t>采购需求</w:t>
      </w:r>
    </w:p>
    <w:p w14:paraId="738BFA91">
      <w:pPr>
        <w:pStyle w:val="2"/>
        <w:numPr>
          <w:ilvl w:val="0"/>
          <w:numId w:val="1"/>
        </w:numPr>
        <w:rPr>
          <w:rFonts w:hint="eastAsia"/>
          <w:b/>
          <w:bCs/>
          <w:sz w:val="32"/>
          <w:szCs w:val="32"/>
          <w:u w:val="none"/>
          <w:lang w:val="en-US" w:eastAsia="zh-CN"/>
        </w:rPr>
      </w:pPr>
      <w:r>
        <w:rPr>
          <w:rFonts w:hint="eastAsia"/>
          <w:b/>
          <w:bCs/>
          <w:sz w:val="32"/>
          <w:szCs w:val="32"/>
          <w:u w:val="none"/>
          <w:lang w:val="en-US" w:eastAsia="zh-CN"/>
        </w:rPr>
        <w:t xml:space="preserve">项目名称：解放门街道日间照料便民服务综合场所提升工程 </w:t>
      </w:r>
    </w:p>
    <w:p w14:paraId="3408B73B">
      <w:pPr>
        <w:pStyle w:val="2"/>
        <w:numPr>
          <w:ilvl w:val="0"/>
          <w:numId w:val="1"/>
        </w:numPr>
        <w:rPr>
          <w:rFonts w:hint="default"/>
          <w:b/>
          <w:bCs/>
          <w:sz w:val="32"/>
          <w:szCs w:val="32"/>
          <w:u w:val="none"/>
          <w:lang w:val="en-US" w:eastAsia="zh-CN"/>
        </w:rPr>
      </w:pPr>
      <w:r>
        <w:rPr>
          <w:rFonts w:hint="eastAsia"/>
          <w:b/>
          <w:bCs/>
          <w:sz w:val="32"/>
          <w:szCs w:val="32"/>
          <w:u w:val="none"/>
          <w:lang w:val="en-US" w:eastAsia="zh-CN"/>
        </w:rPr>
        <w:t>项目概况：解放门街道日间照料便民服务综合场所提升工程位于陕西省西安市新城区，建筑面积合计794㎡，共两层，每一层的建筑面积均为397㎡。包括室内外装饰装修工程、通风工程、给排水工程、电气工程、弱电工程、火灾报警工程、消火栓工程、喷淋工程及消防工程等内容。</w:t>
      </w:r>
    </w:p>
    <w:p w14:paraId="31461B7A">
      <w:pPr>
        <w:pStyle w:val="2"/>
        <w:numPr>
          <w:ilvl w:val="0"/>
          <w:numId w:val="1"/>
        </w:numPr>
        <w:rPr>
          <w:rFonts w:hint="default"/>
          <w:b/>
          <w:bCs/>
          <w:sz w:val="32"/>
          <w:szCs w:val="32"/>
          <w:u w:val="none"/>
          <w:lang w:val="en-US" w:eastAsia="zh-CN"/>
        </w:rPr>
      </w:pPr>
      <w:r>
        <w:rPr>
          <w:rFonts w:hint="eastAsia"/>
          <w:b/>
          <w:bCs/>
          <w:sz w:val="32"/>
          <w:szCs w:val="32"/>
          <w:u w:val="none"/>
          <w:lang w:val="en-US" w:eastAsia="zh-CN"/>
        </w:rPr>
        <w:t>工期：自合同签订之日起90日历天</w:t>
      </w:r>
    </w:p>
    <w:p w14:paraId="4B172E5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2C9EE"/>
    <w:multiLevelType w:val="singleLevel"/>
    <w:tmpl w:val="D7E2C9E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C1CFC"/>
    <w:rsid w:val="5A08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4"/>
      <w:szCs w:val="24"/>
      <w:u w:val="single"/>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2022-08-02T07:11:00Z</dcterms:created>
  <dc:creator>SN</dc:creator>
  <cp:lastModifiedBy>Jasmine</cp:lastModifiedBy>
  <dcterms:modified xsi:type="dcterms:W3CDTF">2025-09-17T07:50:52Z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621E9A3543DE4B7590D629DBFE6AB7E4</vt:lpwstr>
  </property>
  <property fmtid="{D5CDD505-2E9C-101B-9397-08002B2CF9AE}" pid="4" name="KSOTemplateDocerSaveRecord">
    <vt:lpwstr>eyJoZGlkIjoiNzc1YTgzOGYwYWQzODY3ZWUxZmE3MjAxZjg4ZDViY2YiLCJ1c2VySWQiOiI0NDU5NjQyMzgifQ==</vt:lpwstr>
  </property>
</Properties>
</file>