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3197">
      <w:pPr>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采购内容及技术要求</w:t>
      </w:r>
    </w:p>
    <w:p w14:paraId="1B0F63E0">
      <w:pPr>
        <w:rPr>
          <w:rFonts w:hint="eastAsia"/>
          <w:lang w:val="en-US" w:eastAsia="zh-CN"/>
        </w:rPr>
      </w:pPr>
    </w:p>
    <w:p w14:paraId="54E94527">
      <w:pPr>
        <w:keepNext w:val="0"/>
        <w:keepLines w:val="0"/>
        <w:pageBreakBefore w:val="0"/>
        <w:widowControl w:val="0"/>
        <w:kinsoku/>
        <w:wordWrap/>
        <w:overflowPunct/>
        <w:topLinePunct w:val="0"/>
        <w:autoSpaceDE/>
        <w:autoSpaceDN/>
        <w:bidi w:val="0"/>
        <w:adjustRightInd/>
        <w:snapToGrid/>
        <w:spacing w:line="360" w:lineRule="auto"/>
        <w:textAlignment w:val="top"/>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一、项目背景</w:t>
      </w:r>
    </w:p>
    <w:p w14:paraId="12CF5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照西安市农业农村局《关于印发2024年第三批省级农业专项资金项目实施方案的通知》（市农发【2024】144号）要求，我区承担农业信息化项目中的农业物联网试点工程。主要建设内容为：开展省级数字农业创新应用试点。支持试点配置生产环境动态感知、监测预警、智能控制、作物观测、农业精准作业等环节所需的各类物联网设备，进一步探索各种应用场景。</w:t>
      </w:r>
    </w:p>
    <w:p w14:paraId="78246D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省农业农村大数据中心对所有获得省级农业信息化专项资金支持对象产生的数据提出了明确要求，需要以接口形式与省农业农村大数据中心对接，在陕西省智慧农业农村平台对应板块汇总分析，指导农业生产经营。灞桥区农业农村信息中心通过一系列农业信息化项目的建设实施，积累了大量的生产数据和业务数据。根据实际的使用需求，更换大功率电子元件，按照省局要求接入省市系统。</w:t>
      </w:r>
    </w:p>
    <w:p w14:paraId="148A8EED">
      <w:pPr>
        <w:keepNext w:val="0"/>
        <w:keepLines w:val="0"/>
        <w:pageBreakBefore w:val="0"/>
        <w:widowControl w:val="0"/>
        <w:kinsoku/>
        <w:wordWrap/>
        <w:overflowPunct/>
        <w:topLinePunct w:val="0"/>
        <w:autoSpaceDE/>
        <w:autoSpaceDN/>
        <w:bidi w:val="0"/>
        <w:adjustRightInd/>
        <w:snapToGrid/>
        <w:spacing w:line="360" w:lineRule="auto"/>
        <w:textAlignment w:val="top"/>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二、项目建设内容</w:t>
      </w:r>
    </w:p>
    <w:p w14:paraId="13805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bookmarkStart w:id="0" w:name="_Hlk199170979"/>
      <w:r>
        <w:rPr>
          <w:rFonts w:hint="eastAsia" w:ascii="仿宋" w:hAnsi="仿宋" w:eastAsia="仿宋" w:cs="仿宋"/>
          <w:kern w:val="0"/>
          <w:sz w:val="24"/>
          <w:szCs w:val="24"/>
          <w:highlight w:val="none"/>
        </w:rPr>
        <w:t>更换标准化数据采集控制设备</w:t>
      </w:r>
      <w:bookmarkEnd w:id="0"/>
      <w:r>
        <w:rPr>
          <w:rFonts w:hint="eastAsia" w:ascii="仿宋" w:hAnsi="仿宋" w:eastAsia="仿宋" w:cs="仿宋"/>
          <w:kern w:val="0"/>
          <w:sz w:val="24"/>
          <w:szCs w:val="24"/>
          <w:highlight w:val="none"/>
        </w:rPr>
        <w:t>：包含吸波电容8个、旁路电容8个、稳压模块1块。</w:t>
      </w:r>
    </w:p>
    <w:p w14:paraId="0C0AF4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2、开发标准化数据接口，对接省市系统。</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3、基地基础数据项：园区名称、园区地址、园区种植作物、种植面积、园区经纬度、园区负责人姓名、园区负责人电话</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4、室外气象站数据（空气温度、空气湿度、光照强度、土壤温度、土壤湿度、PM2.5/PM10、风速、风向、雨雪）</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5、室内气象站数据项（空气温度、空气湿度、光照强度、二氧化碳浓度）。</w:t>
      </w:r>
    </w:p>
    <w:p w14:paraId="13F2BF33">
      <w:pPr>
        <w:keepNext w:val="0"/>
        <w:keepLines w:val="0"/>
        <w:pageBreakBefore w:val="0"/>
        <w:widowControl w:val="0"/>
        <w:kinsoku/>
        <w:wordWrap/>
        <w:overflowPunct/>
        <w:topLinePunct w:val="0"/>
        <w:autoSpaceDE/>
        <w:autoSpaceDN/>
        <w:bidi w:val="0"/>
        <w:adjustRightInd/>
        <w:snapToGrid/>
        <w:spacing w:line="360" w:lineRule="auto"/>
        <w:textAlignment w:val="top"/>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三、项目建设进度</w:t>
      </w:r>
    </w:p>
    <w:p w14:paraId="11C78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1、项目前期准备工作、实施方案编制；项目评审；</w:t>
      </w:r>
    </w:p>
    <w:p w14:paraId="60D78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2、项目实施阶段；</w:t>
      </w:r>
    </w:p>
    <w:p w14:paraId="46877A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3、项目试运行及项目验收。</w:t>
      </w:r>
    </w:p>
    <w:p w14:paraId="53C8525A">
      <w:pPr>
        <w:keepNext w:val="0"/>
        <w:keepLines w:val="0"/>
        <w:pageBreakBefore w:val="0"/>
        <w:widowControl w:val="0"/>
        <w:kinsoku/>
        <w:wordWrap/>
        <w:overflowPunct/>
        <w:topLinePunct w:val="0"/>
        <w:autoSpaceDE/>
        <w:autoSpaceDN/>
        <w:bidi w:val="0"/>
        <w:adjustRightInd/>
        <w:snapToGrid/>
        <w:spacing w:line="360" w:lineRule="auto"/>
        <w:textAlignment w:val="top"/>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五、项目</w:t>
      </w:r>
      <w:r>
        <w:rPr>
          <w:rFonts w:hint="eastAsia" w:ascii="仿宋" w:hAnsi="仿宋" w:eastAsia="仿宋" w:cs="仿宋"/>
          <w:b/>
          <w:bCs/>
          <w:kern w:val="0"/>
          <w:sz w:val="24"/>
          <w:szCs w:val="24"/>
          <w:highlight w:val="none"/>
          <w:lang w:val="en-US" w:eastAsia="zh-CN"/>
        </w:rPr>
        <w:t>成果</w:t>
      </w:r>
    </w:p>
    <w:p w14:paraId="39159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1、社会效益</w:t>
      </w:r>
    </w:p>
    <w:p w14:paraId="49A1C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提高农业信息化水平，促进灞桥区农业高质量发展，示范引领周边农户积极引入智能化生产方式，增加农户的收入，助力当地乡村振兴。</w:t>
      </w:r>
    </w:p>
    <w:p w14:paraId="15C5B249">
      <w:pPr>
        <w:rPr>
          <w:rFonts w:hint="default"/>
          <w:lang w:val="en-US" w:eastAsia="zh-CN"/>
        </w:rPr>
      </w:pPr>
      <w:r>
        <w:rPr>
          <w:rFonts w:hint="eastAsia" w:ascii="仿宋" w:hAnsi="仿宋" w:eastAsia="仿宋" w:cs="仿宋"/>
          <w:kern w:val="0"/>
          <w:sz w:val="24"/>
          <w:szCs w:val="24"/>
          <w:highlight w:val="none"/>
        </w:rPr>
        <w:t>2、年度目标</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实现与省农业农村大数据中心的数据对接。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D23C2"/>
    <w:rsid w:val="01BD23C2"/>
    <w:rsid w:val="6145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Chars="700"/>
    </w:pPr>
  </w:style>
  <w:style w:type="paragraph" w:styleId="3">
    <w:name w:val="Body Text"/>
    <w:basedOn w:val="1"/>
    <w:next w:val="1"/>
    <w:semiHidden/>
    <w:qFormat/>
    <w:uiPriority w:val="0"/>
    <w:rPr>
      <w:rFonts w:ascii="仿宋" w:hAnsi="仿宋" w:eastAsia="仿宋" w:cs="仿宋"/>
      <w:sz w:val="35"/>
      <w:szCs w:val="35"/>
      <w:lang w:eastAsia="en-US"/>
    </w:rPr>
  </w:style>
  <w:style w:type="paragraph" w:styleId="6">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1468</Words>
  <Characters>1490</Characters>
  <Lines>0</Lines>
  <Paragraphs>0</Paragraphs>
  <TotalTime>0</TotalTime>
  <ScaleCrop>false</ScaleCrop>
  <LinksUpToDate>false</LinksUpToDate>
  <CharactersWithSpaces>1500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2025-09-17T09:14:00Z</dcterms:created>
  <dc:creator>QQQQ</dc:creator>
  <cp:lastModifiedBy>QQQQ</cp:lastModifiedBy>
  <dcterms:modified xsi:type="dcterms:W3CDTF">2025-09-17T09:17:08Z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EF49167053E342C1AF9BBE6823985992_11</vt:lpwstr>
  </property>
  <property fmtid="{D5CDD505-2E9C-101B-9397-08002B2CF9AE}" pid="4" name="KSOTemplateDocerSaveRecord">
    <vt:lpwstr>eyJoZGlkIjoiNmZlMDQwN2NiMDE0ZGM3OGQyMjI2MGI5NGMzYzk3YjEiLCJ1c2VySWQiOiIzODkzMjE1NzcifQ==</vt:lpwstr>
  </property>
</Properties>
</file>