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9A964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ascii="微软雅黑" w:hAnsi="微软雅黑" w:eastAsia="微软雅黑" w:cs="微软雅黑"/>
          <w:b/>
          <w:bCs/>
          <w:i w:val="0"/>
          <w:iCs w:val="0"/>
          <w:caps w:val="0"/>
          <w:color w:val="auto"/>
          <w:spacing w:val="0"/>
          <w:sz w:val="36"/>
          <w:szCs w:val="36"/>
        </w:rPr>
      </w:pPr>
      <w:r>
        <w:rPr>
          <w:rFonts w:hint="eastAsia" w:ascii="微软雅黑" w:hAnsi="微软雅黑" w:eastAsia="微软雅黑" w:cs="微软雅黑"/>
          <w:b/>
          <w:bCs/>
          <w:i w:val="0"/>
          <w:iCs w:val="0"/>
          <w:caps w:val="0"/>
          <w:color w:val="auto"/>
          <w:spacing w:val="0"/>
          <w:kern w:val="0"/>
          <w:sz w:val="36"/>
          <w:szCs w:val="36"/>
          <w:bdr w:val="none" w:color="auto" w:sz="0" w:space="0"/>
          <w:shd w:val="clear" w:fill="FFFFFF"/>
          <w:lang w:val="en-US" w:eastAsia="zh-CN" w:bidi="ar"/>
        </w:rPr>
        <w:t>府谷镇河塔村王家焉、沙沟村沙沟、院庙梁村李常塔3座大型淤地坝除险加固工程竞争性磋商公告</w:t>
      </w:r>
    </w:p>
    <w:p w14:paraId="07E037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auto"/>
        <w:ind w:left="0" w:right="0"/>
        <w:jc w:val="left"/>
        <w:textAlignment w:val="auto"/>
        <w:rPr>
          <w:b w:val="0"/>
          <w:bCs w:val="0"/>
          <w:color w:val="auto"/>
          <w:sz w:val="21"/>
          <w:szCs w:val="21"/>
        </w:rPr>
      </w:pPr>
      <w:r>
        <w:rPr>
          <w:rStyle w:val="7"/>
          <w:b/>
          <w:bCs/>
          <w:i w:val="0"/>
          <w:iCs w:val="0"/>
          <w:caps w:val="0"/>
          <w:color w:val="auto"/>
          <w:spacing w:val="0"/>
          <w:sz w:val="21"/>
          <w:szCs w:val="21"/>
          <w:bdr w:val="none" w:color="auto" w:sz="0" w:space="0"/>
          <w:shd w:val="clear" w:fill="FFFFFF"/>
        </w:rPr>
        <w:t>项目概况</w:t>
      </w:r>
    </w:p>
    <w:p w14:paraId="551A0F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bdr w:val="none" w:color="auto" w:sz="0" w:space="0"/>
          <w:shd w:val="clear" w:fill="FFFFFF"/>
        </w:rPr>
      </w:pPr>
      <w:r>
        <w:rPr>
          <w:rFonts w:ascii="微软雅黑" w:hAnsi="微软雅黑" w:eastAsia="微软雅黑" w:cs="微软雅黑"/>
          <w:i w:val="0"/>
          <w:iCs w:val="0"/>
          <w:caps w:val="0"/>
          <w:color w:val="auto"/>
          <w:spacing w:val="0"/>
          <w:sz w:val="21"/>
          <w:szCs w:val="21"/>
          <w:bdr w:val="none" w:color="auto" w:sz="0" w:space="0"/>
          <w:shd w:val="clear" w:fill="FFFFFF"/>
        </w:rPr>
        <w:t>府谷镇河塔村王家焉、沙沟村沙沟、院庙梁村李常塔3座大型淤地坝除险加固工程</w:t>
      </w:r>
      <w:r>
        <w:rPr>
          <w:rFonts w:hint="eastAsia" w:ascii="微软雅黑" w:hAnsi="微软雅黑" w:eastAsia="微软雅黑" w:cs="微软雅黑"/>
          <w:i w:val="0"/>
          <w:iCs w:val="0"/>
          <w:caps w:val="0"/>
          <w:color w:val="auto"/>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auto"/>
          <w:spacing w:val="0"/>
          <w:sz w:val="21"/>
          <w:szCs w:val="21"/>
          <w:bdr w:val="none" w:color="auto" w:sz="0" w:space="0"/>
          <w:shd w:val="clear" w:fill="FFFFFF"/>
        </w:rPr>
        <w:t>全国公共资源交易中心平台登录（陕西省）使用CA锁投标确认后自行下载</w:t>
      </w:r>
      <w:r>
        <w:rPr>
          <w:rFonts w:hint="eastAsia" w:ascii="微软雅黑" w:hAnsi="微软雅黑" w:eastAsia="微软雅黑" w:cs="微软雅黑"/>
          <w:i w:val="0"/>
          <w:iCs w:val="0"/>
          <w:caps w:val="0"/>
          <w:color w:val="auto"/>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2025年09月30日 10时00分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（北京时间）前提交响应文件。</w:t>
      </w:r>
    </w:p>
    <w:p w14:paraId="62C205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auto"/>
        <w:ind w:left="0" w:right="0" w:firstLine="480"/>
        <w:jc w:val="both"/>
        <w:textAlignment w:val="auto"/>
        <w:rPr>
          <w:rFonts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一、项目基本情况</w:t>
      </w:r>
    </w:p>
    <w:p w14:paraId="2C8F62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项目编号：ZCSP-府谷县-2025-01278</w:t>
      </w:r>
    </w:p>
    <w:p w14:paraId="59B731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项目名称：府谷镇河塔村王家焉、沙沟村沙沟、院庙梁村李常塔3座大型淤地坝除险加固工程</w:t>
      </w:r>
    </w:p>
    <w:p w14:paraId="327A55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采购方式：竞争性磋商</w:t>
      </w:r>
    </w:p>
    <w:p w14:paraId="4223A2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预算金额：1,516,100.00元</w:t>
      </w:r>
    </w:p>
    <w:p w14:paraId="633EB3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采购需求：</w:t>
      </w:r>
    </w:p>
    <w:p w14:paraId="3C5706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合同包1(府谷镇河塔村王家焉、沙沟村沙沟、院庙梁村李常塔3座大型淤地坝除险加固工程（合同包1）):</w:t>
      </w:r>
    </w:p>
    <w:p w14:paraId="7295BF3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合同包预算金额：645,800.00元</w:t>
      </w:r>
    </w:p>
    <w:p w14:paraId="66B7DBB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微软雅黑" w:hAnsi="微软雅黑" w:eastAsia="微软雅黑" w:cs="微软雅黑"/>
          <w:i w:val="0"/>
          <w:iCs w:val="0"/>
          <w:caps w:val="0"/>
          <w:color w:val="auto"/>
          <w:spacing w:val="0"/>
          <w:sz w:val="21"/>
          <w:szCs w:val="21"/>
          <w:bdr w:val="none" w:color="auto" w:sz="0" w:space="0"/>
          <w:shd w:val="clear" w:fill="FFFFFF"/>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合同包最高限价：645,800.00元</w:t>
      </w:r>
    </w:p>
    <w:p w14:paraId="65B0AD45">
      <w:pPr>
        <w:rPr>
          <w:rFonts w:hint="eastAsia" w:ascii="微软雅黑" w:hAnsi="微软雅黑" w:eastAsia="微软雅黑" w:cs="微软雅黑"/>
          <w:i w:val="0"/>
          <w:iCs w:val="0"/>
          <w:caps w:val="0"/>
          <w:color w:val="auto"/>
          <w:spacing w:val="0"/>
          <w:sz w:val="21"/>
          <w:szCs w:val="21"/>
          <w:bdr w:val="none" w:color="auto" w:sz="0" w:space="0"/>
          <w:shd w:val="clear" w:fill="FFFFFF"/>
        </w:rPr>
      </w:pPr>
      <w:r>
        <w:rPr>
          <w:rFonts w:hint="eastAsia" w:ascii="微软雅黑" w:hAnsi="微软雅黑" w:eastAsia="微软雅黑" w:cs="微软雅黑"/>
          <w:i w:val="0"/>
          <w:iCs w:val="0"/>
          <w:caps w:val="0"/>
          <w:color w:val="auto"/>
          <w:spacing w:val="0"/>
          <w:sz w:val="21"/>
          <w:szCs w:val="21"/>
          <w:bdr w:val="none" w:color="auto" w:sz="0" w:space="0"/>
          <w:shd w:val="clear" w:fill="FFFFFF"/>
        </w:rPr>
        <w:br w:type="page"/>
      </w:r>
    </w:p>
    <w:p w14:paraId="6CFF9CE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微软雅黑" w:hAnsi="微软雅黑" w:eastAsia="微软雅黑" w:cs="微软雅黑"/>
          <w:i w:val="0"/>
          <w:iCs w:val="0"/>
          <w:caps w:val="0"/>
          <w:color w:val="auto"/>
          <w:spacing w:val="0"/>
          <w:sz w:val="21"/>
          <w:szCs w:val="21"/>
          <w:bdr w:val="none" w:color="auto" w:sz="0" w:space="0"/>
          <w:shd w:val="clear" w:fill="FFFFFF"/>
        </w:rPr>
      </w:pPr>
    </w:p>
    <w:tbl>
      <w:tblPr>
        <w:tblW w:w="889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96"/>
        <w:gridCol w:w="910"/>
        <w:gridCol w:w="4464"/>
        <w:gridCol w:w="707"/>
        <w:gridCol w:w="1029"/>
        <w:gridCol w:w="1290"/>
      </w:tblGrid>
      <w:tr w14:paraId="260B14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668" w:hRule="atLeast"/>
          <w:tblHeader/>
        </w:trPr>
        <w:tc>
          <w:tcPr>
            <w:tcW w:w="48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C01708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品目号</w:t>
            </w:r>
          </w:p>
        </w:tc>
        <w:tc>
          <w:tcPr>
            <w:tcW w:w="90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8162D6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品目名称</w:t>
            </w:r>
          </w:p>
        </w:tc>
        <w:tc>
          <w:tcPr>
            <w:tcW w:w="455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DCC01F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采购标的</w:t>
            </w:r>
          </w:p>
        </w:tc>
        <w:tc>
          <w:tcPr>
            <w:tcW w:w="68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2238A0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数量（单位）</w:t>
            </w:r>
          </w:p>
        </w:tc>
        <w:tc>
          <w:tcPr>
            <w:tcW w:w="101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3163EF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技术规格、参数及要求</w:t>
            </w:r>
          </w:p>
        </w:tc>
        <w:tc>
          <w:tcPr>
            <w:tcW w:w="124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BC670C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品目预算(元)</w:t>
            </w:r>
          </w:p>
        </w:tc>
      </w:tr>
      <w:tr w14:paraId="30196F4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759BBD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0102F8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堤坝工程施工</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9980D9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府谷镇河塔村王家焉、沙沟村沙沟、院庙梁村李常塔3座大型淤地坝除险加固工程（合同包1））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837590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F7273B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89066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645,800.00</w:t>
            </w:r>
          </w:p>
        </w:tc>
      </w:tr>
    </w:tbl>
    <w:p w14:paraId="29475A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本合同包不接受联合体投标</w:t>
      </w:r>
    </w:p>
    <w:p w14:paraId="7429EE0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合同履行期限：90日历天</w:t>
      </w:r>
    </w:p>
    <w:p w14:paraId="2E6C971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合同包2(府谷镇河塔村王家焉、沙沟村沙沟、院庙梁村李常塔3座大型淤地坝除险加固工程（合同包2）):</w:t>
      </w:r>
    </w:p>
    <w:p w14:paraId="24946E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合同包预算金额：610,300.00元</w:t>
      </w:r>
    </w:p>
    <w:p w14:paraId="4B95514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合同包最高限价：610,300.00元</w:t>
      </w:r>
    </w:p>
    <w:tbl>
      <w:tblPr>
        <w:tblW w:w="931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99"/>
        <w:gridCol w:w="1127"/>
        <w:gridCol w:w="4644"/>
        <w:gridCol w:w="709"/>
        <w:gridCol w:w="1047"/>
        <w:gridCol w:w="1290"/>
      </w:tblGrid>
      <w:tr w14:paraId="44AA1BC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05" w:hRule="atLeast"/>
          <w:tblHeader/>
        </w:trPr>
        <w:tc>
          <w:tcPr>
            <w:tcW w:w="5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BA4672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品目号</w:t>
            </w:r>
          </w:p>
        </w:tc>
        <w:tc>
          <w:tcPr>
            <w:tcW w:w="192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05555B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品目名称</w:t>
            </w:r>
          </w:p>
        </w:tc>
        <w:tc>
          <w:tcPr>
            <w:tcW w:w="392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6D447D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采购标的</w:t>
            </w:r>
          </w:p>
        </w:tc>
        <w:tc>
          <w:tcPr>
            <w:tcW w:w="6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9167DC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数量（单位）</w:t>
            </w:r>
          </w:p>
        </w:tc>
        <w:tc>
          <w:tcPr>
            <w:tcW w:w="132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17935E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技术规格、参数及要求</w:t>
            </w:r>
          </w:p>
        </w:tc>
        <w:tc>
          <w:tcPr>
            <w:tcW w:w="89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7634C0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品目预算(元)</w:t>
            </w:r>
          </w:p>
        </w:tc>
      </w:tr>
      <w:tr w14:paraId="64B599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257"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ECE588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2-1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DADCD7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堤坝工程施工</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D63958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府谷镇河塔村王家焉、沙沟村沙沟、院庙梁村李常塔3座大型淤地坝除险加固工程（合同包2））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5FD977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BBD25A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5A374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610,300.00</w:t>
            </w:r>
          </w:p>
        </w:tc>
      </w:tr>
    </w:tbl>
    <w:p w14:paraId="3D3ADA4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本合同包不接受联合体投标</w:t>
      </w:r>
    </w:p>
    <w:p w14:paraId="51425F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合同履行期限：90日历天</w:t>
      </w:r>
    </w:p>
    <w:p w14:paraId="3E4EFF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合同包3(府谷镇河塔村王家焉、沙沟村沙沟、院庙梁村李常塔3座大型淤地坝除险加固工程（合同包3）):</w:t>
      </w:r>
    </w:p>
    <w:p w14:paraId="524E8DD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合同包预算金额：260,000.00元</w:t>
      </w:r>
    </w:p>
    <w:p w14:paraId="279FD2F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合同包最高限价：260,000.00元</w:t>
      </w:r>
    </w:p>
    <w:tbl>
      <w:tblPr>
        <w:tblW w:w="875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94"/>
        <w:gridCol w:w="1010"/>
        <w:gridCol w:w="4250"/>
        <w:gridCol w:w="704"/>
        <w:gridCol w:w="1007"/>
        <w:gridCol w:w="1291"/>
      </w:tblGrid>
      <w:tr w14:paraId="76B268A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32" w:hRule="atLeast"/>
          <w:tblHeader/>
        </w:trPr>
        <w:tc>
          <w:tcPr>
            <w:tcW w:w="51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05CEB3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品目号</w:t>
            </w:r>
          </w:p>
        </w:tc>
        <w:tc>
          <w:tcPr>
            <w:tcW w:w="180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071658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品目名称</w:t>
            </w:r>
          </w:p>
        </w:tc>
        <w:tc>
          <w:tcPr>
            <w:tcW w:w="368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B3FDE0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采购标的</w:t>
            </w:r>
          </w:p>
        </w:tc>
        <w:tc>
          <w:tcPr>
            <w:tcW w:w="65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264FC6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数量（单位）</w:t>
            </w:r>
          </w:p>
        </w:tc>
        <w:tc>
          <w:tcPr>
            <w:tcW w:w="124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E0EDA6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技术规格、参数及要求</w:t>
            </w:r>
          </w:p>
        </w:tc>
        <w:tc>
          <w:tcPr>
            <w:tcW w:w="84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B84108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品目预算(元)</w:t>
            </w:r>
          </w:p>
        </w:tc>
      </w:tr>
      <w:tr w14:paraId="53E28D1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64"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A73DC7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3-1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0CAA7A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堤坝工程施工</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9E909D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府谷镇河塔村王家焉、沙沟村沙沟、院庙梁村李常塔3座大型淤地坝除险加固工程（合同包3））</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ACA0A2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D045C5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EF810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260,000.00</w:t>
            </w:r>
          </w:p>
        </w:tc>
      </w:tr>
    </w:tbl>
    <w:p w14:paraId="387C1B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本合同包不接受联合体投标</w:t>
      </w:r>
    </w:p>
    <w:p w14:paraId="2890DCE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合同履行期限：90日历天</w:t>
      </w:r>
    </w:p>
    <w:p w14:paraId="2CAAA9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二、申请人的资格要求：</w:t>
      </w:r>
    </w:p>
    <w:p w14:paraId="07E74F1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1.满足《中华人民共和国政府采购法》第二十二条规定;</w:t>
      </w:r>
    </w:p>
    <w:p w14:paraId="38C8FD6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2.落实政府采购政策需满足的资格要求：</w:t>
      </w:r>
    </w:p>
    <w:p w14:paraId="039871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合同包1(府谷镇河塔村王家焉、沙沟村沙沟、院庙梁村李常塔3座大型淤地坝除险加固工程（合同包1）)落实政府采购政策需满足的资格要求如下:</w:t>
      </w:r>
    </w:p>
    <w:p w14:paraId="0E2EFBA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480" w:right="0" w:firstLine="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①、《政府采购促进中小企业发展管理办法》（财库〔2020〕46号）；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②、《三部门联合发布关于促进残疾人就业政府采购政策的通知》（财库[2017] 141号）；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③、《财政部司法部关于政府采购支持监狱企业发展有关问题的通知》（财库〔2014〕68号）；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④、《国务院办公厅关于建立政府强制采购节能产品制度的通知》（国办发[2007]51号）；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⑤、《环境标志产品政府采购实施的意见》（财库[2006]90号）；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⑥、《节能产品政府采购实施意见》（财库[2004]185号）；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⑦、《财政部发展改革委生态环境部市场监管总局关于调整优化节能产品、环境标志产品政府采购执行机制的通知》（财库〔2019〕9号）；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⑧、《陕西省中小企业政府采购信用融资办法》（陕财办采〔2018〕23号）；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⑨、《关于进一步加大政府采购支持中小企业力度的通知》（财库〔2022〕19号）；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⑩、 落实其它相关政策。</w:t>
      </w:r>
    </w:p>
    <w:p w14:paraId="4C5D2B1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合同包2(府谷镇河塔村王家焉、沙沟村沙沟、院庙梁村李常塔3座大型淤地坝除险加固工程（合同包2）)落实政府采购政策需满足的资格要求如下:</w:t>
      </w:r>
    </w:p>
    <w:p w14:paraId="35E8E9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480" w:right="0" w:firstLine="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①、《政府采购促进中小企业发展管理办法》（财库〔2020〕46号）；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②、《三部门联合发布关于促进残疾人就业政府采购政策的通知》（财库[2017] 141号）；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③、《财政部司法部关于政府采购支持监狱企业发展有关问题的通知》（财库〔2014〕68号）；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④、《国务院办公厅关于建立政府强制采购节能产品制度的通知》（国办发[2007]51号）；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⑤、《环境标志产品政府采购实施的意见》（财库[2006]90号）；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⑥、《节能产品政府采购实施意见》（财库[2004]185号）；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⑦、《财政部发展改革委生态环境部市场监管总局关于调整优化节能产品、环境标志产品政府采购执行机制的通知》（财库〔2019〕9号）；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⑧、《陕西省中小企业政府采购信用融资办法》（陕财办采〔2018〕23号）；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⑨、《关于进一步加大政府采购支持中小企业力度的通知》（财库〔2022〕19号）；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⑩、 落实其它相关政策。</w:t>
      </w:r>
    </w:p>
    <w:p w14:paraId="1CF9E0E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合同包3(府谷镇河塔村王家焉、沙沟村沙沟、院庙梁村李常塔3座大型淤地坝除险加固工程（合同包3）)落实政府采购政策需满足的资格要求如下:</w:t>
      </w:r>
    </w:p>
    <w:p w14:paraId="1F4E27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480" w:right="0" w:firstLine="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①、《政府采购促进中小企业发展管理办法》（财库〔2020〕46号）；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②、《三部门联合发布关于促进残疾人就业政府采购政策的通知》（财库[2017] 141号）；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③、《财政部司法部关于政府采购支持监狱企业发展有关问题的通知》（财库〔2014〕68号）；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④、《国务院办公厅关于建立政府强制采购节能产品制度的通知》（国办发[2007]51号）；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⑤、《环境标志产品政府采购实施的意见》（财库[2006]90号）；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⑥、《节能产品政府采购实施意见》（财库[2004]185号）；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⑦、《财政部发展改革委生态环境部市场监管总局关于调整优化节能产品、环境标志产品政府采购执行机制的通知》（财库〔2019〕9号）；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⑧、《陕西省中小企业政府采购信用融资办法》（陕财办采〔2018〕23号）；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⑨、《关于进一步加大政府采购支持中小企业力度的通知》（财库〔2022〕19号）；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⑩、 落实其它相关政策。</w:t>
      </w:r>
    </w:p>
    <w:p w14:paraId="1CB1A7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3.本项目的特定资格要求：</w:t>
      </w:r>
    </w:p>
    <w:p w14:paraId="65AC23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合同包1(府谷镇河塔村王家焉、沙沟村沙沟、院庙梁村李常塔3座大型淤地坝除险加固工程（合同包1）)特定资格要求如下:</w:t>
      </w:r>
    </w:p>
    <w:p w14:paraId="40B0D8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480" w:right="0" w:firstLine="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①、供应商需具有独立承担民事责任能力的法人、其他组织或自然人。企业法人应提供合法有效的统一社会信用代码的营业执照（附营业执照的2024年企业年度报告书）；事业法人应提供事业单位法人证书；其他组织应提供合法登记证明文件；自然人应提供身份证；</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②、供应商具备建设行政主管部门颁发的【水利水电工程施工总承包三级】及以上资质，并在人员、设备、资金等方面具备相应承担本工程施工能力，并具备有效的安全生产许可证；</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③、供应商拟派项目负责人须具备水利水电工程专业二级及以上注册建造师注册证书和有效的安全生产考核合格证书（水安B证）及身份证复印件，且未担任其他在建项目的项目负责人；</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④、财务状况报告：财务状况良好，提供2024年财务审计报告（公司成立不足一年的需提供银行出具的资信证明及基本账号开户许可证或开户银行出具的基本存款账户信息表）；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⑤、税收缴纳证明：提供2025年01月至今已缴纳的至少一个月的纳税证明材料或完税证明，依法免税的单位应提供相关证明材料；</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⑥、社会保障资金缴纳证明：提供2025年01月至今已缴纳的至少一个月的社会保障资金缴存单据或社保机构开具的社会保险参保缴费情况证明。依法不需要缴纳社会保障资金的供应商应提供相关文件证明；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⑦、信誉要求：供应商在中国政府采购网（www.ccgp.gov.cn）中未被列入政府采购严重违法失信行为记录名单；供应商、法定代表人及其项目负责人在“信用中国”网站（https://www.creditchina.gov.cn/）中未被列入失信被执行人名单，供应商提供企业信用报告，供应商、法定代表人及项目负责人提供网页查询截图加盖企业原色印章（“信用中国”网站中供应商失信被执行人查询截图以“中国执行信息公开网”网站（http://zxgk.court.gov.cn/shixin/）中全国范围内查询为准）.提供本项目发出公告之日至响应文件递交截止时间前查询的相关信誉要求完整截图。</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⑧、供应商需提供榆林市政府采购工程类项目供应商信用承诺书、投标人信用承诺书、投标人委托代理人员信用承诺书以及在“信用中国（陕西榆林）”网站上传附件后的网页截图；</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⑨、书面声明：参加本次政府采购活动前三年内在经营活动中没有重大违法记录的声明函；</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⑩、供应商需提供具有履行合同所必需的设备和专业技术能力的承诺函；</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⑪、本项目采用投标信用承诺书代替投标保证金的形式，供应商需提供投标信用承诺书及在“信用中国（陕西榆林）”网站上传附件后的网页截图；</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⑫、本项目不接受联合体磋商，单位负责人为同一人或者存在直接控股、管理关系的不同供应商，不得同时参加本项目投标活动，提供《供应商企业关系关联承诺书》</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⑬、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⑭、拟投入项目管理人员情况应配备安全员，包括但不限于。安全员应持有有效的安全生产考核合格证书（水安C）及身份证复印件。</w:t>
      </w:r>
    </w:p>
    <w:p w14:paraId="1CC39C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合同包2(府谷镇河塔村王家焉、沙沟村沙沟、院庙梁村李常塔3座大型淤地坝除险加固工程（合同包2）)特定资格要求如下:</w:t>
      </w:r>
    </w:p>
    <w:p w14:paraId="5988A8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480" w:right="0" w:firstLine="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①、供应商需具有独立承担民事责任能力的法人、其他组织或自然人。企业法人应提供合法有效的统一社会信用代码的营业执照（附营业执照的2024年企业年度报告书）；事业法人应提供事业单位法人证书；其他组织应提供合法登记证明文件；自然人应提供身份证；</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②、供应商具备建设行政主管部门颁发的【水利水电工程施工总承包三级】及以上资质，并在人员、设备、资金等方面具备相应承担本工程施工能力，并具备有效的安全生产许可证；</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③、供应商拟派项目负责人须具备水利水电工程专业二级及以上注册建造师注册证书和有效的安全生产考核合格证书（水安B证）及身份证复印件，且未担任其他在建项目的项目负责人；</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④、财务状况报告：财务状况良好，提供2024年财务审计报告（公司成立不足一年的需提供银行出具的资信证明及基本账号开户许可证或开户银行出具的基本存款账户信息表）；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⑤、税收缴纳证明：提供2025年01月至今已缴纳的至少一个月的纳税证明材料或完税证明，依法免税的单位应提供相关证明材料；</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⑥、社会保障资金缴纳证明：提供2025年01月至今已缴纳的至少一个月的社会保障资金缴存单据或社保机构开具的社会保险参保缴费情况证明。依法不需要缴纳社会保障资金的供应商应提供相关文件证明；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⑦、信誉要求：供应商在中国政府采购网（www.ccgp.gov.cn）中未被列入政府采购严重违法失信行为记录名单；供应商、法定代表人及其项目负责人在“信用中国”网站（https://www.creditchina.gov.cn/）中未被列入失信被执行人名单，供应商提供企业信用报告，供应商、法定代表人及项目负责人提供网页查询截图加盖企业原色印章（“信用中国”网站中供应商失信被执行人查询截图以“中国执行信息公开网”网站（http://zxgk.court.gov.cn/shixin/）中全国范围内查询为准）.提供本项目发出公告之日至响应文件递交截止时间前查询的相关信誉要求完整截图。</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⑧、供应商需提供榆林市政府采购工程类项目供应商信用承诺书、投标人信用承诺书、投标人委托代理人员信用承诺书以及在“信用中国（陕西榆林）”网站上传附件后的网页截图；</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⑨、书面声明：参加本次政府采购活动前三年内在经营活动中没有重大违法记录的声明函；</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⑩、供应商需提供具有履行合同所必需的设备和专业技术能力的承诺函；</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⑪、本项目采用投标信用承诺书代替投标保证金的形式，供应商需提供投标信用承诺书及在“信用中国（陕西榆林）”网站上传附件后的网页截图；</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⑫、本项目不接受联合体磋商，单位负责人为同一人或者存在直接控股、管理关系的不同供应商，不得同时参加本项目投标活动，提供《供应商企业关系关联承诺书》</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⑬、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⑭、拟投入项目管理人员情况应配备安全员，包括但不限于。安全员应持有有效的安全生产考核合格证书（水安C）及身份证复印件。</w:t>
      </w:r>
    </w:p>
    <w:p w14:paraId="26B346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合同包3(府谷镇河塔村王家焉、沙沟村沙沟、院庙梁村李常塔3座大型淤地坝除险加固工程（合同包3）)特定资格要求如下:</w:t>
      </w:r>
    </w:p>
    <w:p w14:paraId="3E6225E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480" w:right="0" w:firstLine="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①、供应商需具有独立承担民事责任能力的法人、其他组织或自然人。企业法人应提供合法有效的统一社会信用代码的营业执照（附营业执照的2024年企业年度报告书）；事业法人应提供事业单位法人证书；其他组织应提供合法登记证明文件；自然人应提供身份证；</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②、供应商具备建设行政主管部门颁发的【水利水电工程施工总承包三级】及以上资质，并在人员、设备、资金等方面具备相应承担本工程施工能力，并具备有效的安全生产许可证；</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③、供应商拟派项目负责人须具备水利水电工程专业二级及以上注册建造师注册证书和有效的安全生产考核合格证书（水安B证）及身份证复印件，且未担任其他在建项目的项目负责人；</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④、财务状况报告：财务状况良好，提供2024年财务审计报告（公司成立不足一年的需提供银行出具的资信证明及基本账号开户许可证或开户银行出具的基本存款账户信息表）；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⑤、税收缴纳证明：提供2025年01月至今已缴纳的至少一个月的纳税证明材料或完税证明，依法免税的单位应提供相关证明材料；</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⑥、社会保障资金缴纳证明：提供2025年01月至今已缴纳的至少一个月的社会保障资金缴存单据或社保机构开具的社会保险参保缴费情况证明。依法不需要缴纳社会保障资金的供应商应提供相关文件证明；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⑦、信誉要求：供应商在中国政府采购网（www.ccgp.gov.cn）中未被列入政府采购严重违法失信行为记录名单；供应商、法定代表人及其项目负责人在“信用中国”网站（https://www.creditchina.gov.cn/）中未被列入失信被执行人名单，供应商提供企业信用报告，供应商、法定代表人及项目负责人提供网页查询截图加盖企业原色印章（“信用中国”网站中供应商失信被执行人查询截图以“中国执行信息公开网”网站（http://zxgk.court.gov.cn/shixin/）中全国范围内查询为准）.提供本项目发出公告之日至响应文件递交截止时间前查询的相关信誉要求完整截图。</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⑧、供应商需提供榆林市政府采购工程类项目供应商信用承诺书、投标人信用承诺书、投标人委托代理人员信用承诺书以及在“信用中国（陕西榆林）”网站上传附件后的网页截图；</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⑨、书面声明：参加本次政府采购活动前三年内在经营活动中没有重大违法记录的声明函；</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⑩、供应商需提供具有履行合同所必需的设备和专业技术能力的承诺函；</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⑪、本项目采用投标信用承诺书代替投标保证金的形式，供应商需提供投标信用承诺书及在“信用中国（陕西榆林）”网站上传附件后的网页截图；</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⑫、本项目不接受联合体磋商，单位负责人为同一人或者存在直接控股、管理关系的不同供应商，不得同时参加本项目投标活动，提供《供应商企业关系关联承诺书》</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⑬、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⑭、拟投入项目管理人员情况应配备安全员，包括但不限于。安全员应持有有效的安全生产考核合格证书（水安C）及身份证复印件。</w:t>
      </w:r>
    </w:p>
    <w:p w14:paraId="497DA3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三、获取采购文件</w:t>
      </w:r>
    </w:p>
    <w:p w14:paraId="364B7AF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2025年09月19日 至 2025年09月25日 ，每天上午 08:30:00 至 11:30:00 ，下午 14:30:00 至 17:30:00 （北京时间）</w:t>
      </w:r>
    </w:p>
    <w:p w14:paraId="0A8F69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途径：</w:t>
      </w:r>
      <w:r>
        <w:rPr>
          <w:rFonts w:hint="eastAsia" w:ascii="微软雅黑" w:hAnsi="微软雅黑" w:eastAsia="微软雅黑" w:cs="微软雅黑"/>
          <w:i w:val="0"/>
          <w:iCs w:val="0"/>
          <w:caps w:val="0"/>
          <w:color w:val="auto"/>
          <w:spacing w:val="0"/>
          <w:sz w:val="21"/>
          <w:szCs w:val="21"/>
          <w:bdr w:val="none" w:color="auto" w:sz="0" w:space="0"/>
          <w:shd w:val="clear" w:fill="FFFFFF"/>
        </w:rPr>
        <w:t>全国公共资源交易中心平台登录（陕西省）使用CA锁投标确认后自行下载</w:t>
      </w:r>
    </w:p>
    <w:p w14:paraId="3131429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方式：</w:t>
      </w:r>
      <w:r>
        <w:rPr>
          <w:rFonts w:hint="eastAsia" w:ascii="微软雅黑" w:hAnsi="微软雅黑" w:eastAsia="微软雅黑" w:cs="微软雅黑"/>
          <w:i w:val="0"/>
          <w:iCs w:val="0"/>
          <w:caps w:val="0"/>
          <w:color w:val="auto"/>
          <w:spacing w:val="0"/>
          <w:sz w:val="21"/>
          <w:szCs w:val="21"/>
          <w:bdr w:val="none" w:color="auto" w:sz="0" w:space="0"/>
          <w:shd w:val="clear" w:fill="FFFFFF"/>
        </w:rPr>
        <w:t>现场获取</w:t>
      </w:r>
    </w:p>
    <w:p w14:paraId="7AEEBA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售价：</w:t>
      </w:r>
      <w:r>
        <w:rPr>
          <w:rFonts w:hint="eastAsia" w:ascii="微软雅黑" w:hAnsi="微软雅黑" w:eastAsia="微软雅黑" w:cs="微软雅黑"/>
          <w:i w:val="0"/>
          <w:iCs w:val="0"/>
          <w:caps w:val="0"/>
          <w:color w:val="auto"/>
          <w:spacing w:val="0"/>
          <w:sz w:val="21"/>
          <w:szCs w:val="21"/>
          <w:bdr w:val="none" w:color="auto" w:sz="0" w:space="0"/>
          <w:shd w:val="clear" w:fill="FFFFFF"/>
        </w:rPr>
        <w:t> 0元</w:t>
      </w:r>
    </w:p>
    <w:p w14:paraId="36B543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四、响应文件提交</w:t>
      </w:r>
    </w:p>
    <w:p w14:paraId="12053B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截止时间：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2025年09月30日 10时00分00秒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14:paraId="6B3396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陕西省榆林市府谷县经济适用房一期2号楼西商铺黄河文苑</w:t>
      </w:r>
    </w:p>
    <w:p w14:paraId="02C9B3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五、开启</w:t>
      </w:r>
    </w:p>
    <w:p w14:paraId="55A02C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2025年09月30日 10时00分00秒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14:paraId="6A547E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陕西省榆林市府谷县经济适用房一期2号楼西商铺黄河文苑</w:t>
      </w:r>
    </w:p>
    <w:p w14:paraId="63AC4C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六、公告期限</w:t>
      </w:r>
    </w:p>
    <w:p w14:paraId="0F5E11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21"/>
          <w:szCs w:val="21"/>
          <w:bdr w:val="none" w:color="auto" w:sz="0" w:space="0"/>
          <w:shd w:val="clear" w:fill="FFFFFF"/>
          <w:lang w:val="en-US" w:eastAsia="zh-CN"/>
        </w:rPr>
        <w:t>5</w:t>
      </w:r>
      <w:r>
        <w:rPr>
          <w:rFonts w:hint="eastAsia" w:ascii="微软雅黑" w:hAnsi="微软雅黑" w:eastAsia="微软雅黑" w:cs="微软雅黑"/>
          <w:i w:val="0"/>
          <w:iCs w:val="0"/>
          <w:caps w:val="0"/>
          <w:color w:val="auto"/>
          <w:spacing w:val="0"/>
          <w:sz w:val="21"/>
          <w:szCs w:val="21"/>
          <w:bdr w:val="none" w:color="auto" w:sz="0" w:space="0"/>
          <w:shd w:val="clear" w:fill="FFFFFF"/>
        </w:rPr>
        <w:t>个工作日。</w:t>
      </w:r>
    </w:p>
    <w:p w14:paraId="084EDD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七、其他补充事宜</w:t>
      </w:r>
    </w:p>
    <w:p w14:paraId="218E4C4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线上与线下需同时确认，二者缺一不可，否则视为确认无效。</w:t>
      </w:r>
    </w:p>
    <w:p w14:paraId="4CDF553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供应商可登录全国公共资源交易中心平台（陕西省）（http://www.sxggzyjy.cn/）,选择“电子交易平台-政府采购交易系统-企业端进行登录，登录后选择“交易乙方”身份进入供应商界面进行投标确认并免费下载竞争性磋商文件。</w:t>
      </w:r>
    </w:p>
    <w:p w14:paraId="3750783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2、线上与线下投标确认需同时进行，线上投标确认成功后请携带网上投标确认回执单、单位介绍信原件、经办人身份证原件、复印件以及经办人社保经办机构出具的2025年07月、08月或09月份至少一个月的本企业社保缴纳证明材料（五险一金其中一项即可，应可查询）加盖公章到陕西众鼎互联项目管理有限公司(陕西省榆林市府谷县经济适用房一期2号楼西商铺）进行线下确认，线上与线下投标确认信息须一致，否则视为无效。线上线下投标确认时间：2025年09月19日至2025年09月25日（双休日除外）上午08:30-11:30,下午14：30-17：30（谢绝邮寄）。</w:t>
      </w:r>
      <w:r>
        <w:rPr>
          <w:rFonts w:hint="eastAsia" w:ascii="宋体" w:hAnsi="宋体" w:eastAsia="宋体" w:cs="宋体"/>
          <w:b/>
          <w:bCs/>
          <w:i w:val="0"/>
          <w:iCs w:val="0"/>
          <w:caps w:val="0"/>
          <w:color w:val="auto"/>
          <w:spacing w:val="0"/>
          <w:sz w:val="21"/>
          <w:szCs w:val="21"/>
          <w:bdr w:val="none" w:color="auto" w:sz="0" w:space="0"/>
          <w:shd w:val="clear" w:fill="FFFFFF"/>
        </w:rPr>
        <w:t>自本公告发布之日起以5个工作日为准。</w:t>
      </w:r>
    </w:p>
    <w:p w14:paraId="370E2FE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3、 办理CA锁方式（仅供参考）：榆林市市民大厦,电话：0912-3515031。</w:t>
      </w:r>
    </w:p>
    <w:p w14:paraId="2BA591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4、请供应商按照陕西省财政厅关于政府采购供应商注册登记有关事项的通知中的要求，通过陕西省政府采购网（http://www.ccgp-shaanxi.gov.cn/）注册登记加入陕西省政府采购供应商库。</w:t>
      </w:r>
    </w:p>
    <w:p w14:paraId="66E47B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八、对本次招标提出询问，请按以下方式联系。</w:t>
      </w:r>
    </w:p>
    <w:p w14:paraId="3AD487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left"/>
        <w:textAlignment w:val="auto"/>
        <w:rPr>
          <w:b w:val="0"/>
          <w:bCs w:val="0"/>
          <w:color w:val="auto"/>
          <w:sz w:val="21"/>
          <w:szCs w:val="21"/>
        </w:rPr>
      </w:pPr>
      <w:r>
        <w:rPr>
          <w:b w:val="0"/>
          <w:bCs w:val="0"/>
          <w:i w:val="0"/>
          <w:iCs w:val="0"/>
          <w:caps w:val="0"/>
          <w:color w:val="auto"/>
          <w:spacing w:val="0"/>
          <w:sz w:val="21"/>
          <w:szCs w:val="21"/>
          <w:bdr w:val="none" w:color="auto" w:sz="0" w:space="0"/>
          <w:shd w:val="clear" w:fill="FFFFFF"/>
        </w:rPr>
        <w:t>1.采购人信息</w:t>
      </w:r>
      <w:bookmarkStart w:id="0" w:name="_GoBack"/>
      <w:bookmarkEnd w:id="0"/>
    </w:p>
    <w:p w14:paraId="1EE871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府谷县府谷镇人民政府本级</w:t>
      </w:r>
    </w:p>
    <w:p w14:paraId="37950C5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陕西省榆林市府谷县府谷镇</w:t>
      </w:r>
    </w:p>
    <w:p w14:paraId="432251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13991062885</w:t>
      </w:r>
    </w:p>
    <w:p w14:paraId="6808E8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left"/>
        <w:textAlignment w:val="auto"/>
        <w:rPr>
          <w:b w:val="0"/>
          <w:bCs w:val="0"/>
          <w:color w:val="auto"/>
          <w:sz w:val="21"/>
          <w:szCs w:val="21"/>
        </w:rPr>
      </w:pPr>
      <w:r>
        <w:rPr>
          <w:b w:val="0"/>
          <w:bCs w:val="0"/>
          <w:i w:val="0"/>
          <w:iCs w:val="0"/>
          <w:caps w:val="0"/>
          <w:color w:val="auto"/>
          <w:spacing w:val="0"/>
          <w:sz w:val="21"/>
          <w:szCs w:val="21"/>
          <w:bdr w:val="none" w:color="auto" w:sz="0" w:space="0"/>
          <w:shd w:val="clear" w:fill="FFFFFF"/>
        </w:rPr>
        <w:t>2.采购代理机构信息</w:t>
      </w:r>
    </w:p>
    <w:p w14:paraId="24F0D7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陕西众鼎互联项目管理有限公司</w:t>
      </w:r>
    </w:p>
    <w:p w14:paraId="61C855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陕西省榆林市府谷县经济适用房一期2号楼西商铺黄河文苑</w:t>
      </w:r>
    </w:p>
    <w:p w14:paraId="447E12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0912-8808176</w:t>
      </w:r>
    </w:p>
    <w:p w14:paraId="554EE8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left"/>
        <w:textAlignment w:val="auto"/>
        <w:rPr>
          <w:b w:val="0"/>
          <w:bCs w:val="0"/>
          <w:color w:val="auto"/>
          <w:sz w:val="21"/>
          <w:szCs w:val="21"/>
        </w:rPr>
      </w:pPr>
      <w:r>
        <w:rPr>
          <w:b w:val="0"/>
          <w:bCs w:val="0"/>
          <w:i w:val="0"/>
          <w:iCs w:val="0"/>
          <w:caps w:val="0"/>
          <w:color w:val="auto"/>
          <w:spacing w:val="0"/>
          <w:sz w:val="21"/>
          <w:szCs w:val="21"/>
          <w:bdr w:val="none" w:color="auto" w:sz="0" w:space="0"/>
          <w:shd w:val="clear" w:fill="FFFFFF"/>
        </w:rPr>
        <w:t>3.项目联系方式</w:t>
      </w:r>
    </w:p>
    <w:p w14:paraId="3608FD0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auto"/>
          <w:spacing w:val="0"/>
          <w:sz w:val="21"/>
          <w:szCs w:val="21"/>
          <w:bdr w:val="none" w:color="auto" w:sz="0" w:space="0"/>
          <w:shd w:val="clear" w:fill="FFFFFF"/>
        </w:rPr>
        <w:t>韩工</w:t>
      </w:r>
    </w:p>
    <w:p w14:paraId="0459C2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电话：</w:t>
      </w:r>
      <w:r>
        <w:rPr>
          <w:rFonts w:hint="eastAsia" w:ascii="微软雅黑" w:hAnsi="微软雅黑" w:eastAsia="微软雅黑" w:cs="微软雅黑"/>
          <w:i w:val="0"/>
          <w:iCs w:val="0"/>
          <w:caps w:val="0"/>
          <w:color w:val="auto"/>
          <w:spacing w:val="0"/>
          <w:sz w:val="21"/>
          <w:szCs w:val="21"/>
          <w:bdr w:val="none" w:color="auto" w:sz="0" w:space="0"/>
          <w:shd w:val="clear" w:fill="FFFFFF"/>
        </w:rPr>
        <w:t>0912-8808176</w:t>
      </w:r>
    </w:p>
    <w:p w14:paraId="0A3D973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陕西众鼎互联项目管理有限公司</w:t>
      </w:r>
    </w:p>
    <w:p w14:paraId="1A88CA72">
      <w:pPr>
        <w:keepNext w:val="0"/>
        <w:keepLines w:val="0"/>
        <w:pageBreakBefore w:val="0"/>
        <w:kinsoku/>
        <w:overflowPunct/>
        <w:topLinePunct w:val="0"/>
        <w:autoSpaceDE/>
        <w:autoSpaceDN/>
        <w:bidi w:val="0"/>
        <w:adjustRightInd/>
        <w:snapToGrid/>
        <w:spacing w:line="360" w:lineRule="auto"/>
        <w:ind w:firstLine="6090" w:firstLineChars="2900"/>
        <w:jc w:val="both"/>
        <w:textAlignment w:val="auto"/>
        <w:rPr>
          <w:rFonts w:hint="default" w:ascii="微软雅黑" w:hAnsi="微软雅黑" w:eastAsia="微软雅黑" w:cs="微软雅黑"/>
          <w:i w:val="0"/>
          <w:iCs w:val="0"/>
          <w:caps w:val="0"/>
          <w:color w:val="auto"/>
          <w:spacing w:val="0"/>
          <w:kern w:val="0"/>
          <w:sz w:val="21"/>
          <w:szCs w:val="21"/>
          <w:shd w:val="clear" w:fill="FFFFFF"/>
          <w:lang w:val="en-US" w:eastAsia="zh-CN" w:bidi="ar"/>
        </w:rPr>
      </w:pPr>
      <w:r>
        <w:rPr>
          <w:rFonts w:hint="eastAsia" w:ascii="微软雅黑" w:hAnsi="微软雅黑" w:eastAsia="微软雅黑" w:cs="微软雅黑"/>
          <w:i w:val="0"/>
          <w:iCs w:val="0"/>
          <w:caps w:val="0"/>
          <w:color w:val="auto"/>
          <w:spacing w:val="0"/>
          <w:kern w:val="0"/>
          <w:sz w:val="21"/>
          <w:szCs w:val="21"/>
          <w:shd w:val="clear" w:fill="FFFFFF"/>
          <w:lang w:val="en-US" w:eastAsia="zh-CN" w:bidi="ar"/>
        </w:rPr>
        <w:t>2025年9月18日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C40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3</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2025-09-18T01:11:55Z</dcterms:created>
  <dc:creator>Administrator</dc:creator>
  <cp:lastModifiedBy>Sunny</cp:lastModifiedBy>
  <dcterms:modified xsi:type="dcterms:W3CDTF">2025-09-18T01:15:28Z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eyJoZGlkIjoiNGQwZTI2OGNlZWJiNDBjM2MzZmZjZTQzMjZlNjU3ZDEiLCJ1c2VySWQiOiIxMjM2NDk3NzExIn0=</vt:lpwstr>
  </property>
  <property fmtid="{D5CDD505-2E9C-101B-9397-08002B2CF9AE}" pid="4" name="ICV">
    <vt:lpwstr>0E56AF7F88EB4BF0BEABB459AC5A0C72_12</vt:lpwstr>
  </property>
</Properties>
</file>