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90DA88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059170"/>
            <wp:effectExtent l="0" t="0" r="5715" b="17780"/>
            <wp:docPr id="1" name="图片 1" descr="4ab50b22-c4c3-43a9-9bd8-68df98a179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ab50b22-c4c3-43a9-9bd8-68df98a179e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05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47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2025-09-18T09:36:05Z</dcterms:created>
  <dc:creator>Administrator</dc:creator>
  <cp:lastModifiedBy>六一三</cp:lastModifiedBy>
  <dcterms:modified xsi:type="dcterms:W3CDTF">2025-09-18T09:37:22Z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eyJoZGlkIjoiNmMyN2M4YWM4YmFlMTMxOWQ0ZmZmNzlmMmE2MTRiODgiLCJ1c2VySWQiOiI1MDUxNzY1OTAifQ==</vt:lpwstr>
  </property>
  <property fmtid="{D5CDD505-2E9C-101B-9397-08002B2CF9AE}" pid="4" name="ICV">
    <vt:lpwstr>71584AC260594B56911AB029D92D9EFC_12</vt:lpwstr>
  </property>
</Properties>
</file>