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36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9625" cy="6524625"/>
            <wp:effectExtent l="0" t="0" r="9525" b="9525"/>
            <wp:docPr id="1" name="图片 1" descr="d4a5d1e9-0f9b-46f2-b0a7-43277b7ab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a5d1e9-0f9b-46f2-b0a7-43277b7abd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8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2025-09-22T08:30:15Z</dcterms:created>
  <dc:creator>Administrator</dc:creator>
  <cp:lastModifiedBy>Administrator</cp:lastModifiedBy>
  <dcterms:modified xsi:type="dcterms:W3CDTF">2025-09-22T08:30:19Z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eyJoZGlkIjoiZjE4NWY5ZGUyOWQ1ZTE1OWUwODc2Y2UzMjQ0Yzg0NGYiLCJ1c2VySWQiOiIxNDU2OTQ1MTU1In0=</vt:lpwstr>
  </property>
  <property fmtid="{D5CDD505-2E9C-101B-9397-08002B2CF9AE}" pid="4" name="ICV">
    <vt:lpwstr>509209EEEBCE485082A0500E09201402_12</vt:lpwstr>
  </property>
</Properties>
</file>