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B2313">
      <w:r>
        <w:rPr>
          <w:rFonts w:hint="eastAsia"/>
        </w:rPr>
        <w:t>采购需求：详见竞争性磋商文件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4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2025-09-16T07:51:56Z</dcterms:created>
  <dc:creator>Administrator</dc:creator>
  <cp:lastModifiedBy>大碗</cp:lastModifiedBy>
  <dcterms:modified xsi:type="dcterms:W3CDTF">2025-09-16T07:52:01Z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eyJoZGlkIjoiZGZlZjE1NTNlOTM1YzE4N2JhOGYyZDE0OWM5YmRjMjciLCJ1c2VySWQiOiI2MzQwMjU1NDcifQ==</vt:lpwstr>
  </property>
  <property fmtid="{D5CDD505-2E9C-101B-9397-08002B2CF9AE}" pid="4" name="ICV">
    <vt:lpwstr>492F8B5D0EF34F4DA3E00B3BAB25DB70_12</vt:lpwstr>
  </property>
</Properties>
</file>