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2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8"/>
          <w:rFonts w:hint="eastAsia" w:ascii="宋体" w:hAnsi="宋体" w:eastAsia="宋体" w:cs="宋体"/>
          <w:b/>
          <w:bCs/>
          <w:i w:val="0"/>
          <w:iCs w:val="0"/>
          <w:caps w:val="0"/>
          <w:color w:val="333333"/>
          <w:spacing w:val="0"/>
          <w:sz w:val="24"/>
          <w:szCs w:val="24"/>
          <w:shd w:val="clear" w:fill="FFFFFF"/>
          <w:vertAlign w:val="baseline"/>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庙沟门镇粉房沟村大坝沟中型淤地坝、圪针塔村石塔则大型淤地坝除险加固工程</w:t>
      </w:r>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p>
    <w:p w14:paraId="27C579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庙沟门镇粉房沟村大坝沟中型淤地坝、圪针塔村石塔则大型淤地坝除险加固工程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2025年10月</w:t>
      </w:r>
      <w:r>
        <w:rPr>
          <w:rFonts w:hint="eastAsia" w:cs="宋体"/>
          <w:i w:val="0"/>
          <w:iCs w:val="0"/>
          <w:caps w:val="0"/>
          <w:color w:val="auto"/>
          <w:spacing w:val="0"/>
          <w:sz w:val="24"/>
          <w:szCs w:val="24"/>
          <w:shd w:val="clear"/>
          <w:vertAlign w:val="baseline"/>
          <w:lang w:val="en-US" w:eastAsia="zh-CN"/>
        </w:rPr>
        <w:t>13</w:t>
      </w:r>
      <w:r>
        <w:rPr>
          <w:rFonts w:hint="eastAsia" w:cs="宋体"/>
          <w:i w:val="0"/>
          <w:iCs w:val="0"/>
          <w:caps w:val="0"/>
          <w:color w:val="auto"/>
          <w:spacing w:val="0"/>
          <w:sz w:val="24"/>
          <w:szCs w:val="24"/>
          <w:shd w:val="clear"/>
          <w:vertAlign w:val="baseline"/>
          <w:lang w:eastAsia="zh-CN"/>
        </w:rPr>
        <w:t>日</w:t>
      </w:r>
      <w:r>
        <w:rPr>
          <w:rFonts w:hint="eastAsia" w:cs="宋体"/>
          <w:i w:val="0"/>
          <w:iCs w:val="0"/>
          <w:caps w:val="0"/>
          <w:color w:val="auto"/>
          <w:spacing w:val="0"/>
          <w:sz w:val="24"/>
          <w:szCs w:val="24"/>
          <w:shd w:val="clear"/>
          <w:vertAlign w:val="baseline"/>
          <w:lang w:val="en-US" w:eastAsia="zh-CN"/>
        </w:rPr>
        <w:t>15</w:t>
      </w:r>
      <w:r>
        <w:rPr>
          <w:rFonts w:hint="eastAsia" w:cs="宋体"/>
          <w:i w:val="0"/>
          <w:iCs w:val="0"/>
          <w:caps w:val="0"/>
          <w:color w:val="auto"/>
          <w:spacing w:val="0"/>
          <w:sz w:val="24"/>
          <w:szCs w:val="24"/>
          <w:shd w:val="clear"/>
          <w:vertAlign w:val="baseline"/>
          <w:lang w:eastAsia="zh-CN"/>
        </w:rPr>
        <w:t>时00分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1F6CC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HJLZB-2025-68</w:t>
      </w:r>
    </w:p>
    <w:p w14:paraId="4C8174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庙沟门镇粉房沟村大坝沟中型淤地坝、圪针塔村石塔则大型淤地坝除险加固工程</w:t>
      </w:r>
    </w:p>
    <w:p w14:paraId="26557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2017700.00</w:t>
      </w:r>
      <w:r>
        <w:rPr>
          <w:rFonts w:hint="eastAsia" w:ascii="宋体" w:hAnsi="宋体" w:eastAsia="宋体" w:cs="宋体"/>
          <w:i w:val="0"/>
          <w:iCs w:val="0"/>
          <w:caps w:val="0"/>
          <w:color w:val="auto"/>
          <w:spacing w:val="0"/>
          <w:sz w:val="24"/>
          <w:szCs w:val="24"/>
          <w:shd w:val="clear" w:fill="FFFFFF"/>
          <w:vertAlign w:val="baseline"/>
        </w:rPr>
        <w:t>元</w:t>
      </w:r>
    </w:p>
    <w:p w14:paraId="73DB8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庙沟门镇粉房沟村大坝沟中型淤地坝、圪针塔村石塔则大型淤地坝除险加固工程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2017700.00</w:t>
      </w:r>
      <w:r>
        <w:rPr>
          <w:rFonts w:hint="eastAsia" w:ascii="宋体" w:hAnsi="宋体" w:eastAsia="宋体" w:cs="宋体"/>
          <w:i w:val="0"/>
          <w:iCs w:val="0"/>
          <w:caps w:val="0"/>
          <w:color w:val="auto"/>
          <w:spacing w:val="0"/>
          <w:sz w:val="24"/>
          <w:szCs w:val="24"/>
          <w:shd w:val="clear" w:fill="FFFFFF"/>
          <w:vertAlign w:val="baseline"/>
        </w:rPr>
        <w:t>元</w:t>
      </w:r>
    </w:p>
    <w:p w14:paraId="4FB057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2017700.00</w:t>
      </w:r>
      <w:r>
        <w:rPr>
          <w:rFonts w:hint="eastAsia" w:ascii="宋体" w:hAnsi="宋体" w:eastAsia="宋体" w:cs="宋体"/>
          <w:i w:val="0"/>
          <w:iCs w:val="0"/>
          <w:caps w:val="0"/>
          <w:color w:val="auto"/>
          <w:spacing w:val="0"/>
          <w:sz w:val="24"/>
          <w:szCs w:val="24"/>
          <w:shd w:val="clear" w:fill="FFFFFF"/>
          <w:vertAlign w:val="baseline"/>
        </w:rPr>
        <w:t>元</w:t>
      </w:r>
    </w:p>
    <w:tbl>
      <w:tblPr>
        <w:tblStyle w:val="6"/>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庙沟门镇粉房沟村大坝沟中型淤地坝、圪针塔村石塔则大型淤地坝除险加固工程</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2017700.00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2017700.00</w:t>
            </w:r>
          </w:p>
        </w:tc>
      </w:tr>
    </w:tbl>
    <w:p w14:paraId="2FAE70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90日历天</w:t>
      </w:r>
    </w:p>
    <w:p w14:paraId="041E9D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541B0C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庙沟门镇粉房沟村大坝沟中型淤地坝、圪针塔村石塔则大型淤地坝除险加固工程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庙沟门镇粉房沟村大坝沟中型淤地坝、圪针塔村石塔则大型淤地坝除险加固工程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Theme="majorEastAsia" w:hAnsiTheme="majorEastAsia" w:eastAsiaTheme="majorEastAsia" w:cstheme="majorEastAsia"/>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93B82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r>
        <w:rPr>
          <w:rFonts w:hint="eastAsia" w:ascii="宋体" w:hAnsi="宋体" w:eastAsia="宋体" w:cs="宋体"/>
          <w:i w:val="0"/>
          <w:iCs w:val="0"/>
          <w:caps w:val="0"/>
          <w:color w:val="auto"/>
          <w:spacing w:val="0"/>
          <w:sz w:val="24"/>
          <w:szCs w:val="24"/>
          <w:shd w:val="clear" w:fill="FFFFFF"/>
          <w:vertAlign w:val="baseline"/>
        </w:rPr>
        <w:t>；</w:t>
      </w:r>
    </w:p>
    <w:p w14:paraId="23025B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color w:val="auto"/>
          <w:sz w:val="24"/>
          <w:szCs w:val="24"/>
          <w:highlight w:val="none"/>
          <w:lang w:val="en-US" w:eastAsia="zh-CN"/>
        </w:rPr>
        <w:t>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28619D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r>
        <w:rPr>
          <w:rFonts w:hint="eastAsia" w:ascii="宋体" w:hAnsi="宋体" w:eastAsia="宋体" w:cs="宋体"/>
          <w:i w:val="0"/>
          <w:iCs w:val="0"/>
          <w:caps w:val="0"/>
          <w:color w:val="auto"/>
          <w:spacing w:val="0"/>
          <w:sz w:val="24"/>
          <w:szCs w:val="24"/>
          <w:shd w:val="clear" w:fill="FFFFFF"/>
          <w:vertAlign w:val="baseline"/>
        </w:rPr>
        <w:t> </w:t>
      </w:r>
    </w:p>
    <w:p w14:paraId="08DB3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07DBC9EC">
      <w:pPr>
        <w:pStyle w:val="3"/>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w:t>
      </w:r>
      <w:r>
        <w:rPr>
          <w:rFonts w:hint="eastAsia" w:asciiTheme="majorEastAsia" w:hAnsiTheme="majorEastAsia" w:eastAsiaTheme="majorEastAsia" w:cstheme="majorEastAsia"/>
          <w:color w:val="auto"/>
          <w:sz w:val="24"/>
          <w:szCs w:val="24"/>
          <w:lang w:val="en-US" w:eastAsia="zh-CN"/>
        </w:rPr>
        <w:t>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05392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auto"/>
          <w:spacing w:val="0"/>
          <w:sz w:val="24"/>
          <w:szCs w:val="24"/>
          <w:shd w:val="clear" w:fill="FFFFFF"/>
          <w:vertAlign w:val="baseline"/>
          <w:lang w:val="en-US" w:eastAsia="zh-CN"/>
        </w:rPr>
        <w:t>（以采购代理机构谈判现场查询结果为准）</w:t>
      </w:r>
      <w:r>
        <w:rPr>
          <w:rFonts w:hint="eastAsia" w:cs="宋体"/>
          <w:i w:val="0"/>
          <w:iCs w:val="0"/>
          <w:caps w:val="0"/>
          <w:color w:val="auto"/>
          <w:spacing w:val="0"/>
          <w:sz w:val="24"/>
          <w:szCs w:val="24"/>
          <w:shd w:val="clear" w:fill="FFFFFF"/>
          <w:vertAlign w:val="baseline"/>
          <w:lang w:eastAsia="zh-CN"/>
        </w:rPr>
        <w:t>。</w:t>
      </w:r>
    </w:p>
    <w:p w14:paraId="3D772B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6ADB9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26A3CA9C">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cs="宋体"/>
          <w:i w:val="0"/>
          <w:iCs w:val="0"/>
          <w:caps w:val="0"/>
          <w:color w:val="auto"/>
          <w:spacing w:val="0"/>
          <w:kern w:val="0"/>
          <w:sz w:val="24"/>
          <w:szCs w:val="24"/>
          <w:shd w:val="clear" w:fill="FFFFFF"/>
          <w:vertAlign w:val="baseline"/>
          <w:lang w:val="en-US" w:eastAsia="zh-CN" w:bidi="ar-SA"/>
        </w:rPr>
        <w:t>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、本项目不接受联合体投标，单位负责人为同一人或者存在直接控股、管理关系的不同供应商，不得同时参加本项目投标活动，提供《供应商企业关系关联承诺书》。</w:t>
      </w:r>
    </w:p>
    <w:p w14:paraId="669CB4D7">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ascii="宋体" w:hAnsi="宋体" w:cs="宋体"/>
          <w:i w:val="0"/>
          <w:iCs w:val="0"/>
          <w:caps w:val="0"/>
          <w:color w:val="auto"/>
          <w:spacing w:val="0"/>
          <w:kern w:val="0"/>
          <w:sz w:val="24"/>
          <w:szCs w:val="24"/>
          <w:shd w:val="clear" w:fill="FFFFFF"/>
          <w:vertAlign w:val="baseline"/>
          <w:lang w:val="en-US" w:eastAsia="zh-CN" w:bidi="ar-SA"/>
        </w:rPr>
        <w:t>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D24AFB9">
      <w:pPr>
        <w:keepNext w:val="0"/>
        <w:keepLines w:val="0"/>
        <w:pageBreakBefore w:val="0"/>
        <w:kinsoku/>
        <w:overflowPunct/>
        <w:topLinePunct w:val="0"/>
        <w:autoSpaceDE/>
        <w:autoSpaceDN/>
        <w:bidi w:val="0"/>
        <w:adjustRightInd/>
        <w:snapToGrid/>
        <w:spacing w:line="312" w:lineRule="auto"/>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13、拟投入项目管理人员情况应配备合理，配备包括但不限于：技术负责人、安全员、质量员（质检员）、材料员、施工员、资料员；</w:t>
      </w:r>
    </w:p>
    <w:p w14:paraId="2466A6DA">
      <w:pPr>
        <w:keepNext w:val="0"/>
        <w:keepLines w:val="0"/>
        <w:pageBreakBefore w:val="0"/>
        <w:kinsoku/>
        <w:overflowPunct/>
        <w:topLinePunct w:val="0"/>
        <w:autoSpaceDE/>
        <w:autoSpaceDN/>
        <w:bidi w:val="0"/>
        <w:adjustRightInd/>
        <w:snapToGrid/>
        <w:spacing w:line="312"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1）质量员（质检员）、材料员、施工员、资料员应持有岗位证书及身份证复印件；</w:t>
      </w:r>
    </w:p>
    <w:p w14:paraId="38862841">
      <w:pPr>
        <w:keepNext w:val="0"/>
        <w:keepLines w:val="0"/>
        <w:pageBreakBefore w:val="0"/>
        <w:kinsoku/>
        <w:overflowPunct/>
        <w:topLinePunct w:val="0"/>
        <w:autoSpaceDE/>
        <w:autoSpaceDN/>
        <w:bidi w:val="0"/>
        <w:adjustRightInd/>
        <w:snapToGrid/>
        <w:spacing w:line="312"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2）技术负责人提供水利水电工程相关专业中级及以上职称证书；</w:t>
      </w:r>
    </w:p>
    <w:p w14:paraId="03CD6632">
      <w:pPr>
        <w:pStyle w:val="4"/>
        <w:shd w:val="clear"/>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13729267">
      <w:pPr>
        <w:pStyle w:val="4"/>
        <w:shd w:val="clear"/>
        <w:spacing w:line="360" w:lineRule="auto"/>
        <w:ind w:firstLine="480" w:firstLineChars="200"/>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30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hAnsi="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hAnsi="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04B1769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2025年10月</w:t>
      </w:r>
      <w:r>
        <w:rPr>
          <w:rFonts w:hint="eastAsia" w:hAnsi="宋体" w:cs="宋体"/>
          <w:i w:val="0"/>
          <w:iCs w:val="0"/>
          <w:caps w:val="0"/>
          <w:color w:val="auto"/>
          <w:spacing w:val="0"/>
          <w:sz w:val="24"/>
          <w:szCs w:val="24"/>
          <w:shd w:val="clear" w:fill="FFFFFF"/>
          <w:vertAlign w:val="baseline"/>
          <w:lang w:val="en-US" w:eastAsia="zh-CN"/>
        </w:rPr>
        <w:t>13</w:t>
      </w:r>
      <w:r>
        <w:rPr>
          <w:rFonts w:hint="eastAsia" w:hAnsi="宋体" w:cs="宋体"/>
          <w:i w:val="0"/>
          <w:iCs w:val="0"/>
          <w:caps w:val="0"/>
          <w:color w:val="auto"/>
          <w:spacing w:val="0"/>
          <w:sz w:val="24"/>
          <w:szCs w:val="24"/>
          <w:shd w:val="clear" w:fill="FFFFFF"/>
          <w:vertAlign w:val="baseline"/>
          <w:lang w:eastAsia="zh-CN"/>
        </w:rPr>
        <w:t>日</w:t>
      </w:r>
      <w:r>
        <w:rPr>
          <w:rFonts w:hint="eastAsia" w:hAnsi="宋体" w:cs="宋体"/>
          <w:i w:val="0"/>
          <w:iCs w:val="0"/>
          <w:caps w:val="0"/>
          <w:color w:val="auto"/>
          <w:spacing w:val="0"/>
          <w:sz w:val="24"/>
          <w:szCs w:val="24"/>
          <w:shd w:val="clear" w:fill="FFFFFF"/>
          <w:vertAlign w:val="baseline"/>
          <w:lang w:val="en-US" w:eastAsia="zh-CN"/>
        </w:rPr>
        <w:t>15</w:t>
      </w:r>
      <w:r>
        <w:rPr>
          <w:rFonts w:hint="eastAsia" w:hAnsi="宋体" w:cs="宋体"/>
          <w:i w:val="0"/>
          <w:iCs w:val="0"/>
          <w:caps w:val="0"/>
          <w:color w:val="auto"/>
          <w:spacing w:val="0"/>
          <w:sz w:val="24"/>
          <w:szCs w:val="24"/>
          <w:shd w:val="clear" w:fill="FFFFFF"/>
          <w:vertAlign w:val="baseline"/>
          <w:lang w:eastAsia="zh-CN"/>
        </w:rPr>
        <w:t>时00分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52C0B83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2025年10月</w:t>
      </w:r>
      <w:r>
        <w:rPr>
          <w:rFonts w:hint="eastAsia" w:hAnsi="宋体" w:cs="宋体"/>
          <w:i w:val="0"/>
          <w:iCs w:val="0"/>
          <w:caps w:val="0"/>
          <w:color w:val="auto"/>
          <w:spacing w:val="0"/>
          <w:sz w:val="24"/>
          <w:szCs w:val="24"/>
          <w:shd w:val="clear" w:fill="FFFFFF"/>
          <w:vertAlign w:val="baseline"/>
          <w:lang w:val="en-US" w:eastAsia="zh-CN"/>
        </w:rPr>
        <w:t>13</w:t>
      </w:r>
      <w:r>
        <w:rPr>
          <w:rFonts w:hint="eastAsia" w:hAnsi="宋体" w:cs="宋体"/>
          <w:i w:val="0"/>
          <w:iCs w:val="0"/>
          <w:caps w:val="0"/>
          <w:color w:val="auto"/>
          <w:spacing w:val="0"/>
          <w:sz w:val="24"/>
          <w:szCs w:val="24"/>
          <w:shd w:val="clear" w:fill="FFFFFF"/>
          <w:vertAlign w:val="baseline"/>
          <w:lang w:eastAsia="zh-CN"/>
        </w:rPr>
        <w:t xml:space="preserve">日 </w:t>
      </w:r>
      <w:r>
        <w:rPr>
          <w:rFonts w:hint="eastAsia" w:hAnsi="宋体" w:cs="宋体"/>
          <w:i w:val="0"/>
          <w:iCs w:val="0"/>
          <w:caps w:val="0"/>
          <w:color w:val="auto"/>
          <w:spacing w:val="0"/>
          <w:sz w:val="24"/>
          <w:szCs w:val="24"/>
          <w:shd w:val="clear" w:fill="FFFFFF"/>
          <w:vertAlign w:val="baseline"/>
          <w:lang w:val="en-US" w:eastAsia="zh-CN"/>
        </w:rPr>
        <w:t>15</w:t>
      </w:r>
      <w:r>
        <w:rPr>
          <w:rFonts w:hint="eastAsia" w:hAnsi="宋体" w:cs="宋体"/>
          <w:i w:val="0"/>
          <w:iCs w:val="0"/>
          <w:caps w:val="0"/>
          <w:color w:val="auto"/>
          <w:spacing w:val="0"/>
          <w:sz w:val="24"/>
          <w:szCs w:val="24"/>
          <w:shd w:val="clear" w:fill="FFFFFF"/>
          <w:vertAlign w:val="baseline"/>
          <w:lang w:eastAsia="zh-CN"/>
        </w:rPr>
        <w:t>时00分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CEDF94">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）进行线下报名，线上与线下报名信息须一致，否则视为报名无效。本工程所属行业为建筑业，报名时间：2025年09月30日至2025年10月10日，每天上午09:00:00至11:30:00，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4CD7C7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府谷县庙沟门镇人民政府</w:t>
      </w:r>
    </w:p>
    <w:p w14:paraId="527B0BD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陕西省榆林市府谷县庙沟门镇</w:t>
      </w:r>
    </w:p>
    <w:p w14:paraId="3DB41D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firstLine="720" w:firstLineChars="30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联系方式：</w:t>
      </w:r>
      <w:r>
        <w:rPr>
          <w:rFonts w:hint="eastAsia" w:cs="宋体"/>
          <w:b w:val="0"/>
          <w:bCs w:val="0"/>
          <w:i w:val="0"/>
          <w:caps w:val="0"/>
          <w:color w:val="auto"/>
          <w:spacing w:val="0"/>
          <w:kern w:val="0"/>
          <w:sz w:val="22"/>
          <w:szCs w:val="22"/>
          <w:highlight w:val="none"/>
          <w:shd w:val="clear" w:color="auto" w:fill="FFFFFF"/>
          <w:lang w:val="en-US" w:eastAsia="zh-CN" w:bidi="ar"/>
        </w:rPr>
        <w:t>15353387786</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48674A0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苏工</w:t>
      </w:r>
    </w:p>
    <w:p w14:paraId="563E5D44">
      <w:pPr>
        <w:spacing w:line="360" w:lineRule="auto"/>
        <w:ind w:left="0" w:leftChars="0" w:firstLine="679" w:firstLineChars="283"/>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13239243308</w:t>
      </w:r>
    </w:p>
    <w:p w14:paraId="38A36CCE">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6DC8B38">
      <w:pPr>
        <w:spacing w:line="360" w:lineRule="auto"/>
        <w:ind w:left="0" w:leftChars="0" w:firstLine="679" w:firstLineChars="283"/>
        <w:jc w:val="right"/>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556F7"/>
    <w:rsid w:val="5A65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2025-09-29T12:15:00Z</dcterms:created>
  <dc:creator>NIce-2-cu</dc:creator>
  <cp:lastModifiedBy>NIce-2-cu</cp:lastModifiedBy>
  <dcterms:modified xsi:type="dcterms:W3CDTF">2025-09-29T12:16:30Z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E2EC23342A084C419CD70643E801FF45_11</vt:lpwstr>
  </property>
  <property fmtid="{D5CDD505-2E9C-101B-9397-08002B2CF9AE}" pid="4" name="KSOTemplateDocerSaveRecord">
    <vt:lpwstr>eyJoZGlkIjoiYjk0ZGRlMzVhNmRhM2FmMjY0NzM5MzIwZTZkZjRlMGYiLCJ1c2VySWQiOiI4NTM0MDIyMTAifQ==</vt:lpwstr>
  </property>
</Properties>
</file>