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8954B">
      <w:pPr>
        <w:pStyle w:val="2"/>
        <w:keepNext/>
        <w:keepLines/>
        <w:pageBreakBefore w:val="0"/>
        <w:widowControl w:val="0"/>
        <w:shd w:val="clear" w:color="auto" w:fill="auto"/>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b/>
          <w:bCs/>
          <w:caps/>
          <w:color w:val="auto"/>
          <w:sz w:val="36"/>
          <w:szCs w:val="22"/>
          <w:highlight w:val="none"/>
        </w:rPr>
      </w:pPr>
      <w:bookmarkStart w:id="0" w:name="_Toc20833"/>
      <w:bookmarkStart w:id="1" w:name="_Toc30660"/>
      <w:bookmarkStart w:id="2" w:name="_Toc246928892"/>
      <w:r>
        <w:rPr>
          <w:rFonts w:hint="eastAsia" w:ascii="宋体" w:hAnsi="宋体" w:eastAsia="宋体" w:cs="宋体"/>
          <w:b/>
          <w:bCs/>
          <w:caps/>
          <w:color w:val="auto"/>
          <w:sz w:val="36"/>
          <w:szCs w:val="22"/>
          <w:highlight w:val="none"/>
        </w:rPr>
        <w:t>榆林市工业和信息化局关于在意大利举办榆林羊绒产品推介及时装展示会服务项目竞争性谈判公告</w:t>
      </w:r>
      <w:bookmarkEnd w:id="0"/>
      <w:bookmarkEnd w:id="1"/>
    </w:p>
    <w:bookmarkEnd w:id="2"/>
    <w:p w14:paraId="476E4E6D">
      <w:pPr>
        <w:bidi w:val="0"/>
        <w:rPr>
          <w:rFonts w:hint="eastAsia" w:ascii="宋体" w:hAnsi="宋体" w:eastAsia="宋体" w:cs="宋体"/>
          <w:b w:val="0"/>
          <w:bCs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项目概况</w:t>
      </w:r>
    </w:p>
    <w:p w14:paraId="66D8BF0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sz w:val="24"/>
          <w:szCs w:val="24"/>
        </w:rPr>
      </w:pPr>
      <w:r>
        <w:rPr>
          <w:rFonts w:hint="eastAsia" w:eastAsia="宋体" w:cs="宋体"/>
          <w:i w:val="0"/>
          <w:iCs w:val="0"/>
          <w:caps w:val="0"/>
          <w:color w:val="333333"/>
          <w:spacing w:val="0"/>
          <w:sz w:val="24"/>
          <w:szCs w:val="24"/>
          <w:shd w:val="clear" w:color="auto" w:fill="FFFFFF"/>
          <w:vertAlign w:val="baseline"/>
          <w:lang w:eastAsia="zh-CN"/>
        </w:rPr>
        <w:t>榆林市工业和信息化局关于在意大利举办榆林羊绒产品推介及时装展示会服务项目</w:t>
      </w:r>
      <w:r>
        <w:rPr>
          <w:rFonts w:hint="eastAsia" w:ascii="宋体" w:hAnsi="宋体" w:eastAsia="宋体" w:cs="宋体"/>
          <w:i w:val="0"/>
          <w:iCs w:val="0"/>
          <w:caps w:val="0"/>
          <w:color w:val="333333"/>
          <w:spacing w:val="0"/>
          <w:sz w:val="24"/>
          <w:szCs w:val="24"/>
          <w:shd w:val="clear" w:color="auto" w:fill="FFFFFF"/>
          <w:vertAlign w:val="baseline"/>
        </w:rPr>
        <w:t>采购项目的潜在供应商应在登录全国公共资源交易中心平台（陕西省）使用CA锁报名后自行下载获取采购文件，并于</w:t>
      </w:r>
      <w:r>
        <w:rPr>
          <w:rFonts w:hint="eastAsia" w:eastAsia="宋体" w:cs="宋体"/>
          <w:i w:val="0"/>
          <w:iCs w:val="0"/>
          <w:caps w:val="0"/>
          <w:color w:val="333333"/>
          <w:spacing w:val="0"/>
          <w:sz w:val="24"/>
          <w:szCs w:val="24"/>
          <w:shd w:val="clear" w:color="auto" w:fill="FFFFFF"/>
          <w:vertAlign w:val="baseline"/>
          <w:lang w:eastAsia="zh-CN"/>
        </w:rPr>
        <w:t>2025年10月13日11时30分</w:t>
      </w:r>
      <w:r>
        <w:rPr>
          <w:rFonts w:hint="eastAsia" w:ascii="宋体" w:hAnsi="宋体" w:eastAsia="宋体" w:cs="宋体"/>
          <w:i w:val="0"/>
          <w:iCs w:val="0"/>
          <w:caps w:val="0"/>
          <w:color w:val="auto"/>
          <w:spacing w:val="0"/>
          <w:sz w:val="24"/>
          <w:szCs w:val="24"/>
          <w:shd w:val="clear" w:color="auto" w:fill="FFFFFF"/>
          <w:vertAlign w:val="baseline"/>
        </w:rPr>
        <w:t>（</w:t>
      </w:r>
      <w:r>
        <w:rPr>
          <w:rFonts w:hint="eastAsia" w:ascii="宋体" w:hAnsi="宋体" w:eastAsia="宋体" w:cs="宋体"/>
          <w:i w:val="0"/>
          <w:iCs w:val="0"/>
          <w:caps w:val="0"/>
          <w:color w:val="333333"/>
          <w:spacing w:val="0"/>
          <w:sz w:val="24"/>
          <w:szCs w:val="24"/>
          <w:shd w:val="clear" w:color="auto" w:fill="FFFFFF"/>
          <w:vertAlign w:val="baseline"/>
        </w:rPr>
        <w:t>北京时间）前提交响应文件。</w:t>
      </w:r>
    </w:p>
    <w:p w14:paraId="0793DAC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一、项目基本情况</w:t>
      </w:r>
    </w:p>
    <w:p w14:paraId="5A05F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项目编号：</w:t>
      </w:r>
      <w:r>
        <w:rPr>
          <w:rFonts w:hint="eastAsia" w:eastAsia="宋体" w:cs="宋体"/>
          <w:i w:val="0"/>
          <w:iCs w:val="0"/>
          <w:caps w:val="0"/>
          <w:color w:val="333333"/>
          <w:spacing w:val="0"/>
          <w:sz w:val="24"/>
          <w:szCs w:val="24"/>
          <w:shd w:val="clear" w:color="auto" w:fill="FFFFFF"/>
          <w:vertAlign w:val="baseline"/>
          <w:lang w:eastAsia="zh-CN"/>
        </w:rPr>
        <w:t>SXZC2025-FW-132</w:t>
      </w:r>
    </w:p>
    <w:p w14:paraId="08DE113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项目名称：</w:t>
      </w:r>
      <w:r>
        <w:rPr>
          <w:rFonts w:hint="eastAsia" w:eastAsia="宋体" w:cs="宋体"/>
          <w:i w:val="0"/>
          <w:iCs w:val="0"/>
          <w:caps w:val="0"/>
          <w:color w:val="333333"/>
          <w:spacing w:val="0"/>
          <w:sz w:val="24"/>
          <w:szCs w:val="24"/>
          <w:shd w:val="clear" w:color="auto" w:fill="FFFFFF"/>
          <w:vertAlign w:val="baseline"/>
          <w:lang w:eastAsia="zh-CN"/>
        </w:rPr>
        <w:t>榆林市工业和信息化局关于在意大利举办榆林羊绒产品推介及时装展示会服务项目</w:t>
      </w:r>
    </w:p>
    <w:p w14:paraId="64168AD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采购方式：竞争性谈判</w:t>
      </w:r>
    </w:p>
    <w:p w14:paraId="50B2AC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预算金额：</w:t>
      </w:r>
      <w:r>
        <w:rPr>
          <w:rFonts w:hint="eastAsia" w:eastAsia="宋体" w:cs="宋体"/>
          <w:i w:val="0"/>
          <w:iCs w:val="0"/>
          <w:caps w:val="0"/>
          <w:color w:val="333333"/>
          <w:spacing w:val="0"/>
          <w:sz w:val="24"/>
          <w:szCs w:val="24"/>
          <w:shd w:val="clear" w:color="auto" w:fill="FFFFFF"/>
          <w:vertAlign w:val="baseline"/>
          <w:lang w:eastAsia="zh-CN"/>
        </w:rPr>
        <w:t>1600000.00</w:t>
      </w:r>
      <w:r>
        <w:rPr>
          <w:rFonts w:hint="eastAsia" w:ascii="宋体" w:hAnsi="宋体" w:eastAsia="宋体" w:cs="宋体"/>
          <w:i w:val="0"/>
          <w:iCs w:val="0"/>
          <w:caps w:val="0"/>
          <w:color w:val="333333"/>
          <w:spacing w:val="0"/>
          <w:sz w:val="24"/>
          <w:szCs w:val="24"/>
          <w:shd w:val="clear" w:color="auto" w:fill="FFFFFF"/>
          <w:vertAlign w:val="baseline"/>
        </w:rPr>
        <w:t>元</w:t>
      </w:r>
    </w:p>
    <w:p w14:paraId="3E59AD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采购需求：</w:t>
      </w:r>
    </w:p>
    <w:p w14:paraId="1BE9BF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榆林市工业和信息化局关于在意大利举办榆林羊绒产品推介及时装展示会服务项目</w:t>
      </w:r>
      <w:r>
        <w:rPr>
          <w:rFonts w:hint="eastAsia" w:ascii="宋体" w:hAnsi="宋体" w:eastAsia="宋体" w:cs="宋体"/>
          <w:i w:val="0"/>
          <w:iCs w:val="0"/>
          <w:caps w:val="0"/>
          <w:color w:val="333333"/>
          <w:spacing w:val="0"/>
          <w:sz w:val="24"/>
          <w:szCs w:val="24"/>
          <w:shd w:val="clear" w:color="auto" w:fill="FFFFFF"/>
          <w:vertAlign w:val="baseline"/>
        </w:rPr>
        <w:t>):</w:t>
      </w:r>
    </w:p>
    <w:p w14:paraId="79355CB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合同包预算金额：</w:t>
      </w:r>
      <w:r>
        <w:rPr>
          <w:rFonts w:hint="eastAsia" w:ascii="宋体" w:hAnsi="宋体" w:eastAsia="宋体" w:cs="宋体"/>
          <w:i w:val="0"/>
          <w:iCs w:val="0"/>
          <w:caps w:val="0"/>
          <w:color w:val="333333"/>
          <w:spacing w:val="0"/>
          <w:sz w:val="24"/>
          <w:szCs w:val="24"/>
          <w:shd w:val="clear" w:color="auto" w:fill="FFFFFF"/>
          <w:vertAlign w:val="baseline"/>
          <w:lang w:eastAsia="zh-CN"/>
        </w:rPr>
        <w:t>1600000.00</w:t>
      </w:r>
      <w:r>
        <w:rPr>
          <w:rFonts w:hint="eastAsia" w:ascii="宋体" w:hAnsi="宋体" w:eastAsia="宋体" w:cs="宋体"/>
          <w:i w:val="0"/>
          <w:iCs w:val="0"/>
          <w:caps w:val="0"/>
          <w:color w:val="333333"/>
          <w:spacing w:val="0"/>
          <w:sz w:val="24"/>
          <w:szCs w:val="24"/>
          <w:shd w:val="clear" w:color="auto" w:fill="FFFFFF"/>
          <w:vertAlign w:val="baseline"/>
        </w:rPr>
        <w:t>元</w:t>
      </w:r>
    </w:p>
    <w:p w14:paraId="194624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合同包最高限价：</w:t>
      </w:r>
      <w:r>
        <w:rPr>
          <w:rFonts w:hint="eastAsia" w:ascii="宋体" w:hAnsi="宋体" w:eastAsia="宋体" w:cs="宋体"/>
          <w:i w:val="0"/>
          <w:iCs w:val="0"/>
          <w:caps w:val="0"/>
          <w:color w:val="333333"/>
          <w:spacing w:val="0"/>
          <w:sz w:val="24"/>
          <w:szCs w:val="24"/>
          <w:shd w:val="clear" w:color="auto" w:fill="FFFFFF"/>
          <w:vertAlign w:val="baseline"/>
          <w:lang w:eastAsia="zh-CN"/>
        </w:rPr>
        <w:t>1600000.00</w:t>
      </w:r>
      <w:r>
        <w:rPr>
          <w:rFonts w:hint="eastAsia" w:ascii="宋体" w:hAnsi="宋体" w:eastAsia="宋体" w:cs="宋体"/>
          <w:i w:val="0"/>
          <w:iCs w:val="0"/>
          <w:caps w:val="0"/>
          <w:color w:val="333333"/>
          <w:spacing w:val="0"/>
          <w:sz w:val="24"/>
          <w:szCs w:val="24"/>
          <w:shd w:val="clear" w:color="auto" w:fill="FFFFFF"/>
          <w:vertAlign w:val="baseline"/>
        </w:rPr>
        <w:t>元</w:t>
      </w:r>
    </w:p>
    <w:tbl>
      <w:tblPr>
        <w:tblStyle w:val="7"/>
        <w:tblW w:w="10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66"/>
        <w:gridCol w:w="1989"/>
        <w:gridCol w:w="1264"/>
        <w:gridCol w:w="1254"/>
        <w:gridCol w:w="1572"/>
        <w:gridCol w:w="1717"/>
        <w:gridCol w:w="1450"/>
      </w:tblGrid>
      <w:tr w14:paraId="612A5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9" w:hRule="atLeast"/>
          <w:tblHeader/>
          <w:jc w:val="center"/>
        </w:trPr>
        <w:tc>
          <w:tcPr>
            <w:tcW w:w="8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5FD28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9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479A43F">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D28CB0E">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12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BF0DB8B">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5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301EFD9">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334715">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C56C61C">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14:paraId="2E7B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jc w:val="center"/>
        </w:trPr>
        <w:tc>
          <w:tcPr>
            <w:tcW w:w="8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9F2B5F0">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98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684246D">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其他会议、展览、住宿和餐饮服务</w:t>
            </w:r>
          </w:p>
        </w:tc>
        <w:tc>
          <w:tcPr>
            <w:tcW w:w="126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12581B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个</w:t>
            </w:r>
          </w:p>
        </w:tc>
        <w:tc>
          <w:tcPr>
            <w:tcW w:w="125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A66326">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157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DBCF6E4">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7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AC86EEC">
            <w:pPr>
              <w:keepNext w:val="0"/>
              <w:keepLines w:val="0"/>
              <w:widowControl/>
              <w:suppressLineNumbers w:val="0"/>
              <w:wordWrap/>
              <w:spacing w:before="0" w:beforeAutospacing="0" w:after="0" w:afterAutospacing="0" w:line="360" w:lineRule="auto"/>
              <w:ind w:left="0" w:right="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1600000.00</w:t>
            </w:r>
          </w:p>
        </w:tc>
        <w:tc>
          <w:tcPr>
            <w:tcW w:w="145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47ED84">
            <w:pPr>
              <w:keepNext w:val="0"/>
              <w:keepLines w:val="0"/>
              <w:widowControl/>
              <w:suppressLineNumbers w:val="0"/>
              <w:wordWrap/>
              <w:spacing w:before="0" w:beforeAutospacing="0" w:after="0" w:afterAutospacing="0" w:line="360" w:lineRule="auto"/>
              <w:ind w:left="0" w:right="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lang w:eastAsia="zh-CN"/>
              </w:rPr>
              <w:t>1600000.00</w:t>
            </w:r>
          </w:p>
        </w:tc>
      </w:tr>
    </w:tbl>
    <w:p w14:paraId="3549992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本合同包不接受联合体投标</w:t>
      </w:r>
    </w:p>
    <w:p w14:paraId="58C2E9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合同履行期限：</w:t>
      </w:r>
      <w:r>
        <w:rPr>
          <w:rFonts w:hint="eastAsia" w:eastAsia="宋体" w:cs="宋体"/>
          <w:i w:val="0"/>
          <w:iCs w:val="0"/>
          <w:caps w:val="0"/>
          <w:color w:val="333333"/>
          <w:spacing w:val="0"/>
          <w:sz w:val="24"/>
          <w:szCs w:val="24"/>
          <w:shd w:val="clear" w:color="auto" w:fill="FFFFFF"/>
          <w:vertAlign w:val="baseline"/>
          <w:lang w:eastAsia="zh-CN"/>
        </w:rPr>
        <w:t>合同签订之日起至活动结束</w:t>
      </w:r>
    </w:p>
    <w:p w14:paraId="1B544B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二、申请人的资格要求：</w:t>
      </w:r>
    </w:p>
    <w:p w14:paraId="4EF1CA4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1.满足《中华人民共和国政府采购法》第二十二条规定;</w:t>
      </w:r>
    </w:p>
    <w:p w14:paraId="676770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2.落实政府采购政策需满足的资格要求：</w:t>
      </w:r>
    </w:p>
    <w:p w14:paraId="609C86A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榆林市工业和信息化局关于在意大利举办榆林羊绒产品推介及时装展示会服务项目</w:t>
      </w:r>
      <w:r>
        <w:rPr>
          <w:rFonts w:hint="eastAsia" w:ascii="宋体" w:hAnsi="宋体" w:eastAsia="宋体" w:cs="宋体"/>
          <w:i w:val="0"/>
          <w:iCs w:val="0"/>
          <w:caps w:val="0"/>
          <w:color w:val="333333"/>
          <w:spacing w:val="0"/>
          <w:sz w:val="24"/>
          <w:szCs w:val="24"/>
          <w:shd w:val="clear" w:color="auto" w:fill="FFFFFF"/>
          <w:vertAlign w:val="baseline"/>
        </w:rPr>
        <w:t>)落实政府采购政策需满足的资格要求如下:</w:t>
      </w:r>
    </w:p>
    <w:p w14:paraId="15B2B240">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《政府采购促进中小企业发展管理办法》（财库〔2020〕46号）；</w:t>
      </w:r>
    </w:p>
    <w:p w14:paraId="4B6688E6">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《财政部司法部关于政府采购支持监狱企业发展有关问题的通知》（财库〔2014〕68号）；</w:t>
      </w:r>
    </w:p>
    <w:p w14:paraId="232B7FA1">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w:t>
      </w:r>
    </w:p>
    <w:p w14:paraId="2856C6C5">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陕西省财政厅关于印发《陕西省中小企业政府采购信用融资办法》（陕财办采〔2018〕23号）；相关政策、业务流程、办理平台(http://www.ccgpshaanxi.gov.cn/zcdservice/zcd/shanxi/)；</w:t>
      </w:r>
    </w:p>
    <w:p w14:paraId="4FEE0070">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《关于在政府采购活动中查询及使用信用记录有关问题的通知》（财库〔2016〕125号）；</w:t>
      </w:r>
    </w:p>
    <w:p w14:paraId="1F6D533A">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《榆林市财政局关于进一步加大政府采购支持中小企业力度的通知》（榆政财采发〔2022〕10号)；</w:t>
      </w:r>
    </w:p>
    <w:p w14:paraId="65246A87">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《陕西省财政厅关于进一步加大政府采购支持中小企业力度的通知》(陕财采发〔2022〕5号)；</w:t>
      </w:r>
    </w:p>
    <w:p w14:paraId="2D87AB21">
      <w:pPr>
        <w:numPr>
          <w:ilvl w:val="0"/>
          <w:numId w:val="1"/>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《陕西省财政厅中国人民银行西安分行关于深人推进政府采购信用融资业务的通知》（陕财办采〔2023]5号）。</w:t>
      </w:r>
    </w:p>
    <w:p w14:paraId="585A3C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3.本项目的特定资格要求：</w:t>
      </w:r>
    </w:p>
    <w:p w14:paraId="0CA62B1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合同包1(</w:t>
      </w:r>
      <w:r>
        <w:rPr>
          <w:rFonts w:hint="eastAsia" w:eastAsia="宋体" w:cs="宋体"/>
          <w:i w:val="0"/>
          <w:iCs w:val="0"/>
          <w:caps w:val="0"/>
          <w:color w:val="333333"/>
          <w:spacing w:val="0"/>
          <w:sz w:val="24"/>
          <w:szCs w:val="24"/>
          <w:shd w:val="clear" w:color="auto" w:fill="FFFFFF"/>
          <w:vertAlign w:val="baseline"/>
          <w:lang w:eastAsia="zh-CN"/>
        </w:rPr>
        <w:t>榆林市工业和信息化局关于在意大利举办榆林羊绒产品推介及时装展示会服务项目</w:t>
      </w:r>
      <w:r>
        <w:rPr>
          <w:rFonts w:hint="eastAsia" w:ascii="宋体" w:hAnsi="宋体" w:eastAsia="宋体" w:cs="宋体"/>
          <w:i w:val="0"/>
          <w:iCs w:val="0"/>
          <w:caps w:val="0"/>
          <w:color w:val="333333"/>
          <w:spacing w:val="0"/>
          <w:sz w:val="24"/>
          <w:szCs w:val="24"/>
          <w:shd w:val="clear" w:color="auto" w:fill="FFFFFF"/>
          <w:vertAlign w:val="baseline"/>
        </w:rPr>
        <w:t>)特定资格要求如下:</w:t>
      </w:r>
    </w:p>
    <w:p w14:paraId="5EFB7A7B">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投标人为具有独立承担民事责任能力的法人或其他组织。企业法人应提供合法有效的标识有统一社会信用代码的营业执照；其他组织应提供合法登记证明文件；</w:t>
      </w:r>
    </w:p>
    <w:p w14:paraId="7C8C0CD1">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财务状况报告：提供经会计事务所或审计机构出具的2024年度赋码财务审计报告；财务审计报告须有注册会计师签字盖章和公司盖章，并附通过注册会计师行业统一监</w:t>
      </w:r>
      <w:bookmarkStart w:id="3" w:name="_GoBack"/>
      <w:bookmarkEnd w:id="3"/>
      <w:r>
        <w:rPr>
          <w:rFonts w:hint="eastAsia" w:ascii="宋体" w:hAnsi="宋体" w:eastAsia="宋体" w:cs="宋体"/>
          <w:sz w:val="24"/>
          <w:szCs w:val="24"/>
          <w:lang w:eastAsia="zh-CN"/>
        </w:rPr>
        <w:t>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p>
    <w:p w14:paraId="209C9AB3">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税收缴纳证明：提供2025年01月01日至今已缴纳的至少一个月的纳税证明或完税证明，依法免税的单位应提供相关证明材料；</w:t>
      </w:r>
    </w:p>
    <w:p w14:paraId="6396FD6A">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社会保障资金缴纳证明：提供2025年01月01日至今已缴纳的至少一个月的社会保险参保缴费情况证明，依法不需要缴纳社会保障资金的单位应提供相关证明材料；</w:t>
      </w:r>
    </w:p>
    <w:p w14:paraId="46E849A8">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参加政府采购活动前三年内，在经营活动中没有重大违法记录的书面声明；</w:t>
      </w:r>
    </w:p>
    <w:p w14:paraId="323743F2">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提供具有履行合同所必需的设备和专业技术能力的证明资料或承诺书；</w:t>
      </w:r>
    </w:p>
    <w:p w14:paraId="596C3F40">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sz w:val="24"/>
          <w:szCs w:val="24"/>
        </w:rPr>
        <w:t>cn)等网页截图及信用中国报告；</w:t>
      </w:r>
    </w:p>
    <w:p w14:paraId="2888F5D5">
      <w:pPr>
        <w:numPr>
          <w:ilvl w:val="0"/>
          <w:numId w:val="2"/>
        </w:num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投标信用承诺书；</w:t>
      </w:r>
    </w:p>
    <w:p w14:paraId="7C6E17CB">
      <w:pPr>
        <w:numPr>
          <w:ilvl w:val="0"/>
          <w:numId w:val="2"/>
        </w:num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榆林市政府采购服务类项目供应商信用承诺书；</w:t>
      </w:r>
    </w:p>
    <w:p w14:paraId="5AE07284">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（10）</w:t>
      </w:r>
      <w:r>
        <w:rPr>
          <w:rFonts w:hint="eastAsia" w:eastAsia="宋体" w:cs="宋体"/>
          <w:i w:val="0"/>
          <w:iCs w:val="0"/>
          <w:caps w:val="0"/>
          <w:color w:val="auto"/>
          <w:spacing w:val="0"/>
          <w:sz w:val="24"/>
          <w:szCs w:val="24"/>
          <w:shd w:val="clear" w:color="auto" w:fill="FFFFFF"/>
          <w:lang w:val="en-US" w:eastAsia="zh-CN"/>
        </w:rPr>
        <w:t>本项目全部面向小微企业采购，小微企业预留金额占100.00%。说明：投标人应为小型企业或微型企业，并提供《中小企业声明函》；</w:t>
      </w:r>
    </w:p>
    <w:p w14:paraId="6D67C406">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rightChars="0" w:firstLine="480" w:firstLineChars="200"/>
        <w:jc w:val="both"/>
        <w:rPr>
          <w:rFonts w:hint="eastAsia" w:ascii="宋体" w:hAnsi="宋体" w:eastAsia="宋体" w:cs="宋体"/>
          <w:color w:val="0000FF"/>
          <w:sz w:val="24"/>
          <w:szCs w:val="24"/>
        </w:rPr>
      </w:pPr>
      <w:r>
        <w:rPr>
          <w:rFonts w:hint="eastAsia" w:ascii="宋体" w:hAnsi="宋体" w:eastAsia="宋体" w:cs="宋体"/>
          <w:i w:val="0"/>
          <w:iCs w:val="0"/>
          <w:caps w:val="0"/>
          <w:color w:val="auto"/>
          <w:spacing w:val="0"/>
          <w:sz w:val="24"/>
          <w:szCs w:val="24"/>
          <w:shd w:val="clear" w:color="auto" w:fill="FFFFFF"/>
          <w:lang w:val="en-US" w:eastAsia="zh-CN"/>
        </w:rPr>
        <w:t>备注：本项目不接受联合体投标、不允许分包、转包，单位负责人为同一人或者存在直接控股、管理关系的不同投标人，不得参加同一合同项下的政府采购活动。</w:t>
      </w:r>
    </w:p>
    <w:p w14:paraId="2BE6A3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三、获取采购文件</w:t>
      </w:r>
    </w:p>
    <w:p w14:paraId="647CF7F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时间：2</w:t>
      </w:r>
      <w:r>
        <w:rPr>
          <w:rFonts w:hint="eastAsia" w:ascii="宋体" w:hAnsi="宋体" w:eastAsia="宋体" w:cs="宋体"/>
          <w:i w:val="0"/>
          <w:iCs w:val="0"/>
          <w:caps w:val="0"/>
          <w:color w:val="auto"/>
          <w:spacing w:val="0"/>
          <w:sz w:val="24"/>
          <w:szCs w:val="24"/>
          <w:shd w:val="clear" w:color="auto" w:fill="FFFFFF"/>
          <w:vertAlign w:val="baseline"/>
        </w:rPr>
        <w:t>02</w:t>
      </w:r>
      <w:r>
        <w:rPr>
          <w:rFonts w:hint="eastAsia" w:eastAsia="宋体" w:cs="宋体"/>
          <w:i w:val="0"/>
          <w:iCs w:val="0"/>
          <w:caps w:val="0"/>
          <w:color w:val="auto"/>
          <w:spacing w:val="0"/>
          <w:sz w:val="24"/>
          <w:szCs w:val="24"/>
          <w:shd w:val="clear" w:color="auto" w:fill="FFFFFF"/>
          <w:vertAlign w:val="baseline"/>
          <w:lang w:val="en-US" w:eastAsia="zh-CN"/>
        </w:rPr>
        <w:t>5</w:t>
      </w:r>
      <w:r>
        <w:rPr>
          <w:rFonts w:hint="eastAsia" w:ascii="宋体" w:hAnsi="宋体" w:eastAsia="宋体" w:cs="宋体"/>
          <w:i w:val="0"/>
          <w:iCs w:val="0"/>
          <w:caps w:val="0"/>
          <w:color w:val="auto"/>
          <w:spacing w:val="0"/>
          <w:sz w:val="24"/>
          <w:szCs w:val="24"/>
          <w:shd w:val="clear" w:color="auto" w:fill="FFFFFF"/>
          <w:vertAlign w:val="baseline"/>
        </w:rPr>
        <w:t>年</w:t>
      </w:r>
      <w:r>
        <w:rPr>
          <w:rFonts w:hint="eastAsia" w:eastAsia="宋体" w:cs="宋体"/>
          <w:i w:val="0"/>
          <w:iCs w:val="0"/>
          <w:caps w:val="0"/>
          <w:color w:val="auto"/>
          <w:spacing w:val="0"/>
          <w:sz w:val="24"/>
          <w:szCs w:val="24"/>
          <w:shd w:val="clear" w:color="auto" w:fill="FFFFFF"/>
          <w:vertAlign w:val="baseline"/>
          <w:lang w:val="en-US" w:eastAsia="zh-CN"/>
        </w:rPr>
        <w:t>10</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09</w:t>
      </w:r>
      <w:r>
        <w:rPr>
          <w:rFonts w:hint="eastAsia" w:ascii="宋体" w:hAnsi="宋体" w:eastAsia="宋体" w:cs="宋体"/>
          <w:i w:val="0"/>
          <w:iCs w:val="0"/>
          <w:caps w:val="0"/>
          <w:color w:val="auto"/>
          <w:spacing w:val="0"/>
          <w:sz w:val="24"/>
          <w:szCs w:val="24"/>
          <w:shd w:val="clear" w:color="auto" w:fill="FFFFFF"/>
          <w:vertAlign w:val="baseline"/>
        </w:rPr>
        <w:t>日至202</w:t>
      </w:r>
      <w:r>
        <w:rPr>
          <w:rFonts w:hint="eastAsia" w:eastAsia="宋体" w:cs="宋体"/>
          <w:i w:val="0"/>
          <w:iCs w:val="0"/>
          <w:caps w:val="0"/>
          <w:color w:val="auto"/>
          <w:spacing w:val="0"/>
          <w:sz w:val="24"/>
          <w:szCs w:val="24"/>
          <w:shd w:val="clear" w:color="auto" w:fill="FFFFFF"/>
          <w:vertAlign w:val="baseline"/>
          <w:lang w:val="en-US" w:eastAsia="zh-CN"/>
        </w:rPr>
        <w:t>45</w:t>
      </w:r>
      <w:r>
        <w:rPr>
          <w:rFonts w:hint="eastAsia" w:ascii="宋体" w:hAnsi="宋体" w:eastAsia="宋体" w:cs="宋体"/>
          <w:i w:val="0"/>
          <w:iCs w:val="0"/>
          <w:caps w:val="0"/>
          <w:color w:val="auto"/>
          <w:spacing w:val="0"/>
          <w:sz w:val="24"/>
          <w:szCs w:val="24"/>
          <w:shd w:val="clear" w:color="auto" w:fill="FFFFFF"/>
          <w:vertAlign w:val="baseline"/>
        </w:rPr>
        <w:t>年</w:t>
      </w:r>
      <w:r>
        <w:rPr>
          <w:rFonts w:hint="eastAsia" w:eastAsia="宋体" w:cs="宋体"/>
          <w:i w:val="0"/>
          <w:iCs w:val="0"/>
          <w:caps w:val="0"/>
          <w:color w:val="auto"/>
          <w:spacing w:val="0"/>
          <w:sz w:val="24"/>
          <w:szCs w:val="24"/>
          <w:shd w:val="clear" w:color="auto" w:fill="FFFFFF"/>
          <w:vertAlign w:val="baseline"/>
          <w:lang w:val="en-US" w:eastAsia="zh-CN"/>
        </w:rPr>
        <w:t>10</w:t>
      </w:r>
      <w:r>
        <w:rPr>
          <w:rFonts w:hint="eastAsia" w:ascii="宋体" w:hAnsi="宋体" w:eastAsia="宋体" w:cs="宋体"/>
          <w:i w:val="0"/>
          <w:iCs w:val="0"/>
          <w:caps w:val="0"/>
          <w:color w:val="auto"/>
          <w:spacing w:val="0"/>
          <w:sz w:val="24"/>
          <w:szCs w:val="24"/>
          <w:shd w:val="clear" w:color="auto" w:fill="FFFFFF"/>
          <w:vertAlign w:val="baseline"/>
        </w:rPr>
        <w:t>月</w:t>
      </w:r>
      <w:r>
        <w:rPr>
          <w:rFonts w:hint="eastAsia" w:eastAsia="宋体" w:cs="宋体"/>
          <w:i w:val="0"/>
          <w:iCs w:val="0"/>
          <w:caps w:val="0"/>
          <w:color w:val="auto"/>
          <w:spacing w:val="0"/>
          <w:sz w:val="24"/>
          <w:szCs w:val="24"/>
          <w:shd w:val="clear" w:color="auto" w:fill="FFFFFF"/>
          <w:vertAlign w:val="baseline"/>
          <w:lang w:val="en-US" w:eastAsia="zh-CN"/>
        </w:rPr>
        <w:t>11</w:t>
      </w:r>
      <w:r>
        <w:rPr>
          <w:rFonts w:hint="eastAsia" w:ascii="宋体" w:hAnsi="宋体" w:eastAsia="宋体" w:cs="宋体"/>
          <w:i w:val="0"/>
          <w:iCs w:val="0"/>
          <w:caps w:val="0"/>
          <w:color w:val="auto"/>
          <w:spacing w:val="0"/>
          <w:sz w:val="24"/>
          <w:szCs w:val="24"/>
          <w:shd w:val="clear" w:color="auto" w:fill="FFFFFF"/>
          <w:vertAlign w:val="baseline"/>
        </w:rPr>
        <w:t>日</w:t>
      </w:r>
      <w:r>
        <w:rPr>
          <w:rFonts w:hint="eastAsia" w:ascii="宋体" w:hAnsi="宋体" w:eastAsia="宋体" w:cs="宋体"/>
          <w:i w:val="0"/>
          <w:iCs w:val="0"/>
          <w:caps w:val="0"/>
          <w:color w:val="333333"/>
          <w:spacing w:val="0"/>
          <w:sz w:val="24"/>
          <w:szCs w:val="24"/>
          <w:shd w:val="clear" w:color="auto" w:fill="FFFFFF"/>
          <w:vertAlign w:val="baseline"/>
        </w:rPr>
        <w:t>，每天上午09:00:00至12:00:00，下午14:00:00至17:00:00（北京时间）</w:t>
      </w:r>
    </w:p>
    <w:p w14:paraId="54A21AF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途径：登录全国公共资源交易中心平台（陕西省）使用CA锁报名后自行下载</w:t>
      </w:r>
    </w:p>
    <w:p w14:paraId="4CF0B78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方式：在线获取</w:t>
      </w:r>
    </w:p>
    <w:p w14:paraId="6A2056E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售价：0元</w:t>
      </w:r>
    </w:p>
    <w:p w14:paraId="703CBF7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四、响应文件提交</w:t>
      </w:r>
    </w:p>
    <w:p w14:paraId="74816100">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截止时间：</w:t>
      </w:r>
      <w:r>
        <w:rPr>
          <w:rFonts w:hint="eastAsia" w:eastAsia="宋体" w:cs="宋体"/>
          <w:i w:val="0"/>
          <w:iCs w:val="0"/>
          <w:caps w:val="0"/>
          <w:color w:val="333333"/>
          <w:spacing w:val="0"/>
          <w:sz w:val="24"/>
          <w:szCs w:val="24"/>
          <w:shd w:val="clear" w:color="auto" w:fill="FFFFFF"/>
          <w:vertAlign w:val="baseline"/>
          <w:lang w:eastAsia="zh-CN"/>
        </w:rPr>
        <w:t>2025年10月13日11时30分</w:t>
      </w:r>
      <w:r>
        <w:rPr>
          <w:rFonts w:hint="eastAsia" w:ascii="宋体" w:hAnsi="宋体" w:eastAsia="宋体" w:cs="宋体"/>
          <w:i w:val="0"/>
          <w:iCs w:val="0"/>
          <w:caps w:val="0"/>
          <w:color w:val="auto"/>
          <w:spacing w:val="0"/>
          <w:sz w:val="24"/>
          <w:szCs w:val="24"/>
          <w:shd w:val="clear" w:color="auto" w:fill="FFFFFF"/>
          <w:vertAlign w:val="baseline"/>
        </w:rPr>
        <w:t>00秒 （北京时</w:t>
      </w:r>
      <w:r>
        <w:rPr>
          <w:rFonts w:hint="eastAsia" w:ascii="宋体" w:hAnsi="宋体" w:eastAsia="宋体" w:cs="宋体"/>
          <w:i w:val="0"/>
          <w:iCs w:val="0"/>
          <w:caps w:val="0"/>
          <w:color w:val="333333"/>
          <w:spacing w:val="0"/>
          <w:sz w:val="24"/>
          <w:szCs w:val="24"/>
          <w:shd w:val="clear" w:color="auto" w:fill="FFFFFF"/>
          <w:vertAlign w:val="baseline"/>
        </w:rPr>
        <w:t>间）</w:t>
      </w:r>
    </w:p>
    <w:p w14:paraId="5062F4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地点：陕西省公共资源交易平台</w:t>
      </w:r>
    </w:p>
    <w:p w14:paraId="6047787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五、开启</w:t>
      </w:r>
    </w:p>
    <w:p w14:paraId="688D814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color="auto" w:fill="FFFFFF"/>
          <w:vertAlign w:val="baseline"/>
        </w:rPr>
        <w:t>时间：</w:t>
      </w:r>
      <w:r>
        <w:rPr>
          <w:rFonts w:hint="eastAsia" w:eastAsia="宋体" w:cs="宋体"/>
          <w:i w:val="0"/>
          <w:iCs w:val="0"/>
          <w:caps w:val="0"/>
          <w:color w:val="auto"/>
          <w:spacing w:val="0"/>
          <w:sz w:val="24"/>
          <w:szCs w:val="24"/>
          <w:shd w:val="clear" w:color="auto" w:fill="FFFFFF"/>
          <w:vertAlign w:val="baseline"/>
          <w:lang w:eastAsia="zh-CN"/>
        </w:rPr>
        <w:t xml:space="preserve">2024年02月26日 </w:t>
      </w:r>
      <w:r>
        <w:rPr>
          <w:rFonts w:hint="eastAsia" w:eastAsia="宋体" w:cs="宋体"/>
          <w:i w:val="0"/>
          <w:iCs w:val="0"/>
          <w:caps w:val="0"/>
          <w:color w:val="auto"/>
          <w:spacing w:val="0"/>
          <w:sz w:val="24"/>
          <w:szCs w:val="24"/>
          <w:shd w:val="clear" w:color="auto" w:fill="FFFFFF"/>
          <w:vertAlign w:val="baseline"/>
          <w:lang w:val="en-US" w:eastAsia="zh-CN"/>
        </w:rPr>
        <w:t>09</w:t>
      </w:r>
      <w:r>
        <w:rPr>
          <w:rFonts w:hint="eastAsia" w:eastAsia="宋体" w:cs="宋体"/>
          <w:i w:val="0"/>
          <w:iCs w:val="0"/>
          <w:caps w:val="0"/>
          <w:color w:val="auto"/>
          <w:spacing w:val="0"/>
          <w:sz w:val="24"/>
          <w:szCs w:val="24"/>
          <w:shd w:val="clear" w:color="auto" w:fill="FFFFFF"/>
          <w:vertAlign w:val="baseline"/>
          <w:lang w:eastAsia="zh-CN"/>
        </w:rPr>
        <w:t>时30分</w:t>
      </w:r>
      <w:r>
        <w:rPr>
          <w:rFonts w:hint="eastAsia" w:ascii="宋体" w:hAnsi="宋体" w:eastAsia="宋体" w:cs="宋体"/>
          <w:i w:val="0"/>
          <w:iCs w:val="0"/>
          <w:caps w:val="0"/>
          <w:color w:val="auto"/>
          <w:spacing w:val="0"/>
          <w:sz w:val="24"/>
          <w:szCs w:val="24"/>
          <w:shd w:val="clear" w:color="auto" w:fill="FFFFFF"/>
          <w:vertAlign w:val="baseline"/>
        </w:rPr>
        <w:t>00秒 （北京时间）</w:t>
      </w:r>
    </w:p>
    <w:p w14:paraId="32B3CC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shd w:val="clear" w:color="auto" w:fill="FFFFFF"/>
          <w:vertAlign w:val="baseline"/>
        </w:rPr>
        <w:t>地点：</w:t>
      </w:r>
      <w:r>
        <w:rPr>
          <w:rFonts w:hint="eastAsia" w:eastAsia="宋体" w:cs="宋体"/>
          <w:i w:val="0"/>
          <w:iCs w:val="0"/>
          <w:caps w:val="0"/>
          <w:color w:val="auto"/>
          <w:spacing w:val="0"/>
          <w:sz w:val="24"/>
          <w:szCs w:val="24"/>
          <w:shd w:val="clear" w:color="auto" w:fill="FFFFFF"/>
          <w:vertAlign w:val="baseline"/>
          <w:lang w:eastAsia="zh-CN"/>
        </w:rPr>
        <w:t>榆林市公共资源交易中心十楼开标8室</w:t>
      </w:r>
    </w:p>
    <w:p w14:paraId="1C5884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auto"/>
          <w:spacing w:val="0"/>
          <w:sz w:val="24"/>
          <w:szCs w:val="24"/>
        </w:rPr>
      </w:pPr>
      <w:r>
        <w:rPr>
          <w:rStyle w:val="9"/>
          <w:rFonts w:hint="eastAsia" w:ascii="宋体" w:hAnsi="宋体" w:eastAsia="宋体" w:cs="宋体"/>
          <w:b/>
          <w:bCs/>
          <w:i w:val="0"/>
          <w:iCs w:val="0"/>
          <w:caps w:val="0"/>
          <w:color w:val="auto"/>
          <w:spacing w:val="0"/>
          <w:sz w:val="24"/>
          <w:szCs w:val="24"/>
          <w:shd w:val="clear" w:color="auto" w:fill="FFFFFF"/>
          <w:vertAlign w:val="baseline"/>
        </w:rPr>
        <w:t>六、公告期限</w:t>
      </w:r>
    </w:p>
    <w:p w14:paraId="7EE5167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vertAlign w:val="baseline"/>
        </w:rPr>
        <w:t>自本公告发布之日起3个工作日。</w:t>
      </w:r>
    </w:p>
    <w:p w14:paraId="24A171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七、其他补充事宜</w:t>
      </w:r>
    </w:p>
    <w:p w14:paraId="3BF238B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lang w:val="en-US" w:eastAsia="zh-CN"/>
        </w:rPr>
      </w:pPr>
      <w:r>
        <w:rPr>
          <w:rFonts w:hint="eastAsia" w:eastAsia="宋体" w:cs="宋体"/>
          <w:i w:val="0"/>
          <w:iCs w:val="0"/>
          <w:caps w:val="0"/>
          <w:color w:val="333333"/>
          <w:spacing w:val="0"/>
          <w:sz w:val="24"/>
          <w:szCs w:val="24"/>
          <w:shd w:val="clear" w:color="auto" w:fill="FFFFFF"/>
          <w:vertAlign w:val="baseline"/>
          <w:lang w:val="en-US" w:eastAsia="zh-CN"/>
        </w:rPr>
        <w:t>1、项</w:t>
      </w:r>
      <w:r>
        <w:rPr>
          <w:rFonts w:hint="eastAsia" w:ascii="宋体" w:hAnsi="宋体" w:eastAsia="宋体" w:cs="宋体"/>
          <w:i w:val="0"/>
          <w:iCs w:val="0"/>
          <w:caps w:val="0"/>
          <w:color w:val="333333"/>
          <w:spacing w:val="0"/>
          <w:sz w:val="24"/>
          <w:szCs w:val="24"/>
          <w:shd w:val="clear" w:color="auto" w:fill="FFFFFF"/>
          <w:vertAlign w:val="baseline"/>
          <w:lang w:val="en-US" w:eastAsia="zh-CN"/>
        </w:rPr>
        <w:t>目名称：</w:t>
      </w:r>
      <w:r>
        <w:rPr>
          <w:rFonts w:hint="eastAsia" w:ascii="宋体" w:hAnsi="宋体" w:eastAsia="宋体" w:cs="宋体"/>
          <w:i w:val="0"/>
          <w:iCs w:val="0"/>
          <w:caps w:val="0"/>
          <w:color w:val="333333"/>
          <w:spacing w:val="0"/>
          <w:sz w:val="24"/>
          <w:szCs w:val="24"/>
          <w:shd w:val="clear" w:color="auto" w:fill="FFFFFF"/>
          <w:vertAlign w:val="baseline"/>
          <w:lang w:eastAsia="zh-CN"/>
        </w:rPr>
        <w:t>榆林市工业和信息化局关于在意大利举办榆林羊绒产品推介及时装展示会服务项目；</w:t>
      </w:r>
    </w:p>
    <w:p w14:paraId="3F24ED9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lang w:val="en-US" w:eastAsia="zh-CN"/>
        </w:rPr>
        <w:t>2、</w:t>
      </w:r>
      <w:r>
        <w:rPr>
          <w:rFonts w:hint="eastAsia" w:ascii="宋体" w:hAnsi="宋体" w:eastAsia="宋体" w:cs="宋体"/>
          <w:i w:val="0"/>
          <w:iCs w:val="0"/>
          <w:caps w:val="0"/>
          <w:color w:val="333333"/>
          <w:spacing w:val="0"/>
          <w:sz w:val="24"/>
          <w:szCs w:val="24"/>
          <w:shd w:val="clear" w:color="auto" w:fill="FFFFFF"/>
          <w:vertAlign w:val="baseline"/>
          <w:lang w:eastAsia="zh-CN"/>
        </w:rPr>
        <w:t>特别提醒：（1）</w:t>
      </w:r>
      <w:r>
        <w:rPr>
          <w:rFonts w:hint="eastAsia" w:ascii="宋体" w:hAnsi="宋体" w:eastAsia="宋体" w:cs="宋体"/>
          <w:i w:val="0"/>
          <w:iCs w:val="0"/>
          <w:caps w:val="0"/>
          <w:color w:val="333333"/>
          <w:spacing w:val="0"/>
          <w:sz w:val="24"/>
          <w:szCs w:val="24"/>
          <w:shd w:val="clear" w:color="auto" w:fill="FFFFFF"/>
          <w:vertAlign w:val="baseline"/>
        </w:rPr>
        <w:t>投标人可登录全国公共资源交易中心平台（陕西省）（http://www.sxggzyjy.cn/）,选择“电子交易平台-陕西政府采购交易系统-陕西省公共资源交易平台-投标人”进行登录，登录后选择“交易乙方”身份进入投标人界面进行报名并免费下载投标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投标人使用数字认证证书（CA 锁）对投标文件进行签章、加密、递交及开标时解密等相关招投标事宜。投标人应于投标文件递交截止时间前任意时段登录交易平台〖首页〉电子交易平台〉企业端〗在线提交电子投标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投标文件编制时，将在交易平台上同步发布答疑文件，此时投标人应从“项目流程〉答疑文件下载”下载最新发布的答疑文件（*.SXSCF 格式），并使用该文件重新编制电子投标文件（*.SXSTF 格式），使用旧版电子招标文件或旧版答疑文件制作的电子投标文件，系统将拒绝接收。</w:t>
      </w:r>
    </w:p>
    <w:p w14:paraId="54008B1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0" w:afterAutospacing="0" w:line="360" w:lineRule="auto"/>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9"/>
          <w:rFonts w:hint="eastAsia" w:ascii="宋体" w:hAnsi="宋体" w:eastAsia="宋体" w:cs="宋体"/>
          <w:b/>
          <w:bCs/>
          <w:i w:val="0"/>
          <w:iCs w:val="0"/>
          <w:caps w:val="0"/>
          <w:color w:val="333333"/>
          <w:spacing w:val="0"/>
          <w:sz w:val="24"/>
          <w:szCs w:val="24"/>
          <w:shd w:val="clear" w:color="auto" w:fill="FFFFFF"/>
          <w:vertAlign w:val="baseline"/>
        </w:rPr>
        <w:t>八、对本次招标提出询问，请按以下方式联系。</w:t>
      </w:r>
    </w:p>
    <w:p w14:paraId="34C89FF6">
      <w:pPr>
        <w:bidi w:val="0"/>
        <w:spacing w:line="360" w:lineRule="auto"/>
        <w:rPr>
          <w:rFonts w:hint="eastAsia" w:ascii="宋体" w:hAnsi="宋体" w:eastAsia="宋体" w:cs="宋体"/>
          <w:sz w:val="24"/>
          <w:szCs w:val="24"/>
        </w:rPr>
      </w:pPr>
      <w:r>
        <w:rPr>
          <w:rFonts w:hint="eastAsia" w:ascii="宋体" w:hAnsi="宋体" w:eastAsia="宋体" w:cs="宋体"/>
          <w:sz w:val="24"/>
          <w:szCs w:val="24"/>
        </w:rPr>
        <w:t>1.采购人信息</w:t>
      </w:r>
    </w:p>
    <w:p w14:paraId="4C148C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color="auto" w:fill="FFFFFF"/>
          <w:vertAlign w:val="baseline"/>
        </w:rPr>
        <w:t>名称：</w:t>
      </w:r>
      <w:r>
        <w:rPr>
          <w:rFonts w:hint="eastAsia" w:eastAsia="宋体" w:cs="宋体"/>
          <w:i w:val="0"/>
          <w:iCs w:val="0"/>
          <w:caps w:val="0"/>
          <w:color w:val="333333"/>
          <w:spacing w:val="0"/>
          <w:sz w:val="24"/>
          <w:szCs w:val="24"/>
          <w:shd w:val="clear" w:color="auto" w:fill="FFFFFF"/>
          <w:vertAlign w:val="baseline"/>
          <w:lang w:eastAsia="zh-CN"/>
        </w:rPr>
        <w:t>榆林市工业和信息化局</w:t>
      </w:r>
    </w:p>
    <w:p w14:paraId="685EB049">
      <w:pPr>
        <w:bidi w:val="0"/>
        <w:spacing w:line="360" w:lineRule="auto"/>
        <w:ind w:firstLine="480" w:firstLineChars="200"/>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地址：</w:t>
      </w:r>
      <w:r>
        <w:rPr>
          <w:rFonts w:hint="eastAsia" w:ascii="宋体" w:hAnsi="宋体" w:eastAsia="宋体" w:cs="宋体"/>
          <w:i w:val="0"/>
          <w:iCs w:val="0"/>
          <w:caps w:val="0"/>
          <w:color w:val="333333"/>
          <w:spacing w:val="0"/>
          <w:sz w:val="24"/>
          <w:szCs w:val="24"/>
          <w:shd w:val="clear" w:color="auto" w:fill="FFFFFF"/>
          <w:vertAlign w:val="baseline"/>
          <w:lang w:val="en-US" w:eastAsia="zh-CN"/>
        </w:rPr>
        <w:t>榆林市青山中路市政府2号楼</w:t>
      </w:r>
    </w:p>
    <w:p w14:paraId="6BC08578">
      <w:pPr>
        <w:bidi w:val="0"/>
        <w:spacing w:line="360" w:lineRule="auto"/>
        <w:ind w:firstLine="480" w:firstLineChars="200"/>
        <w:rPr>
          <w:rFonts w:hint="eastAsia" w:ascii="宋体" w:hAnsi="宋体" w:eastAsia="宋体" w:cs="宋体"/>
          <w:i w:val="0"/>
          <w:iCs w:val="0"/>
          <w:caps w:val="0"/>
          <w:color w:val="333333"/>
          <w:spacing w:val="0"/>
          <w:sz w:val="24"/>
          <w:szCs w:val="24"/>
          <w:shd w:val="clear" w:color="auto" w:fill="FFFFFF"/>
          <w:vertAlign w:val="baseline"/>
          <w:lang w:eastAsia="zh-CN"/>
        </w:rPr>
      </w:pPr>
      <w:r>
        <w:rPr>
          <w:rFonts w:hint="eastAsia" w:ascii="宋体" w:hAnsi="宋体" w:eastAsia="宋体" w:cs="宋体"/>
          <w:i w:val="0"/>
          <w:iCs w:val="0"/>
          <w:caps w:val="0"/>
          <w:color w:val="333333"/>
          <w:spacing w:val="0"/>
          <w:sz w:val="24"/>
          <w:szCs w:val="24"/>
          <w:shd w:val="clear" w:color="auto" w:fill="FFFFFF"/>
          <w:vertAlign w:val="baseline"/>
        </w:rPr>
        <w:t>联系方式：</w:t>
      </w:r>
      <w:r>
        <w:rPr>
          <w:rFonts w:hint="eastAsia" w:ascii="宋体" w:hAnsi="宋体" w:eastAsia="宋体" w:cs="宋体"/>
          <w:i w:val="0"/>
          <w:iCs w:val="0"/>
          <w:caps w:val="0"/>
          <w:color w:val="333333"/>
          <w:spacing w:val="0"/>
          <w:sz w:val="24"/>
          <w:szCs w:val="24"/>
          <w:shd w:val="clear" w:color="auto" w:fill="FFFFFF"/>
          <w:vertAlign w:val="baseline"/>
          <w:lang w:eastAsia="zh-CN"/>
        </w:rPr>
        <w:t>0912-3894063</w:t>
      </w:r>
    </w:p>
    <w:p w14:paraId="045C2FD4">
      <w:pPr>
        <w:bidi w:val="0"/>
        <w:spacing w:line="360" w:lineRule="auto"/>
        <w:rPr>
          <w:rFonts w:hint="eastAsia" w:ascii="宋体" w:hAnsi="宋体" w:eastAsia="宋体" w:cs="宋体"/>
          <w:sz w:val="24"/>
          <w:szCs w:val="24"/>
        </w:rPr>
      </w:pPr>
      <w:r>
        <w:rPr>
          <w:rFonts w:hint="eastAsia" w:ascii="宋体" w:hAnsi="宋体" w:eastAsia="宋体" w:cs="宋体"/>
          <w:sz w:val="24"/>
          <w:szCs w:val="24"/>
        </w:rPr>
        <w:t>2.采购代理机构信息</w:t>
      </w:r>
    </w:p>
    <w:p w14:paraId="11FAD1F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名称：陕西中财招标代理有限公司</w:t>
      </w:r>
    </w:p>
    <w:p w14:paraId="5398AA3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vertAlign w:val="baseline"/>
        </w:rPr>
        <w:t>地址：陕西省榆林市榆阳区航宇路住建局正对面（中财）二楼</w:t>
      </w:r>
    </w:p>
    <w:p w14:paraId="377E9FF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color="auto" w:fill="FFFFFF"/>
          <w:vertAlign w:val="baseline"/>
        </w:rPr>
        <w:t>联系方式：0912-8101110</w:t>
      </w:r>
      <w:r>
        <w:rPr>
          <w:rFonts w:hint="eastAsia" w:ascii="宋体" w:hAnsi="宋体"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18329267972</w:t>
      </w:r>
    </w:p>
    <w:p w14:paraId="662CB384">
      <w:pPr>
        <w:bidi w:val="0"/>
        <w:spacing w:line="360" w:lineRule="auto"/>
        <w:rPr>
          <w:rFonts w:hint="eastAsia" w:ascii="宋体" w:hAnsi="宋体" w:eastAsia="宋体" w:cs="宋体"/>
          <w:sz w:val="24"/>
          <w:szCs w:val="24"/>
        </w:rPr>
      </w:pPr>
      <w:r>
        <w:rPr>
          <w:rFonts w:hint="eastAsia" w:ascii="宋体" w:hAnsi="宋体" w:eastAsia="宋体" w:cs="宋体"/>
          <w:sz w:val="24"/>
          <w:szCs w:val="24"/>
        </w:rPr>
        <w:t>3.项目联系方式</w:t>
      </w:r>
    </w:p>
    <w:p w14:paraId="1BDA2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i w:val="0"/>
          <w:iCs w:val="0"/>
          <w:caps w:val="0"/>
          <w:color w:val="333333"/>
          <w:spacing w:val="0"/>
          <w:sz w:val="24"/>
          <w:szCs w:val="24"/>
          <w:shd w:val="clear" w:color="auto" w:fill="FFFFFF"/>
          <w:vertAlign w:val="baseline"/>
        </w:rPr>
      </w:pPr>
      <w:r>
        <w:rPr>
          <w:rFonts w:hint="eastAsia" w:ascii="宋体" w:hAnsi="宋体" w:eastAsia="宋体" w:cs="宋体"/>
          <w:i w:val="0"/>
          <w:iCs w:val="0"/>
          <w:caps w:val="0"/>
          <w:color w:val="333333"/>
          <w:spacing w:val="0"/>
          <w:sz w:val="24"/>
          <w:szCs w:val="24"/>
          <w:shd w:val="clear" w:color="auto" w:fill="FFFFFF"/>
          <w:vertAlign w:val="baseline"/>
        </w:rPr>
        <w:t>项目联系人：冯莹</w:t>
      </w:r>
    </w:p>
    <w:p w14:paraId="4BC9C91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pPr>
      <w:r>
        <w:rPr>
          <w:rFonts w:hint="eastAsia" w:ascii="宋体" w:hAnsi="宋体" w:eastAsia="宋体" w:cs="宋体"/>
          <w:i w:val="0"/>
          <w:iCs w:val="0"/>
          <w:caps w:val="0"/>
          <w:color w:val="333333"/>
          <w:spacing w:val="0"/>
          <w:sz w:val="24"/>
          <w:szCs w:val="24"/>
          <w:shd w:val="clear" w:color="auto" w:fill="FFFFFF"/>
          <w:vertAlign w:val="baseline"/>
        </w:rPr>
        <w:t>电话：0912-8101110</w:t>
      </w:r>
      <w:r>
        <w:rPr>
          <w:rFonts w:hint="eastAsia" w:eastAsia="宋体" w:cs="宋体"/>
          <w:i w:val="0"/>
          <w:iCs w:val="0"/>
          <w:caps w:val="0"/>
          <w:color w:val="333333"/>
          <w:spacing w:val="0"/>
          <w:sz w:val="24"/>
          <w:szCs w:val="24"/>
          <w:shd w:val="clear" w:color="auto" w:fill="FFFFFF"/>
          <w:vertAlign w:val="baseline"/>
          <w:lang w:eastAsia="zh-CN"/>
        </w:rPr>
        <w:t>、</w:t>
      </w:r>
      <w:r>
        <w:rPr>
          <w:rFonts w:hint="eastAsia" w:eastAsia="宋体" w:cs="宋体"/>
          <w:i w:val="0"/>
          <w:iCs w:val="0"/>
          <w:caps w:val="0"/>
          <w:color w:val="333333"/>
          <w:spacing w:val="0"/>
          <w:sz w:val="24"/>
          <w:szCs w:val="24"/>
          <w:shd w:val="clear" w:color="auto" w:fill="FFFFFF"/>
          <w:vertAlign w:val="baseline"/>
          <w:lang w:val="en-US" w:eastAsia="zh-CN"/>
        </w:rPr>
        <w:t>18329267972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1A9D2"/>
    <w:multiLevelType w:val="singleLevel"/>
    <w:tmpl w:val="DD51A9D2"/>
    <w:lvl w:ilvl="0" w:tentative="0">
      <w:start w:val="1"/>
      <w:numFmt w:val="decimal"/>
      <w:suff w:val="nothing"/>
      <w:lvlText w:val="（%1）"/>
      <w:lvlJc w:val="left"/>
    </w:lvl>
  </w:abstractNum>
  <w:abstractNum w:abstractNumId="1">
    <w:nsid w:val="148D7C10"/>
    <w:multiLevelType w:val="singleLevel"/>
    <w:tmpl w:val="148D7C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523460"/>
    <w:rsid w:val="343167E2"/>
    <w:rsid w:val="51004BE6"/>
    <w:rsid w:val="5E675F35"/>
    <w:rsid w:val="64747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20" w:beforeLines="0" w:beforeAutospacing="0" w:after="20" w:afterLines="0" w:afterAutospacing="0" w:line="360" w:lineRule="auto"/>
      <w:jc w:val="center"/>
      <w:outlineLvl w:val="0"/>
    </w:pPr>
    <w:rPr>
      <w:rFonts w:ascii="Times New Roman" w:hAnsi="Times New Roman" w:eastAsia="宋体"/>
      <w:b/>
      <w:kern w:val="44"/>
      <w:sz w:val="32"/>
    </w:rPr>
  </w:style>
  <w:style w:type="paragraph" w:styleId="3">
    <w:name w:val="heading 2"/>
    <w:basedOn w:val="1"/>
    <w:next w:val="1"/>
    <w:semiHidden/>
    <w:unhideWhenUsed/>
    <w:qFormat/>
    <w:uiPriority w:val="0"/>
    <w:pPr>
      <w:keepNext/>
      <w:keepLines/>
      <w:spacing w:before="140" w:beforeLines="0" w:beforeAutospacing="0" w:after="140" w:afterLines="0" w:afterAutospacing="0" w:line="240" w:lineRule="auto"/>
      <w:jc w:val="center"/>
      <w:outlineLvl w:val="1"/>
    </w:pPr>
    <w:rPr>
      <w:rFonts w:ascii="Arial" w:hAnsi="Arial" w:eastAsia="宋体" w:cs="Times New Roman"/>
      <w:b/>
      <w:snapToGrid w:val="0"/>
      <w:color w:val="000000"/>
      <w:kern w:val="0"/>
      <w:sz w:val="28"/>
      <w:szCs w:val="21"/>
      <w:lang w:eastAsia="en-US"/>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uiPriority w:val="0"/>
    <w:pPr>
      <w:widowControl/>
      <w:spacing w:before="100" w:beforeLines="0" w:beforeAutospacing="1" w:after="100" w:afterLines="0" w:afterAutospacing="1"/>
      <w:jc w:val="left"/>
    </w:pPr>
    <w:rPr>
      <w:rFonts w:ascii="宋体" w:hAnsi="宋体"/>
      <w:kern w:val="0"/>
      <w:sz w:val="24"/>
    </w:rPr>
  </w:style>
  <w:style w:type="character" w:styleId="9">
    <w:name w:val="Strong"/>
    <w:basedOn w:val="8"/>
    <w:qFormat/>
    <w:uiPriority w:val="0"/>
    <w:rPr>
      <w:b/>
    </w:rPr>
  </w:style>
  <w:style w:type="paragraph" w:customStyle="1" w:styleId="10">
    <w:name w:val=" Char Char1 Char"/>
    <w:basedOn w:val="1"/>
    <w:uiPriority w:val="0"/>
    <w:rPr>
      <w:rFonts w:ascii="宋体" w:hAnsi="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2024-09-07T07:41:00Z</dcterms:created>
  <dc:creator>user</dc:creator>
  <cp:lastModifiedBy>WPS_1460553866</cp:lastModifiedBy>
  <dcterms:modified xsi:type="dcterms:W3CDTF">2025-09-30T10:35:51Z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E9AD2F231B734F14A3CEFF1925DE308D_12</vt:lpwstr>
  </property>
  <property fmtid="{D5CDD505-2E9C-101B-9397-08002B2CF9AE}" pid="4" name="KSOTemplateDocerSaveRecord">
    <vt:lpwstr>eyJoZGlkIjoiOTJiZDU3NWRiZTE5M2ZmNmE0NjZmZDcxMzMzNGZjNjciLCJ1c2VySWQiOiIyMTA5Nzk1NzMifQ==</vt:lpwstr>
  </property>
</Properties>
</file>