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9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0" w:lineRule="atLeast"/>
        <w:ind w:left="0" w:right="0"/>
        <w:jc w:val="left"/>
        <w:rPr>
          <w:b w:val="0"/>
          <w:bCs w:val="0"/>
          <w:color w:val="auto"/>
          <w:sz w:val="14"/>
          <w:szCs w:val="14"/>
        </w:rPr>
      </w:pPr>
      <w:r>
        <w:rPr>
          <w:rStyle w:val="7"/>
          <w:b/>
          <w:bCs/>
          <w:i w:val="0"/>
          <w:iCs w:val="0"/>
          <w:caps w:val="0"/>
          <w:color w:val="auto"/>
          <w:spacing w:val="0"/>
          <w:sz w:val="14"/>
          <w:szCs w:val="14"/>
          <w:bdr w:val="none" w:color="auto" w:sz="0" w:space="0"/>
          <w:shd w:val="clear" w:fill="FFFFFF"/>
        </w:rPr>
        <w:t>项目概况</w:t>
      </w:r>
    </w:p>
    <w:p w14:paraId="36A534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20" w:lineRule="atLeast"/>
        <w:ind w:left="0" w:right="0" w:firstLine="320"/>
        <w:jc w:val="both"/>
        <w:rPr>
          <w:color w:val="auto"/>
          <w:sz w:val="14"/>
          <w:szCs w:val="14"/>
        </w:rPr>
      </w:pPr>
      <w:r>
        <w:rPr>
          <w:rFonts w:ascii="微软雅黑" w:hAnsi="微软雅黑" w:eastAsia="微软雅黑" w:cs="微软雅黑"/>
          <w:i w:val="0"/>
          <w:iCs w:val="0"/>
          <w:caps w:val="0"/>
          <w:color w:val="auto"/>
          <w:spacing w:val="0"/>
          <w:sz w:val="14"/>
          <w:szCs w:val="14"/>
          <w:bdr w:val="none" w:color="auto" w:sz="0" w:space="0"/>
          <w:shd w:val="clear" w:fill="FFFFFF"/>
        </w:rPr>
        <w:t>子洲县博物馆可移动文物预防性保护项目</w:t>
      </w:r>
      <w:r>
        <w:rPr>
          <w:rFonts w:hint="eastAsia" w:ascii="微软雅黑" w:hAnsi="微软雅黑" w:eastAsia="微软雅黑" w:cs="微软雅黑"/>
          <w:i w:val="0"/>
          <w:iCs w:val="0"/>
          <w:caps w:val="0"/>
          <w:color w:val="auto"/>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14"/>
          <w:szCs w:val="14"/>
          <w:bdr w:val="none" w:color="auto" w:sz="0" w:space="0"/>
          <w:shd w:val="clear" w:fill="FFFFFF"/>
        </w:rPr>
        <w:t>全国公共资源交易平台（陕西省）使用CA锁报名后自行下载</w:t>
      </w:r>
      <w:r>
        <w:rPr>
          <w:rFonts w:hint="eastAsia" w:ascii="微软雅黑" w:hAnsi="微软雅黑" w:eastAsia="微软雅黑" w:cs="微软雅黑"/>
          <w:i w:val="0"/>
          <w:iCs w:val="0"/>
          <w:caps w:val="0"/>
          <w:color w:val="auto"/>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2025年10月13日 11时30分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（北京时间）前提交响应文件。</w:t>
      </w:r>
    </w:p>
    <w:p w14:paraId="4B7E5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一、项目基本情况</w:t>
      </w:r>
    </w:p>
    <w:p w14:paraId="496136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项目编号：ZHLH-202509-11</w:t>
      </w:r>
    </w:p>
    <w:p w14:paraId="260160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项目名称：子洲县博物馆可移动文物预防性保护项目</w:t>
      </w:r>
    </w:p>
    <w:p w14:paraId="35E2C0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采购方式：竞争性谈判</w:t>
      </w:r>
    </w:p>
    <w:p w14:paraId="52859E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预算金额：879,000.00元</w:t>
      </w:r>
    </w:p>
    <w:p w14:paraId="31945A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采购需求：</w:t>
      </w:r>
    </w:p>
    <w:p w14:paraId="07431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合同包1(子洲县博物馆可移动文物预防性保护项目):</w:t>
      </w:r>
    </w:p>
    <w:p w14:paraId="059AB2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合同包预算金额：879,000.00元</w:t>
      </w:r>
    </w:p>
    <w:p w14:paraId="20D10C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合同包最高限价：879,000.00元</w:t>
      </w:r>
    </w:p>
    <w:tbl>
      <w:tblPr>
        <w:tblW w:w="998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9"/>
        <w:gridCol w:w="2673"/>
        <w:gridCol w:w="2673"/>
        <w:gridCol w:w="932"/>
        <w:gridCol w:w="1811"/>
        <w:gridCol w:w="1159"/>
      </w:tblGrid>
      <w:tr w14:paraId="264BE9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36F82F1">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BC10E4">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6C86033">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EF7A36F">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8784BC8">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33C3EB2">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品目预算(元)</w:t>
            </w:r>
          </w:p>
        </w:tc>
      </w:tr>
      <w:tr w14:paraId="5BEC8F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10C0B15">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A8DC503">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其他可移动文物</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E88E110">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子洲县博物馆可移动文物预防性保护项目</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FCD2D7B">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B06456D">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0C54466">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879,000.00</w:t>
            </w:r>
          </w:p>
        </w:tc>
      </w:tr>
    </w:tbl>
    <w:p w14:paraId="7BD39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本合同包不接受联合体投标</w:t>
      </w:r>
    </w:p>
    <w:p w14:paraId="48B86B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合同履行期限：见采购文件</w:t>
      </w:r>
    </w:p>
    <w:p w14:paraId="3ACD0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二、申请人的资格要求：</w:t>
      </w:r>
    </w:p>
    <w:p w14:paraId="50A2FF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1.满足《中华人民共和国政府采购法》第二十二条规定;</w:t>
      </w:r>
    </w:p>
    <w:p w14:paraId="676D01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2.落实政府采购政策需满足的资格要求：</w:t>
      </w:r>
    </w:p>
    <w:p w14:paraId="377A8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合同包1(子洲县博物馆可移动文物预防性保护项目)落实政府采购政策需满足的资格要求如下:</w:t>
      </w:r>
    </w:p>
    <w:p w14:paraId="3DDF1F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2.1.《节能产品政府采购实施意见》（财库〔2004〕185号）；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2.2.《环境标志产品政府采购实施的意见》（财库〔2006〕90号）；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2.4.根据《政府采购促进中小企业发展管理办法》（财库〔2020〕46号）；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2.5.根据《陕西省财政厅关于进一步加大政府采购支持中小企业力度的通知》（陕财办采〔2022〕5号）；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2.6.根据《榆林市财政局关于进一步加大政府采购支持中小企业力度的通知》（榆政财采发〔2022〕10号）；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2.10.《关于在政府采购活动中查询及使用信用记录有关问题的通知》（财库〔2016〕125号）；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2.11.其他需要落实的政府采购政策。</w:t>
      </w:r>
    </w:p>
    <w:p w14:paraId="0AB1EA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3.本项目的特定资格要求：</w:t>
      </w:r>
    </w:p>
    <w:p w14:paraId="52613D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合同包1(子洲县博物馆可移动文物预防性保护项目)特定资格要求如下:</w:t>
      </w:r>
    </w:p>
    <w:p w14:paraId="37709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3.2、财务状况报告：提供2024年财务审计报告（须中介机构审计），2025年至今新成立的公司须提供其基本账户开户银行出具的资信证明及基本账户开户许可证或基本存款账户信息；</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3.3、提供2025年1月至今已缴存的至少一个月的社会保障资金的凭据或社保机构开具的社会保险参保缴费情况证明；依法不需要缴纳社会保障资金的投标人应提供相关文件证明； </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3.4、提供2025年1月份至今已缴纳的至少一个月的纳税证明或完税证明，依法免税的单位应提供相关证明材料；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3.5、参加本次政府采购活动前三年内在经营活动中没有重大违纪，以及未被列入失信被执行人、重大税收违法失信主体、政府采购严重违法失信行为记录名单的书面声明；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3.6、对列入“信用中国”网站(www.creditchina.gov.cn)“严重失信主体名单查询、经营异常名录信息查询、重大税收违法失信主体、政府采购严重违法失信行为记录名单的供应商拒绝参与政府采购活动；对列入中国政府采购网(www--ccgp--gov--cn.proxy.ccgp-shaanxi.gov.cn)“政府采购严重违法失信行为信息记录”的单位，拒绝参与政府采购活动；（查询日期为从文件获取之日起至投标截止日前但最终以投标截止日当天评审小组查询结果为准）；</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3.7、信用中国陕西榆林上传投标信用承诺书（代替投标保证金）；</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3.8、本项目专门面向中小企业采购 ，供应商须提供《中小企业声明函》；</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3.9、本项目不接受联合体投标，须提供非联合体投标声明（单位负责人为同一人或者存在直接控股、管理关系的不同投标人，不得参加同一合同项下的政府采购活动）。</w:t>
      </w:r>
    </w:p>
    <w:p w14:paraId="49CB9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三、获取采购文件</w:t>
      </w:r>
    </w:p>
    <w:p w14:paraId="72685B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2025年10月09日 至 2025年10月11日 ，每天上午 08:00:00 至 12:00:00 ，下午 12:00:00 至 18:00:00 （北京时间）</w:t>
      </w:r>
    </w:p>
    <w:p w14:paraId="6DD74D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途径：</w:t>
      </w:r>
      <w:r>
        <w:rPr>
          <w:rFonts w:hint="eastAsia" w:ascii="微软雅黑" w:hAnsi="微软雅黑" w:eastAsia="微软雅黑" w:cs="微软雅黑"/>
          <w:i w:val="0"/>
          <w:iCs w:val="0"/>
          <w:caps w:val="0"/>
          <w:color w:val="auto"/>
          <w:spacing w:val="0"/>
          <w:sz w:val="14"/>
          <w:szCs w:val="14"/>
          <w:bdr w:val="none" w:color="auto" w:sz="0" w:space="0"/>
          <w:shd w:val="clear" w:fill="FFFFFF"/>
        </w:rPr>
        <w:t>全国公共资源交易平台（陕西省）使用CA锁报名后自行下载</w:t>
      </w:r>
    </w:p>
    <w:p w14:paraId="7911CC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方式：</w:t>
      </w:r>
      <w:r>
        <w:rPr>
          <w:rFonts w:hint="eastAsia" w:ascii="微软雅黑" w:hAnsi="微软雅黑" w:eastAsia="微软雅黑" w:cs="微软雅黑"/>
          <w:i w:val="0"/>
          <w:iCs w:val="0"/>
          <w:caps w:val="0"/>
          <w:color w:val="auto"/>
          <w:spacing w:val="0"/>
          <w:sz w:val="14"/>
          <w:szCs w:val="14"/>
          <w:bdr w:val="none" w:color="auto" w:sz="0" w:space="0"/>
          <w:shd w:val="clear" w:fill="FFFFFF"/>
        </w:rPr>
        <w:t>在线获取</w:t>
      </w:r>
    </w:p>
    <w:p w14:paraId="079A65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售价：</w:t>
      </w:r>
      <w:r>
        <w:rPr>
          <w:rFonts w:hint="eastAsia" w:ascii="微软雅黑" w:hAnsi="微软雅黑" w:eastAsia="微软雅黑" w:cs="微软雅黑"/>
          <w:i w:val="0"/>
          <w:iCs w:val="0"/>
          <w:caps w:val="0"/>
          <w:color w:val="auto"/>
          <w:spacing w:val="0"/>
          <w:sz w:val="14"/>
          <w:szCs w:val="14"/>
          <w:bdr w:val="none" w:color="auto" w:sz="0" w:space="0"/>
          <w:shd w:val="clear" w:fill="FFFFFF"/>
        </w:rPr>
        <w:t> 0元</w:t>
      </w:r>
    </w:p>
    <w:p w14:paraId="72700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四、响应文件提交</w:t>
      </w:r>
    </w:p>
    <w:p w14:paraId="715DDB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截止时间：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2025年10月13日 11时30分00秒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w:t>
      </w:r>
    </w:p>
    <w:p w14:paraId="3CEED0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地点：</w:t>
      </w:r>
      <w:r>
        <w:rPr>
          <w:rFonts w:hint="eastAsia" w:ascii="微软雅黑" w:hAnsi="微软雅黑" w:eastAsia="微软雅黑" w:cs="微软雅黑"/>
          <w:i w:val="0"/>
          <w:iCs w:val="0"/>
          <w:caps w:val="0"/>
          <w:color w:val="auto"/>
          <w:spacing w:val="0"/>
          <w:sz w:val="14"/>
          <w:szCs w:val="14"/>
          <w:bdr w:val="none" w:color="auto" w:sz="0" w:space="0"/>
          <w:shd w:val="clear" w:fill="FFFFFF"/>
        </w:rPr>
        <w:t>全国公共资源交易平台（陕西省）（http://ggzy.shaanxi.gov.cn/）网上递交</w:t>
      </w:r>
    </w:p>
    <w:p w14:paraId="2B358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五、开启</w:t>
      </w:r>
    </w:p>
    <w:p w14:paraId="70DF2F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2025年10月13日 11时30分00秒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w:t>
      </w:r>
    </w:p>
    <w:p w14:paraId="09433B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地点：</w:t>
      </w:r>
      <w:r>
        <w:rPr>
          <w:rFonts w:hint="eastAsia" w:ascii="微软雅黑" w:hAnsi="微软雅黑" w:eastAsia="微软雅黑" w:cs="微软雅黑"/>
          <w:i w:val="0"/>
          <w:iCs w:val="0"/>
          <w:caps w:val="0"/>
          <w:color w:val="auto"/>
          <w:spacing w:val="0"/>
          <w:sz w:val="14"/>
          <w:szCs w:val="14"/>
          <w:bdr w:val="none" w:color="auto" w:sz="0" w:space="0"/>
          <w:shd w:val="clear" w:fill="FFFFFF"/>
        </w:rPr>
        <w:t>榆林市公共资源交易中心10楼开标7室5座（电子标）</w:t>
      </w:r>
    </w:p>
    <w:p w14:paraId="68B95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六、公告期限</w:t>
      </w:r>
    </w:p>
    <w:p w14:paraId="4D98A4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4"/>
          <w:szCs w:val="14"/>
          <w:bdr w:val="none" w:color="auto" w:sz="0" w:space="0"/>
          <w:shd w:val="clear" w:fill="FFFFFF"/>
        </w:rPr>
        <w:t>3</w:t>
      </w:r>
      <w:r>
        <w:rPr>
          <w:rFonts w:hint="eastAsia" w:ascii="微软雅黑" w:hAnsi="微软雅黑" w:eastAsia="微软雅黑" w:cs="微软雅黑"/>
          <w:i w:val="0"/>
          <w:iCs w:val="0"/>
          <w:caps w:val="0"/>
          <w:color w:val="auto"/>
          <w:spacing w:val="0"/>
          <w:sz w:val="14"/>
          <w:szCs w:val="14"/>
          <w:bdr w:val="none" w:color="auto" w:sz="0" w:space="0"/>
          <w:shd w:val="clear" w:fill="FFFFFF"/>
        </w:rPr>
        <w:t>个工作日。</w:t>
      </w:r>
    </w:p>
    <w:p w14:paraId="0500B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七、其他补充事宜</w:t>
      </w:r>
    </w:p>
    <w:p w14:paraId="6BC521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jc w:val="both"/>
        <w:rPr>
          <w:color w:val="auto"/>
          <w:sz w:val="14"/>
          <w:szCs w:val="14"/>
        </w:rPr>
      </w:pPr>
      <w:r>
        <w:rPr>
          <w:rFonts w:ascii="楷体" w:hAnsi="楷体" w:eastAsia="楷体" w:cs="楷体"/>
          <w:i w:val="0"/>
          <w:iCs w:val="0"/>
          <w:caps w:val="0"/>
          <w:color w:val="auto"/>
          <w:spacing w:val="0"/>
          <w:sz w:val="14"/>
          <w:szCs w:val="14"/>
          <w:bdr w:val="none" w:color="auto" w:sz="0" w:space="0"/>
          <w:shd w:val="clear" w:fill="FFFFFF"/>
        </w:rPr>
        <w:t>1、请各供应商获取谈判文件后，按照陕西省财政厅《关于政府采购供应商注册登记有关事项的通知》要求，通过陕西省政府采购网注册登记加入陕西省政府采购供应商库。 </w:t>
      </w:r>
    </w:p>
    <w:p w14:paraId="66DE09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jc w:val="both"/>
        <w:rPr>
          <w:color w:val="auto"/>
          <w:sz w:val="14"/>
          <w:szCs w:val="14"/>
        </w:rPr>
      </w:pPr>
      <w:r>
        <w:rPr>
          <w:rFonts w:hint="eastAsia" w:ascii="楷体" w:hAnsi="楷体" w:eastAsia="楷体" w:cs="楷体"/>
          <w:i w:val="0"/>
          <w:iCs w:val="0"/>
          <w:caps w:val="0"/>
          <w:color w:val="auto"/>
          <w:spacing w:val="0"/>
          <w:sz w:val="14"/>
          <w:szCs w:val="14"/>
          <w:bdr w:val="none" w:color="auto" w:sz="0" w:space="0"/>
          <w:shd w:val="clear" w:fill="FFFFFF"/>
        </w:rPr>
        <w:t>2、关于自主上报信用承诺书事宜，遵循《榆林市公共资源交易中心关于公共资源交易信用承诺网上公示的通知》（榆交易函〔2021〕19 号）文件相关要求执行。</w:t>
      </w:r>
    </w:p>
    <w:p w14:paraId="2770E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jc w:val="both"/>
        <w:rPr>
          <w:color w:val="auto"/>
          <w:sz w:val="14"/>
          <w:szCs w:val="14"/>
        </w:rPr>
      </w:pPr>
      <w:r>
        <w:rPr>
          <w:rFonts w:hint="eastAsia" w:ascii="楷体" w:hAnsi="楷体" w:eastAsia="楷体" w:cs="楷体"/>
          <w:i w:val="0"/>
          <w:iCs w:val="0"/>
          <w:caps w:val="0"/>
          <w:color w:val="auto"/>
          <w:spacing w:val="0"/>
          <w:sz w:val="14"/>
          <w:szCs w:val="14"/>
          <w:bdr w:val="none" w:color="auto" w:sz="0" w:space="0"/>
          <w:shd w:val="clear" w:fill="FFFFFF"/>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37420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80"/>
        <w:jc w:val="both"/>
        <w:rPr>
          <w:color w:val="auto"/>
          <w:sz w:val="14"/>
          <w:szCs w:val="14"/>
        </w:rPr>
      </w:pPr>
      <w:r>
        <w:rPr>
          <w:rFonts w:hint="eastAsia" w:ascii="楷体" w:hAnsi="楷体" w:eastAsia="楷体" w:cs="楷体"/>
          <w:i w:val="0"/>
          <w:iCs w:val="0"/>
          <w:caps w:val="0"/>
          <w:color w:val="auto"/>
          <w:spacing w:val="0"/>
          <w:sz w:val="14"/>
          <w:szCs w:val="14"/>
          <w:bdr w:val="none" w:color="auto" w:sz="0" w:space="0"/>
          <w:shd w:val="clear" w:fill="FFFFFF"/>
        </w:rPr>
        <w:t>3、本项目采用电子化不见面开标方式，供应商使用数字认证证书（CA 锁）对响应文件进行签章、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w:t>
      </w:r>
    </w:p>
    <w:p w14:paraId="7E791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楷体" w:hAnsi="楷体" w:eastAsia="楷体" w:cs="楷体"/>
          <w:i w:val="0"/>
          <w:iCs w:val="0"/>
          <w:caps w:val="0"/>
          <w:color w:val="auto"/>
          <w:spacing w:val="0"/>
          <w:sz w:val="14"/>
          <w:szCs w:val="14"/>
          <w:bdr w:val="none" w:color="auto" w:sz="0" w:space="0"/>
          <w:shd w:val="clear" w:fill="FFFFFF"/>
        </w:rPr>
        <w:t>4、电子响应文件制作软件技术支持热线：400-998-0000 CA 锁购买：榆林市市民大厦3楼，E14、E15窗口，联系电话：0912-3452148。</w:t>
      </w:r>
    </w:p>
    <w:p w14:paraId="20F43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八、对本次招标提出询问，请按以下方式联系。</w:t>
      </w:r>
    </w:p>
    <w:p w14:paraId="3FFEB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1.采购人信息</w:t>
      </w:r>
    </w:p>
    <w:p w14:paraId="19D95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子洲县文物保护所</w:t>
      </w:r>
    </w:p>
    <w:p w14:paraId="2BEC9E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子洲县城东文化大楼</w:t>
      </w:r>
    </w:p>
    <w:p w14:paraId="724A1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r>
        <w:rPr>
          <w:rFonts w:hint="eastAsia" w:ascii="微软雅黑" w:hAnsi="微软雅黑" w:eastAsia="微软雅黑" w:cs="微软雅黑"/>
          <w:i w:val="0"/>
          <w:iCs w:val="0"/>
          <w:caps w:val="0"/>
          <w:color w:val="auto"/>
          <w:spacing w:val="0"/>
          <w:sz w:val="14"/>
          <w:szCs w:val="14"/>
          <w:bdr w:val="none" w:color="auto" w:sz="0" w:space="0"/>
          <w:shd w:val="clear" w:fill="FFFFFF"/>
        </w:rPr>
        <w:t>17795950004</w:t>
      </w:r>
    </w:p>
    <w:p w14:paraId="19C99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2.采购代理机构信息</w:t>
      </w:r>
    </w:p>
    <w:p w14:paraId="6C292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陕西中辉领航工程管理有限公司</w:t>
      </w:r>
    </w:p>
    <w:p w14:paraId="2CCE4B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陕西省榆林市高新区榆商大厦B座33楼西</w:t>
      </w:r>
      <w:bookmarkStart w:id="0" w:name="_GoBack"/>
      <w:bookmarkEnd w:id="0"/>
      <w:r>
        <w:rPr>
          <w:rFonts w:hint="eastAsia" w:ascii="微软雅黑" w:hAnsi="微软雅黑" w:eastAsia="微软雅黑" w:cs="微软雅黑"/>
          <w:i w:val="0"/>
          <w:iCs w:val="0"/>
          <w:caps w:val="0"/>
          <w:color w:val="auto"/>
          <w:spacing w:val="0"/>
          <w:sz w:val="14"/>
          <w:szCs w:val="14"/>
          <w:bdr w:val="none" w:color="auto" w:sz="0" w:space="0"/>
          <w:shd w:val="clear" w:fill="FFFFFF"/>
        </w:rPr>
        <w:t>南角</w:t>
      </w:r>
    </w:p>
    <w:p w14:paraId="4E8210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r>
        <w:rPr>
          <w:rFonts w:hint="eastAsia" w:ascii="微软雅黑" w:hAnsi="微软雅黑" w:eastAsia="微软雅黑" w:cs="微软雅黑"/>
          <w:i w:val="0"/>
          <w:iCs w:val="0"/>
          <w:caps w:val="0"/>
          <w:color w:val="auto"/>
          <w:spacing w:val="0"/>
          <w:sz w:val="14"/>
          <w:szCs w:val="14"/>
          <w:bdr w:val="none" w:color="auto" w:sz="0" w:space="0"/>
          <w:shd w:val="clear" w:fill="FFFFFF"/>
        </w:rPr>
        <w:t>0912-3607555</w:t>
      </w:r>
    </w:p>
    <w:p w14:paraId="0B57C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3.项目联系方式</w:t>
      </w:r>
    </w:p>
    <w:p w14:paraId="162ABA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auto"/>
          <w:spacing w:val="0"/>
          <w:sz w:val="14"/>
          <w:szCs w:val="14"/>
          <w:bdr w:val="none" w:color="auto" w:sz="0" w:space="0"/>
          <w:shd w:val="clear" w:fill="FFFFFF"/>
        </w:rPr>
        <w:t>杜佩佩</w:t>
      </w:r>
    </w:p>
    <w:p w14:paraId="1C4691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电话：</w:t>
      </w:r>
      <w:r>
        <w:rPr>
          <w:rFonts w:hint="eastAsia" w:ascii="微软雅黑" w:hAnsi="微软雅黑" w:eastAsia="微软雅黑" w:cs="微软雅黑"/>
          <w:i w:val="0"/>
          <w:iCs w:val="0"/>
          <w:caps w:val="0"/>
          <w:color w:val="auto"/>
          <w:spacing w:val="0"/>
          <w:sz w:val="14"/>
          <w:szCs w:val="14"/>
          <w:bdr w:val="none" w:color="auto" w:sz="0" w:space="0"/>
          <w:shd w:val="clear" w:fill="FFFFFF"/>
        </w:rPr>
        <w:t>0912-3607555</w:t>
      </w:r>
    </w:p>
    <w:p w14:paraId="4672AB1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595B"/>
    <w:rsid w:val="5919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2025-10-08T13:18:00Z</dcterms:created>
  <dc:creator>r9000k</dc:creator>
  <cp:lastModifiedBy>可爱爸爸</cp:lastModifiedBy>
  <dcterms:modified xsi:type="dcterms:W3CDTF">2025-10-08T13:18:17Z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eyJoZGlkIjoiMGRmMzdjMDVkZWZiODBmN2JlMmM3Y2FjNmE5YzQ4YTciLCJ1c2VySWQiOiI1ODc0NDk4NDkifQ==</vt:lpwstr>
  </property>
  <property fmtid="{D5CDD505-2E9C-101B-9397-08002B2CF9AE}" pid="4" name="ICV">
    <vt:lpwstr>5A7415FBC4B749B192679AB57A6031BD_12</vt:lpwstr>
  </property>
</Properties>
</file>