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4C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2025年南郑区农村污水垃圾处理设施管理维护项目竞争性磋商公告</w:t>
      </w:r>
    </w:p>
    <w:p w14:paraId="0B4EF1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1BE83B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bookmarkStart w:id="0" w:name="_GoBack"/>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2025年南郑区农村污水垃圾处理设施管理维护项目</w:t>
      </w:r>
      <w:bookmarkEnd w:id="0"/>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2025年10月24日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05E5D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256EA7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项目编号：TZZB-HZ-2025299C</w:t>
      </w:r>
    </w:p>
    <w:p w14:paraId="1D2869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项目名称：2025年南郑区农村污水垃圾处理设施管理维护项目</w:t>
      </w:r>
    </w:p>
    <w:p w14:paraId="31AEBB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129D02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预算金额：1,500,000.00元</w:t>
      </w:r>
    </w:p>
    <w:p w14:paraId="26784A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7F39A1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3AD0DE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采购包1：自合同签订之日起一年。本项目采取一次招标三年沿用、实行一年一考核一签合同的办法，合同期满前一个月，街道办将根据所提供服务的总体考核情况，决定是否续签后一年度合同。</w:t>
      </w:r>
    </w:p>
    <w:p w14:paraId="2934F8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62C98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3196AF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18149D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02EE4C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51D200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合同包1(农村污水垃圾处理设施管理维护)落实政府采购政策需满足的资格要求如下:</w:t>
      </w:r>
    </w:p>
    <w:p w14:paraId="224A69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参与的供应商服务全部由符合政策要求的中小企业承接。</w:t>
      </w:r>
    </w:p>
    <w:p w14:paraId="245AF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5D8AA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合同包1(农村污水垃圾处理设施管理维护)特定资格要求如下:</w:t>
      </w:r>
    </w:p>
    <w:p w14:paraId="6B9FA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156D4A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(2)供应商须提供《汉中市政府采购供应商资格承诺函》。</w:t>
      </w:r>
    </w:p>
    <w:p w14:paraId="5486CD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3086D3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1CB943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2025年10月14日 至 2025年10月20日 ，每天上午 00:00:00 至 12:00:00 ，下午 12:00:00 至 23:59:59 （北京时间）</w:t>
      </w:r>
    </w:p>
    <w:p w14:paraId="426C6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0807A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67F7A8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397687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0882E3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2025年10月24日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79DA8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43013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17EA2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2025年10月24日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6CE0C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67C2F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51CF25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60245A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0D2ED5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5808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DF1D4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EB53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36177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36EB4C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09875E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40E9BD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376B06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2D7BCE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262016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253DC2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79C7B3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061A98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170E32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汉中市南郑区汉山街道办事处</w:t>
      </w:r>
    </w:p>
    <w:p w14:paraId="63EA86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陕西省汉中市南郑周家坪南环路8号</w:t>
      </w:r>
    </w:p>
    <w:p w14:paraId="62071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0916-5512288</w:t>
      </w:r>
    </w:p>
    <w:p w14:paraId="41F374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507466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5AAEE6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7EE123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604E98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E9039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肖静</w:t>
      </w:r>
    </w:p>
    <w:p w14:paraId="79F06D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0D3386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38D35C3E">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4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2025-10-13T08:38:38Z</dcterms:created>
  <dc:creator>0003</dc:creator>
  <cp:lastModifiedBy>0003</cp:lastModifiedBy>
  <dcterms:modified xsi:type="dcterms:W3CDTF">2025-10-13T08:38:57Z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eyJoZGlkIjoiMjkzNGRhNjFiZDM0MWFkNmFjMTY0ZjZlN2VjYjdjMzEifQ==</vt:lpwstr>
  </property>
  <property fmtid="{D5CDD505-2E9C-101B-9397-08002B2CF9AE}" pid="4" name="ICV">
    <vt:lpwstr>584EA893A6414EB9848A19A926C30C31_12</vt:lpwstr>
  </property>
</Properties>
</file>