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一、</w:t>
      </w:r>
      <w:r>
        <w:rPr>
          <w:rFonts w:hint="eastAsia" w:ascii="宋体" w:hAnsi="宋体" w:cs="宋体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项目编号：</w:t>
      </w:r>
      <w:r>
        <w:rPr>
          <w:rFonts w:hint="eastAsia" w:ascii="宋体" w:hAnsi="宋体" w:cs="宋体"/>
          <w:sz w:val="24"/>
          <w:lang w:eastAsia="zh-CN"/>
        </w:rPr>
        <w:t>DZDL-2025-028Z</w:t>
      </w:r>
    </w:p>
    <w:p w14:paraId="504241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项目名称：</w:t>
      </w:r>
      <w:bookmarkStart w:id="0" w:name="OLE_LINK2"/>
      <w:bookmarkStart w:id="1" w:name="OLE_LINK1"/>
      <w:r>
        <w:rPr>
          <w:rFonts w:hint="eastAsia" w:ascii="宋体" w:hAnsi="宋体" w:cs="宋体"/>
          <w:sz w:val="24"/>
          <w:lang w:eastAsia="zh-CN"/>
        </w:rPr>
        <w:t>2025年度人口信息管理系统软硬件升级改造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采购方式：</w:t>
      </w:r>
      <w:r>
        <w:rPr>
          <w:rFonts w:hint="eastAsia" w:ascii="宋体" w:hAnsi="宋体" w:cs="宋体"/>
          <w:sz w:val="24"/>
          <w:lang w:val="en-US" w:eastAsia="zh-CN"/>
        </w:rPr>
        <w:t>竞争性谈判</w:t>
      </w:r>
    </w:p>
    <w:p w14:paraId="259DE9F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预算金额：采购包1：370,000.00元</w:t>
      </w:r>
    </w:p>
    <w:p w14:paraId="20DB5A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合同履行期限：自合同签订之日起，45日历日内完成服务器安装及数据迁移等所有工作，并确保系统正常运行，查询结果与原有系统一致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78D85D66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本项目是否接受联合体投标：不接受联合体投标。</w:t>
      </w:r>
    </w:p>
    <w:p w14:paraId="7E86D3A1">
      <w:p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</w:p>
    <w:p w14:paraId="68EBA987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</w:p>
    <w:p w14:paraId="20116EA5">
      <w:pPr>
        <w:spacing w:line="360" w:lineRule="auto"/>
        <w:jc w:val="center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二、</w:t>
      </w:r>
      <w:r>
        <w:rPr>
          <w:rFonts w:hint="eastAsia" w:ascii="宋体" w:hAnsi="宋体" w:cs="宋体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根据相关规定要求，如需查看本项目采购文件</w:t>
      </w:r>
      <w:r>
        <w:rPr>
          <w:rFonts w:hint="eastAsia" w:ascii="宋体" w:hAnsi="宋体" w:cs="宋体"/>
          <w:sz w:val="24"/>
          <w:lang w:val="en-US" w:eastAsia="zh-CN"/>
        </w:rPr>
        <w:t>及相关事宜</w:t>
      </w:r>
      <w:r>
        <w:rPr>
          <w:rFonts w:hint="eastAsia" w:ascii="宋体" w:hAnsi="宋体" w:cs="宋体"/>
          <w:sz w:val="24"/>
        </w:rPr>
        <w:t>，请与代理机构联系办理相关手续后线下查看。</w:t>
      </w:r>
    </w:p>
    <w:p w14:paraId="2CEE61C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1.采购代理机构信息</w:t>
      </w:r>
    </w:p>
    <w:p w14:paraId="53C4167C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名称：鼎正众创建设集团有限公司</w:t>
      </w:r>
    </w:p>
    <w:p w14:paraId="38C9B2DF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地址：陕西省西安市科技路创业广场B座15楼</w:t>
      </w:r>
    </w:p>
    <w:p w14:paraId="77F4AD7E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  <w:r>
        <w:rPr>
          <w:rFonts w:hint="eastAsia" w:ascii="宋体" w:hAnsi="宋体" w:cs="宋体"/>
          <w:sz w:val="24"/>
          <w:lang w:eastAsia="zh-CN"/>
        </w:rPr>
        <w:t>029-88861150</w:t>
      </w:r>
      <w:r>
        <w:rPr>
          <w:rFonts w:hint="eastAsia" w:ascii="宋体" w:hAnsi="宋体" w:cs="宋体"/>
          <w:sz w:val="24"/>
        </w:rPr>
        <w:t xml:space="preserve"> </w:t>
      </w:r>
    </w:p>
    <w:p w14:paraId="475D7A03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2.项目联系方式</w:t>
      </w:r>
    </w:p>
    <w:p w14:paraId="63147ED4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项目联系人：董蔷</w:t>
      </w:r>
      <w:bookmarkStart w:id="2" w:name="_GoBack"/>
      <w:bookmarkEnd w:id="2"/>
      <w:r>
        <w:rPr>
          <w:rFonts w:hint="eastAsia" w:ascii="宋体" w:hAnsi="宋体" w:cs="宋体"/>
          <w:sz w:val="24"/>
        </w:rPr>
        <w:t>芳</w:t>
      </w:r>
    </w:p>
    <w:p w14:paraId="291ED3F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eastAsia="zh-CN"/>
        </w:rPr>
        <w:t>029-88861150</w:t>
      </w:r>
    </w:p>
    <w:p w14:paraId="6F2E1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A9B"/>
    <w:rsid w:val="02080E91"/>
    <w:rsid w:val="09B4084C"/>
    <w:rsid w:val="09C4233D"/>
    <w:rsid w:val="0DF540CC"/>
    <w:rsid w:val="103F6A9B"/>
    <w:rsid w:val="10B54B94"/>
    <w:rsid w:val="1F3C01AE"/>
    <w:rsid w:val="20C81DA3"/>
    <w:rsid w:val="2A6C52BE"/>
    <w:rsid w:val="305C2FC6"/>
    <w:rsid w:val="4C714C8A"/>
    <w:rsid w:val="5FA33C2A"/>
    <w:rsid w:val="610879B4"/>
    <w:rsid w:val="70DA5110"/>
    <w:rsid w:val="7C5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307</Characters>
  <Lines>0</Lines>
  <Paragraphs>0</Paragraphs>
  <TotalTime>1</TotalTime>
  <ScaleCrop>false</ScaleCrop>
  <LinksUpToDate>false</LinksUpToDate>
  <CharactersWithSpaces>308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2025-07-01T09:26:00Z</dcterms:created>
  <dc:creator>Angle。同伴</dc:creator>
  <cp:lastModifiedBy>造梦者</cp:lastModifiedBy>
  <dcterms:modified xsi:type="dcterms:W3CDTF">2025-10-09T02:20:04Z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B3F51A98BF8A467EA58FE0FB8E859CFC_11</vt:lpwstr>
  </property>
  <property fmtid="{D5CDD505-2E9C-101B-9397-08002B2CF9AE}" pid="4" name="KSOTemplateDocerSaveRecord">
    <vt:lpwstr>eyJoZGlkIjoiMDk0YTRiNGM2MGEzMzAxMWE0Yzg1NmRjZmZiY2Q4MjEiLCJ1c2VySWQiOiIzOTE5NjkxODAifQ==</vt:lpwstr>
  </property>
</Properties>
</file>