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2E435" w14:textId="37BCED89" w:rsidR="00F42591" w:rsidRDefault="00D44BB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附件1：政府采购需求书范本（</w:t>
      </w:r>
      <w:r w:rsidR="00150DAB">
        <w:rPr>
          <w:rFonts w:ascii="仿宋" w:eastAsia="仿宋" w:hAnsi="仿宋" w:hint="eastAsia"/>
          <w:b/>
          <w:sz w:val="32"/>
          <w:szCs w:val="32"/>
        </w:rPr>
        <w:t>服务</w:t>
      </w:r>
      <w:r>
        <w:rPr>
          <w:rFonts w:ascii="仿宋" w:eastAsia="仿宋" w:hAnsi="仿宋" w:hint="eastAsia"/>
          <w:b/>
          <w:sz w:val="32"/>
          <w:szCs w:val="32"/>
        </w:rPr>
        <w:t>类）</w:t>
      </w:r>
    </w:p>
    <w:p w14:paraId="1773AE73" w14:textId="77777777" w:rsidR="00F42591" w:rsidRPr="001A671B" w:rsidRDefault="00F42591">
      <w:pPr>
        <w:widowControl/>
        <w:ind w:firstLineChars="800" w:firstLine="2570"/>
        <w:jc w:val="left"/>
        <w:rPr>
          <w:rFonts w:ascii="仿宋" w:eastAsia="仿宋" w:hAnsi="仿宋"/>
          <w:b/>
          <w:sz w:val="32"/>
          <w:szCs w:val="32"/>
        </w:rPr>
      </w:pPr>
    </w:p>
    <w:p w14:paraId="4165A1D9" w14:textId="780564AC" w:rsidR="00F42591" w:rsidRDefault="00D44BB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需求框架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150DAB">
        <w:rPr>
          <w:rFonts w:ascii="仿宋" w:eastAsia="仿宋" w:hAnsi="仿宋" w:hint="eastAsia"/>
          <w:b/>
          <w:sz w:val="32"/>
          <w:szCs w:val="32"/>
        </w:rPr>
        <w:t>服务</w:t>
      </w:r>
      <w:r>
        <w:rPr>
          <w:rFonts w:ascii="仿宋" w:eastAsia="仿宋" w:hAnsi="仿宋" w:hint="eastAsia"/>
          <w:b/>
          <w:sz w:val="32"/>
          <w:szCs w:val="32"/>
        </w:rPr>
        <w:t>类</w:t>
      </w:r>
      <w:r>
        <w:rPr>
          <w:rFonts w:ascii="仿宋" w:eastAsia="仿宋" w:hAnsi="仿宋"/>
          <w:b/>
          <w:sz w:val="32"/>
          <w:szCs w:val="32"/>
        </w:rPr>
        <w:t>）</w:t>
      </w:r>
    </w:p>
    <w:p w14:paraId="4B5C907F" w14:textId="77777777" w:rsidR="00F42591" w:rsidRDefault="00D44BBB">
      <w:pPr>
        <w:pBdr>
          <w:bottom w:val="single" w:sz="4" w:space="1" w:color="auto"/>
        </w:pBdr>
        <w:spacing w:beforeLines="100" w:before="312"/>
        <w:ind w:left="420" w:hanging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一、项目</w:t>
      </w:r>
      <w:r>
        <w:rPr>
          <w:rFonts w:ascii="仿宋" w:eastAsia="仿宋" w:hAnsi="仿宋" w:hint="eastAsia"/>
          <w:b/>
          <w:sz w:val="28"/>
          <w:szCs w:val="28"/>
        </w:rPr>
        <w:t>概况：</w:t>
      </w:r>
      <w:r>
        <w:rPr>
          <w:rFonts w:ascii="仿宋_GB2312" w:eastAsia="仿宋_GB2312" w:hAnsi="仿宋_GB2312" w:cs="仿宋_GB2312" w:hint="eastAsia"/>
          <w:sz w:val="28"/>
          <w:szCs w:val="28"/>
        </w:rPr>
        <w:t>新增科室标识标牌制作；因布局需求搬迁科室标识标牌的转移及新增制作；损坏遗失标牌的替换；各类各类地标、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门贴等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小标识；公共区域制度牌、铝合金宣传栏、横幅等标识标牌；</w:t>
      </w:r>
    </w:p>
    <w:p w14:paraId="7235D552" w14:textId="2D4DD83B" w:rsidR="00F42591" w:rsidRDefault="00D44BBB">
      <w:pPr>
        <w:pBdr>
          <w:bottom w:val="single" w:sz="4" w:space="1" w:color="auto"/>
        </w:pBdr>
        <w:spacing w:beforeLines="100" w:before="312"/>
        <w:ind w:left="420" w:hanging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Pr="00D44BBB">
        <w:rPr>
          <w:rFonts w:ascii="仿宋" w:eastAsia="仿宋" w:hAnsi="仿宋" w:hint="eastAsia"/>
          <w:b/>
          <w:sz w:val="28"/>
          <w:szCs w:val="28"/>
        </w:rPr>
        <w:t>服务内容（包括工作区域、工作内容等）</w:t>
      </w:r>
    </w:p>
    <w:tbl>
      <w:tblPr>
        <w:tblW w:w="81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3802"/>
        <w:gridCol w:w="934"/>
        <w:gridCol w:w="1378"/>
        <w:gridCol w:w="1379"/>
      </w:tblGrid>
      <w:tr w:rsidR="00F42591" w14:paraId="0FA05AE7" w14:textId="77777777">
        <w:trPr>
          <w:trHeight w:val="9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EAC27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szCs w:val="24"/>
              </w:rPr>
              <w:t>序号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7A2634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szCs w:val="24"/>
              </w:rPr>
              <w:t>明细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72AC91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szCs w:val="24"/>
              </w:rPr>
              <w:t>单位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BE14D18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szCs w:val="24"/>
              </w:rPr>
              <w:t>不含</w:t>
            </w:r>
            <w:r>
              <w:rPr>
                <w:rFonts w:ascii="微软雅黑" w:eastAsia="微软雅黑" w:hAnsi="微软雅黑" w:cs="宋体" w:hint="eastAsia"/>
                <w:color w:val="000000"/>
                <w:szCs w:val="24"/>
              </w:rPr>
              <w:t>设计</w:t>
            </w:r>
            <w:r>
              <w:rPr>
                <w:rFonts w:ascii="微软雅黑" w:eastAsia="微软雅黑" w:hAnsi="微软雅黑" w:cs="宋体"/>
                <w:color w:val="000000"/>
                <w:szCs w:val="24"/>
              </w:rPr>
              <w:t>安装单价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B74FB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/>
                <w:color w:val="000000"/>
                <w:szCs w:val="24"/>
              </w:rPr>
              <w:t>含</w:t>
            </w:r>
            <w:r>
              <w:rPr>
                <w:rFonts w:ascii="微软雅黑" w:eastAsia="微软雅黑" w:hAnsi="微软雅黑" w:cs="宋体" w:hint="eastAsia"/>
                <w:color w:val="000000"/>
                <w:szCs w:val="24"/>
              </w:rPr>
              <w:t>设计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szCs w:val="24"/>
              </w:rPr>
              <w:t>安装单价</w:t>
            </w:r>
          </w:p>
        </w:tc>
      </w:tr>
      <w:tr w:rsidR="00F42591" w14:paraId="50C3E246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F25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587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KT板+单面写真+覆膜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48D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平方/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691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B58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5939B45A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E6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1F4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PVC5mm+单面写真+覆膜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68AB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平方/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DCF5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63F2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59B876FB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8F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9E25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相纸+覆膜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3CDF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平方/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4E03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1196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757D62C6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2A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DFA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喷绘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000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平方/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012B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8364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6ED6E499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02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3EC2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X展架1.8mX0.80m）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BB2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套/1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2B0B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9AD1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3A5F9CE8" w14:textId="77777777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2B1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E77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易拉宝（2mX0.80m）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E588F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套/1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A78E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9DE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143742D6" w14:textId="77777777">
        <w:trPr>
          <w:trHeight w:val="96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B9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7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6C75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门牌1公分厚PVC板UV+0.5公分厚亚克力板（0.30mX0.15m）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450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6BD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CC96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56CAAF16" w14:textId="77777777" w:rsidTr="00CE7FDE">
        <w:trPr>
          <w:trHeight w:val="4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B6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8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554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地标户外背胶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F13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平方/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373E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09C5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6219A01E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DAE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/>
                <w:color w:val="000000"/>
                <w:szCs w:val="24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09A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横幅（布）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123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米/1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3B1E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4266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7B0FA1FD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BB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CE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1公分厚亚克力板UV（1.2mX0.90m）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ADE8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D668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EBF7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4D0BB980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EB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561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1公分厚亚克力水晶字+0.2公分电信蓝（0.30mX0.30m）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06B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BD7F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D2F1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34A82986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432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6D6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拉丝黄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钛金铜牌腐蚀（0.70mX0.50m）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58A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8AC0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5F2B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12A349CF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63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FE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桌牌强磁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亚克力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0.21mX0.146m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3B5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/>
                <w:sz w:val="18"/>
                <w:szCs w:val="18"/>
              </w:rPr>
              <w:t>套/1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2A38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72CE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69C7A76A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8FD0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1EFE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亚克力插盒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0.420mX0.297m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CAD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A798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DD9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2C6B1DF1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19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06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铝合金型材展架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1.2mX0.9m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9DB5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E8D7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65E5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4D07908C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B28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364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袖章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0.25mX0.10m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09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EFCA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AC16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3B0B7433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14E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E78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铝合金型材展架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1.2mX0.9m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E12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611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B031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085C0D35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2F5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18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E9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亚克力内发光字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1.2mX1.2m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3D3C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9711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2B1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18B50C85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99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19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A6FA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磨砂胶片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0.21mX0.297m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46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2DAA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CC0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</w:tr>
      <w:tr w:rsidR="00F42591" w14:paraId="5FD73DC8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71DE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20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9E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门牌+单面烤漆（0.18mX0.30m）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B02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2C8A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DDD9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573D78AE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85F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21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5E9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PVC胸牌UV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504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019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D33D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63CE38E2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918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22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08B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水晶奖杯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338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A200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2253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</w:p>
        </w:tc>
      </w:tr>
      <w:tr w:rsidR="00F42591" w14:paraId="67BA053F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D9D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23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B201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  <w:r>
              <w:rPr>
                <w:rFonts w:ascii="微软雅黑" w:eastAsia="微软雅黑" w:hAnsi="微软雅黑" w:cs="Tahoma" w:hint="eastAsia"/>
                <w:szCs w:val="24"/>
              </w:rPr>
              <w:t>制度牌铝合金型材框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/>
                <w:sz w:val="13"/>
                <w:szCs w:val="13"/>
              </w:rPr>
              <w:t>0.9mX0.6</w:t>
            </w:r>
            <w:r>
              <w:rPr>
                <w:rFonts w:ascii="微软雅黑" w:eastAsia="微软雅黑" w:hAnsi="微软雅黑" w:cs="宋体" w:hint="eastAsia"/>
                <w:sz w:val="13"/>
                <w:szCs w:val="13"/>
              </w:rPr>
              <w:t>0</w:t>
            </w:r>
            <w:r>
              <w:rPr>
                <w:rFonts w:ascii="微软雅黑" w:eastAsia="微软雅黑" w:hAnsi="微软雅黑" w:cs="宋体"/>
                <w:sz w:val="13"/>
                <w:szCs w:val="13"/>
              </w:rPr>
              <w:t>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1443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5F3D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06CC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</w:tr>
      <w:tr w:rsidR="00F42591" w14:paraId="6CFC475C" w14:textId="77777777" w:rsidTr="00CE7FDE">
        <w:trPr>
          <w:trHeight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422B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szCs w:val="24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szCs w:val="24"/>
              </w:rPr>
              <w:t>24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3C7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  <w:r>
              <w:rPr>
                <w:rFonts w:ascii="微软雅黑" w:eastAsia="微软雅黑" w:hAnsi="微软雅黑" w:cs="Tahoma" w:hint="eastAsia"/>
                <w:szCs w:val="24"/>
              </w:rPr>
              <w:t>铝合金型材展架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/>
                <w:sz w:val="13"/>
                <w:szCs w:val="13"/>
              </w:rPr>
              <w:t>1.2mX0.9m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0CE" w14:textId="77777777" w:rsidR="00F42591" w:rsidRDefault="00D44BBB">
            <w:pPr>
              <w:widowControl/>
              <w:jc w:val="center"/>
              <w:rPr>
                <w:rFonts w:ascii="微软雅黑" w:eastAsia="微软雅黑" w:hAnsi="微软雅黑" w:cs="Tahoma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sz w:val="18"/>
                <w:szCs w:val="18"/>
              </w:rPr>
              <w:t>套</w:t>
            </w:r>
            <w:r>
              <w:rPr>
                <w:rFonts w:ascii="微软雅黑" w:eastAsia="微软雅黑" w:hAnsi="微软雅黑" w:cs="Tahoma"/>
                <w:sz w:val="18"/>
                <w:szCs w:val="18"/>
              </w:rPr>
              <w:t>/1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E08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A65" w14:textId="77777777" w:rsidR="00F42591" w:rsidRDefault="00F42591">
            <w:pPr>
              <w:widowControl/>
              <w:jc w:val="center"/>
              <w:rPr>
                <w:rFonts w:ascii="微软雅黑" w:eastAsia="微软雅黑" w:hAnsi="微软雅黑" w:cs="Tahoma"/>
                <w:szCs w:val="24"/>
              </w:rPr>
            </w:pPr>
          </w:p>
        </w:tc>
      </w:tr>
    </w:tbl>
    <w:p w14:paraId="28433A16" w14:textId="77777777" w:rsidR="00F42591" w:rsidRDefault="00D44BBB">
      <w:pPr>
        <w:pBdr>
          <w:bottom w:val="single" w:sz="4" w:space="1" w:color="auto"/>
        </w:pBdr>
        <w:spacing w:beforeLines="100" w:before="312"/>
        <w:ind w:left="420" w:hanging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三、技术要求（包括对产品的认证、检验报告等）</w:t>
      </w:r>
    </w:p>
    <w:p w14:paraId="16669BA5" w14:textId="77777777" w:rsidR="00F42591" w:rsidRDefault="00D44BBB">
      <w:pPr>
        <w:pBdr>
          <w:bottom w:val="single" w:sz="4" w:space="1" w:color="auto"/>
        </w:pBdr>
        <w:spacing w:beforeLines="100" w:before="312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所供产品必须保证质量可靠，印刷字迹清晰，使用的纸张及材质、印刷内容、规格、数量、尺寸等全面满足甲方要求。否则，甲方有权拒收不合格成品。</w:t>
      </w:r>
    </w:p>
    <w:p w14:paraId="09B8497B" w14:textId="77777777" w:rsidR="00F42591" w:rsidRDefault="00D44BBB">
      <w:pPr>
        <w:pBdr>
          <w:bottom w:val="single" w:sz="4" w:space="1" w:color="auto"/>
        </w:pBdr>
        <w:spacing w:beforeLines="100" w:before="3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四、服务要求</w:t>
      </w:r>
    </w:p>
    <w:p w14:paraId="24BC748E" w14:textId="77777777" w:rsidR="00F42591" w:rsidRDefault="00D44BBB">
      <w:pPr>
        <w:pBdr>
          <w:bottom w:val="single" w:sz="4" w:space="1" w:color="auto"/>
        </w:pBdr>
        <w:spacing w:beforeLines="100" w:before="312"/>
        <w:ind w:leftChars="50" w:left="105"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（一）、必须在约定期限交付货物。</w:t>
      </w:r>
    </w:p>
    <w:p w14:paraId="4F430CA9" w14:textId="77777777" w:rsidR="00F42591" w:rsidRDefault="00D44BBB">
      <w:pPr>
        <w:pBdr>
          <w:bottom w:val="single" w:sz="4" w:space="1" w:color="auto"/>
        </w:pBdr>
        <w:spacing w:beforeLines="100" w:before="312"/>
        <w:ind w:leftChars="50" w:left="105"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（二）、对所提供全部成品质量负责。</w:t>
      </w:r>
    </w:p>
    <w:p w14:paraId="45FD7ADF" w14:textId="77777777" w:rsidR="00F42591" w:rsidRDefault="00D44BBB">
      <w:pPr>
        <w:pBdr>
          <w:bottom w:val="single" w:sz="4" w:space="1" w:color="auto"/>
        </w:pBdr>
        <w:spacing w:beforeLines="100" w:before="31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五、商务要求</w:t>
      </w:r>
    </w:p>
    <w:p w14:paraId="7D70E8B4" w14:textId="77777777" w:rsidR="00F42591" w:rsidRDefault="00D44BBB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（一）服务期限</w:t>
      </w:r>
    </w:p>
    <w:p w14:paraId="59365491" w14:textId="77777777" w:rsidR="00F42591" w:rsidRDefault="00D44B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签订合同后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服务期一年</w:t>
      </w:r>
      <w:r>
        <w:rPr>
          <w:rFonts w:ascii="仿宋" w:eastAsia="仿宋" w:hAnsi="仿宋"/>
          <w:sz w:val="28"/>
          <w:szCs w:val="28"/>
        </w:rPr>
        <w:t>。</w:t>
      </w:r>
    </w:p>
    <w:p w14:paraId="7260D1BA" w14:textId="77777777" w:rsidR="00F42591" w:rsidRDefault="00D44BBB">
      <w:pPr>
        <w:pBdr>
          <w:bottom w:val="single" w:sz="4" w:space="1" w:color="auto"/>
        </w:pBdr>
        <w:spacing w:beforeLines="100" w:before="31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六、其他</w:t>
      </w:r>
    </w:p>
    <w:p w14:paraId="63AAF7EC" w14:textId="77777777" w:rsidR="00F42591" w:rsidRDefault="00D44B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（一）对服务商的业绩要求</w:t>
      </w:r>
    </w:p>
    <w:p w14:paraId="00C264A7" w14:textId="77777777" w:rsidR="00F42591" w:rsidRDefault="00D44BB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无特殊要求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投标人可提供类似合同供采购人参考</w:t>
      </w:r>
      <w:r>
        <w:rPr>
          <w:rFonts w:ascii="仿宋" w:eastAsia="仿宋" w:hAnsi="仿宋"/>
          <w:sz w:val="28"/>
          <w:szCs w:val="28"/>
        </w:rPr>
        <w:t>。</w:t>
      </w:r>
    </w:p>
    <w:p w14:paraId="7AEB89AE" w14:textId="77777777" w:rsidR="00F42591" w:rsidRDefault="00D44B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（二）进度及响应时间要求</w:t>
      </w:r>
    </w:p>
    <w:p w14:paraId="13277105" w14:textId="77777777" w:rsidR="00F42591" w:rsidRDefault="00D44BB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按合同要求保质保量完成制作及安装，响应时间（市内）来电后1小时到达，（周边）24小时内到达</w:t>
      </w:r>
      <w:r>
        <w:rPr>
          <w:rFonts w:ascii="仿宋" w:eastAsia="仿宋" w:hAnsi="仿宋"/>
          <w:sz w:val="28"/>
          <w:szCs w:val="28"/>
        </w:rPr>
        <w:t>。</w:t>
      </w:r>
    </w:p>
    <w:p w14:paraId="3A71E88C" w14:textId="77777777" w:rsidR="00F42591" w:rsidRDefault="00D44B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（三）质量验收标准或规范</w:t>
      </w:r>
    </w:p>
    <w:p w14:paraId="47CE761E" w14:textId="77777777" w:rsidR="00F42591" w:rsidRDefault="00D44B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依据采购文件和合同进行验收</w:t>
      </w:r>
      <w:r>
        <w:rPr>
          <w:rFonts w:ascii="仿宋" w:eastAsia="仿宋" w:hAnsi="仿宋"/>
          <w:sz w:val="28"/>
          <w:szCs w:val="28"/>
        </w:rPr>
        <w:t>。</w:t>
      </w:r>
    </w:p>
    <w:p w14:paraId="2BB0F5A5" w14:textId="77777777" w:rsidR="00F42591" w:rsidRDefault="00F42591"/>
    <w:p w14:paraId="1E3C5433" w14:textId="77777777" w:rsidR="00F42591" w:rsidRDefault="00F42591"/>
    <w:sectPr w:rsidR="00F42591" w:rsidSect="00CE7FDE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0512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23A9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2633"/>
    <w:rsid w:val="000D4097"/>
    <w:rsid w:val="000E3FB5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3335"/>
    <w:rsid w:val="001454AD"/>
    <w:rsid w:val="001455F6"/>
    <w:rsid w:val="001456C7"/>
    <w:rsid w:val="00150DAB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A671B"/>
    <w:rsid w:val="001B0699"/>
    <w:rsid w:val="001B2019"/>
    <w:rsid w:val="001B49FD"/>
    <w:rsid w:val="001C0BA3"/>
    <w:rsid w:val="001C0BBD"/>
    <w:rsid w:val="001C25ED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4140"/>
    <w:rsid w:val="002961E2"/>
    <w:rsid w:val="00296372"/>
    <w:rsid w:val="00297703"/>
    <w:rsid w:val="00297866"/>
    <w:rsid w:val="002A3B25"/>
    <w:rsid w:val="002A5E3C"/>
    <w:rsid w:val="002A6815"/>
    <w:rsid w:val="002B35C4"/>
    <w:rsid w:val="002B36C2"/>
    <w:rsid w:val="002B59BE"/>
    <w:rsid w:val="002B65AB"/>
    <w:rsid w:val="002B696D"/>
    <w:rsid w:val="002B7C14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11862"/>
    <w:rsid w:val="00316D60"/>
    <w:rsid w:val="003172BB"/>
    <w:rsid w:val="00322208"/>
    <w:rsid w:val="003245F8"/>
    <w:rsid w:val="00325D47"/>
    <w:rsid w:val="00325EF1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72CB"/>
    <w:rsid w:val="00387AFC"/>
    <w:rsid w:val="00390290"/>
    <w:rsid w:val="00391B2E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5992"/>
    <w:rsid w:val="004C093C"/>
    <w:rsid w:val="004C0B7A"/>
    <w:rsid w:val="004C0CA0"/>
    <w:rsid w:val="004C5B48"/>
    <w:rsid w:val="004C6493"/>
    <w:rsid w:val="004D2D8E"/>
    <w:rsid w:val="004D44C6"/>
    <w:rsid w:val="004D4879"/>
    <w:rsid w:val="004D7C23"/>
    <w:rsid w:val="004D7F2C"/>
    <w:rsid w:val="004E07B6"/>
    <w:rsid w:val="004E0B6D"/>
    <w:rsid w:val="004E579E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778"/>
    <w:rsid w:val="00553AC5"/>
    <w:rsid w:val="00554646"/>
    <w:rsid w:val="005555A0"/>
    <w:rsid w:val="0056216F"/>
    <w:rsid w:val="005627E9"/>
    <w:rsid w:val="00562ADD"/>
    <w:rsid w:val="00566E90"/>
    <w:rsid w:val="00572506"/>
    <w:rsid w:val="00573AC9"/>
    <w:rsid w:val="00574006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1C21"/>
    <w:rsid w:val="005F3B5B"/>
    <w:rsid w:val="006022C0"/>
    <w:rsid w:val="00602E42"/>
    <w:rsid w:val="0060308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3F33"/>
    <w:rsid w:val="00685346"/>
    <w:rsid w:val="00685B24"/>
    <w:rsid w:val="006870E8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704218"/>
    <w:rsid w:val="00706102"/>
    <w:rsid w:val="00711356"/>
    <w:rsid w:val="00716375"/>
    <w:rsid w:val="00724763"/>
    <w:rsid w:val="0073017B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27F4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7394A"/>
    <w:rsid w:val="00874D32"/>
    <w:rsid w:val="00881B84"/>
    <w:rsid w:val="008876A3"/>
    <w:rsid w:val="00887DFB"/>
    <w:rsid w:val="0089283A"/>
    <w:rsid w:val="00892ADC"/>
    <w:rsid w:val="00893813"/>
    <w:rsid w:val="0089658C"/>
    <w:rsid w:val="00896F74"/>
    <w:rsid w:val="00897000"/>
    <w:rsid w:val="008A245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5186"/>
    <w:rsid w:val="00956EE8"/>
    <w:rsid w:val="009643C2"/>
    <w:rsid w:val="00966B6A"/>
    <w:rsid w:val="0097057C"/>
    <w:rsid w:val="009715C5"/>
    <w:rsid w:val="00971AF2"/>
    <w:rsid w:val="009723B8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A75D0"/>
    <w:rsid w:val="009B206F"/>
    <w:rsid w:val="009B5F6F"/>
    <w:rsid w:val="009B7A7F"/>
    <w:rsid w:val="009B7A90"/>
    <w:rsid w:val="009B7BA4"/>
    <w:rsid w:val="009C1007"/>
    <w:rsid w:val="009C1F6E"/>
    <w:rsid w:val="009C22A1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27006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4398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286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15C6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17A9"/>
    <w:rsid w:val="00B246D3"/>
    <w:rsid w:val="00B262C9"/>
    <w:rsid w:val="00B26A2C"/>
    <w:rsid w:val="00B30526"/>
    <w:rsid w:val="00B32FCD"/>
    <w:rsid w:val="00B34577"/>
    <w:rsid w:val="00B34E07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3F1E"/>
    <w:rsid w:val="00B64780"/>
    <w:rsid w:val="00B6494B"/>
    <w:rsid w:val="00B65E8E"/>
    <w:rsid w:val="00B67926"/>
    <w:rsid w:val="00B679FA"/>
    <w:rsid w:val="00B72B4C"/>
    <w:rsid w:val="00B75BC5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C47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41BE"/>
    <w:rsid w:val="00BE6F8C"/>
    <w:rsid w:val="00BE735F"/>
    <w:rsid w:val="00BF0B0F"/>
    <w:rsid w:val="00BF150A"/>
    <w:rsid w:val="00BF30A5"/>
    <w:rsid w:val="00BF3210"/>
    <w:rsid w:val="00BF3B09"/>
    <w:rsid w:val="00BF6D98"/>
    <w:rsid w:val="00C03270"/>
    <w:rsid w:val="00C048FB"/>
    <w:rsid w:val="00C04CFA"/>
    <w:rsid w:val="00C076EF"/>
    <w:rsid w:val="00C16C84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A42CD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1AFF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E7FDE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4A2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44BBB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3FFB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17358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3FB3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76534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7A4C"/>
    <w:rsid w:val="00EC2449"/>
    <w:rsid w:val="00EC2A66"/>
    <w:rsid w:val="00EC3672"/>
    <w:rsid w:val="00EC5868"/>
    <w:rsid w:val="00ED0960"/>
    <w:rsid w:val="00ED3782"/>
    <w:rsid w:val="00ED56C1"/>
    <w:rsid w:val="00ED6A92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CAB"/>
    <w:rsid w:val="00F32A46"/>
    <w:rsid w:val="00F37170"/>
    <w:rsid w:val="00F42591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3E80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E05A0"/>
    <w:rsid w:val="00FE3FCF"/>
    <w:rsid w:val="00FF2E19"/>
    <w:rsid w:val="00FF756F"/>
    <w:rsid w:val="03DC31A4"/>
    <w:rsid w:val="05942874"/>
    <w:rsid w:val="089F7EAE"/>
    <w:rsid w:val="095E72B5"/>
    <w:rsid w:val="0D1576D5"/>
    <w:rsid w:val="0F9A4F2B"/>
    <w:rsid w:val="126D4B79"/>
    <w:rsid w:val="139323BD"/>
    <w:rsid w:val="13D11138"/>
    <w:rsid w:val="14D8043E"/>
    <w:rsid w:val="14E46C49"/>
    <w:rsid w:val="165A3666"/>
    <w:rsid w:val="17375756"/>
    <w:rsid w:val="18217396"/>
    <w:rsid w:val="185F4F64"/>
    <w:rsid w:val="1C7B60E4"/>
    <w:rsid w:val="1FFC12EA"/>
    <w:rsid w:val="233A0AA7"/>
    <w:rsid w:val="235208B1"/>
    <w:rsid w:val="240D1D18"/>
    <w:rsid w:val="27D93E08"/>
    <w:rsid w:val="28D177B8"/>
    <w:rsid w:val="2A1D11B6"/>
    <w:rsid w:val="2BE31EF4"/>
    <w:rsid w:val="30F0166F"/>
    <w:rsid w:val="31A11CF2"/>
    <w:rsid w:val="41C00B52"/>
    <w:rsid w:val="458614D2"/>
    <w:rsid w:val="45C83899"/>
    <w:rsid w:val="47A21A1E"/>
    <w:rsid w:val="4F9667B6"/>
    <w:rsid w:val="526352A7"/>
    <w:rsid w:val="56124E0A"/>
    <w:rsid w:val="56C63E25"/>
    <w:rsid w:val="5E60690D"/>
    <w:rsid w:val="648447DA"/>
    <w:rsid w:val="6BC06C3D"/>
    <w:rsid w:val="6C6B6BA9"/>
    <w:rsid w:val="71A172CE"/>
    <w:rsid w:val="785B5D23"/>
    <w:rsid w:val="79755659"/>
    <w:rsid w:val="7A480529"/>
    <w:rsid w:val="7A4B1DC7"/>
    <w:rsid w:val="7B5F3D7C"/>
    <w:rsid w:val="7D095AD3"/>
    <w:rsid w:val="7D1961AD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D33A4-5F29-42A2-9664-3A2AAA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9">
    <w:name w:val="※封面大标题"/>
    <w:basedOn w:val="a"/>
    <w:next w:val="a"/>
    <w:qFormat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a">
    <w:name w:val="※封面题颌"/>
    <w:basedOn w:val="a"/>
    <w:next w:val="a"/>
    <w:qFormat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b">
    <w:name w:val="※封面题眉"/>
    <w:basedOn w:val="a"/>
    <w:next w:val="a9"/>
    <w:qFormat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c">
    <w:name w:val="※封面题须"/>
    <w:basedOn w:val="a"/>
    <w:qFormat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d">
    <w:name w:val="※目录（次）"/>
    <w:basedOn w:val="a"/>
    <w:qFormat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e">
    <w:name w:val="※目录（主）"/>
    <w:basedOn w:val="a"/>
    <w:qFormat/>
    <w:pPr>
      <w:widowControl/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">
    <w:name w:val="※小标题 1"/>
    <w:basedOn w:val="a"/>
    <w:next w:val="a"/>
    <w:qFormat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f">
    <w:name w:val="※正文"/>
    <w:basedOn w:val="a"/>
    <w:next w:val="a"/>
    <w:qFormat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f0">
    <w:name w:val="※小标题 一"/>
    <w:basedOn w:val="af"/>
    <w:next w:val="af"/>
    <w:qFormat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0">
    <w:name w:val="※小标题（1）"/>
    <w:basedOn w:val="a"/>
    <w:next w:val="af"/>
    <w:qFormat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f1">
    <w:name w:val="※小标题（一）"/>
    <w:basedOn w:val="a"/>
    <w:next w:val="af"/>
    <w:qFormat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f2">
    <w:name w:val="※页脚（横屏）"/>
    <w:basedOn w:val="a"/>
    <w:qFormat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3">
    <w:name w:val="※页脚（竖屏）"/>
    <w:basedOn w:val="a"/>
    <w:qFormat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af4">
    <w:name w:val="※页眉"/>
    <w:basedOn w:val="af"/>
    <w:qFormat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pPr>
      <w:outlineLvl w:val="2"/>
    </w:pPr>
  </w:style>
  <w:style w:type="paragraph" w:customStyle="1" w:styleId="af5">
    <w:name w:val="※正文（落款）"/>
    <w:basedOn w:val="a"/>
    <w:qFormat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">
    <w:name w:val="※正文（缩进2）"/>
    <w:basedOn w:val="af"/>
    <w:qFormat/>
    <w:pPr>
      <w:ind w:firstLineChars="200" w:firstLine="200"/>
    </w:pPr>
  </w:style>
  <w:style w:type="paragraph" w:customStyle="1" w:styleId="4">
    <w:name w:val="※正文（缩进4）"/>
    <w:basedOn w:val="af"/>
    <w:qFormat/>
    <w:pPr>
      <w:ind w:firstLineChars="400" w:firstLine="400"/>
    </w:pPr>
  </w:style>
  <w:style w:type="paragraph" w:customStyle="1" w:styleId="af6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customStyle="1" w:styleId="CharChar">
    <w:name w:val="样式 Char Char"/>
    <w:link w:val="af6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4-31">
    <w:name w:val="网格表 4 - 着色 31"/>
    <w:basedOn w:val="a1"/>
    <w:uiPriority w:val="49"/>
    <w:qFormat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5C8B73-A529-4D25-A39F-CFC3281A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163</Words>
  <Characters>934</Characters>
  <Application>Microsoft Office Word</Application>
  <DocSecurity>0</DocSecurity>
  <Lines>7</Lines>
  <Paragraphs>2</Paragraphs>
  <ScaleCrop>false</ScaleCrop>
  <Company>Lenovo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38</cp:revision>
  <cp:lastPrinted>2025-08-25T03:00:00Z</cp:lastPrinted>
  <dcterms:created xsi:type="dcterms:W3CDTF">2021-03-19T00:37:00Z</dcterms:created>
  <dcterms:modified xsi:type="dcterms:W3CDTF">2025-09-15T03:53:00Z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eyJoZGlkIjoiNTQxODAwYjQ3Y2Q1ZWIwMDI2ZDZhZjBkODM3MWUyMzEiLCJ1c2VySWQiOiIyNjc3MjcyNjUifQ==</vt:lpwstr>
  </property>
  <property fmtid="{D5CDD505-2E9C-101B-9397-08002B2CF9AE}" pid="4" name="ICV">
    <vt:lpwstr>653F47DBD5C14672A2C8A5751544EFD8_12</vt:lpwstr>
  </property>
</Properties>
</file>