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C49A">
      <w:pPr>
        <w:pStyle w:val="4"/>
        <w:jc w:val="center"/>
        <w:rPr>
          <w:rFonts w:hint="eastAsia" w:ascii="仿宋" w:hAnsi="仿宋" w:eastAsia="仿宋"/>
          <w:color w:val="auto"/>
        </w:rPr>
      </w:pPr>
      <w:r>
        <w:rPr>
          <w:rFonts w:hint="eastAsia" w:ascii="仿宋" w:hAnsi="仿宋" w:eastAsia="仿宋"/>
          <w:color w:val="auto"/>
        </w:rPr>
        <w:t>项目采购需求</w:t>
      </w:r>
    </w:p>
    <w:p w14:paraId="4348D7DC">
      <w:pPr>
        <w:rPr>
          <w:rFonts w:hint="eastAsia" w:ascii="仿宋" w:hAnsi="仿宋" w:eastAsia="仿宋"/>
          <w:color w:val="auto"/>
        </w:rPr>
      </w:pPr>
    </w:p>
    <w:p w14:paraId="32E95B8E">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拟委托科研院校或专业机构全面评估现有监测预警指标体系的优势与不足，基于低收入人口动态监测数据平台低收入人口基础数据，结合抽样调查等方式，从收入、支出、财产、家庭人口变化、消费行为、消费习惯等方面，筛选出影响个人或家庭经济状况较大、指向性较强的关键性因素，研究构建一套科学合理、全面准确、动态反映低收入人口生活状况的监测指标体系，提高低收入人口动态监测和救助帮扶工作的精准性、时效性。</w:t>
      </w:r>
    </w:p>
    <w:p w14:paraId="09B01CB5">
      <w:pPr>
        <w:keepNext w:val="0"/>
        <w:keepLines w:val="0"/>
        <w:pageBreakBefore w:val="0"/>
        <w:kinsoku/>
        <w:wordWrap/>
        <w:overflowPunct/>
        <w:topLinePunct w:val="0"/>
        <w:autoSpaceDE/>
        <w:autoSpaceDN/>
        <w:bidi w:val="0"/>
        <w:adjustRightInd/>
        <w:snapToGrid/>
        <w:textAlignment w:val="auto"/>
        <w:rPr>
          <w:rFonts w:hint="default" w:ascii="仿宋" w:hAnsi="仿宋" w:eastAsia="仿宋"/>
          <w:color w:val="auto"/>
          <w:lang w:val="en-US" w:eastAsia="zh-CN"/>
        </w:rPr>
      </w:pPr>
      <w:r>
        <w:rPr>
          <w:rFonts w:hint="eastAsia" w:ascii="仿宋" w:hAnsi="仿宋" w:eastAsia="仿宋"/>
          <w:color w:val="auto"/>
          <w:lang w:val="en-US" w:eastAsia="zh-CN"/>
        </w:rPr>
        <w:t xml:space="preserve">    </w:t>
      </w:r>
      <w:r>
        <w:rPr>
          <w:rFonts w:hint="eastAsia" w:ascii="仿宋" w:hAnsi="仿宋" w:eastAsia="仿宋" w:cs="仿宋"/>
          <w:sz w:val="28"/>
          <w:szCs w:val="28"/>
          <w:highlight w:val="none"/>
          <w:lang w:val="en-US" w:eastAsia="zh-CN"/>
        </w:rPr>
        <w:t xml:space="preserve"> 提供研究报告和设置低收入人口</w:t>
      </w:r>
      <w:bookmarkStart w:id="0" w:name="_GoBack"/>
      <w:bookmarkEnd w:id="0"/>
      <w:r>
        <w:rPr>
          <w:rFonts w:hint="eastAsia" w:ascii="仿宋" w:hAnsi="仿宋" w:eastAsia="仿宋" w:cs="仿宋"/>
          <w:sz w:val="28"/>
          <w:szCs w:val="28"/>
          <w:highlight w:val="none"/>
          <w:lang w:val="en-US" w:eastAsia="zh-CN"/>
        </w:rPr>
        <w:t>动态监测预警指标体系。</w:t>
      </w:r>
    </w:p>
    <w:p w14:paraId="5341D2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95C52"/>
    <w:rsid w:val="02A95C52"/>
    <w:rsid w:val="127E1741"/>
    <w:rsid w:val="1770383D"/>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9"/>
    <w:qFormat/>
    <w:uiPriority w:val="0"/>
    <w:rPr>
      <w:rFonts w:ascii="仿宋" w:hAnsi="仿宋"/>
      <w:szCs w:val="21"/>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8">
    <w:name w:val="Strong"/>
    <w:qFormat/>
    <w:uiPriority w:val="0"/>
    <w:rPr>
      <w:b/>
    </w:rPr>
  </w:style>
  <w:style w:type="character" w:customStyle="1" w:styleId="9">
    <w:name w:val="纯文本 字符1"/>
    <w:link w:val="3"/>
    <w:qFormat/>
    <w:locked/>
    <w:uiPriority w:val="99"/>
    <w:rPr>
      <w:rFonts w:ascii="仿宋" w:hAnsi="仿宋" w:eastAsia="仿宋"/>
      <w:kern w:val="2"/>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2025-10-17T07:56:00Z</dcterms:created>
  <dc:creator>1</dc:creator>
  <cp:lastModifiedBy>1</cp:lastModifiedBy>
  <dcterms:modified xsi:type="dcterms:W3CDTF">2025-10-17T08:01:53Z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FC3980F1D94F42B590DE89927556B8B3_11</vt:lpwstr>
  </property>
  <property fmtid="{D5CDD505-2E9C-101B-9397-08002B2CF9AE}" pid="4" name="KSOTemplateDocerSaveRecord">
    <vt:lpwstr>eyJoZGlkIjoiZjAzOWYwMjhiYjBlMzhhYzY1ODE1MTc0MGNiNjg5NmYiLCJ1c2VySWQiOiIxMDE0MTg1NzcyIn0=</vt:lpwstr>
  </property>
</Properties>
</file>