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EFBAA">
      <w:pPr>
        <w:pStyle w:val="4"/>
        <w:jc w:val="center"/>
        <w:outlineLvl w:val="2"/>
        <w:rPr>
          <w:rFonts w:ascii="仿宋_GB2312" w:hAnsi="仿宋_GB2312" w:eastAsia="仿宋_GB2312" w:cs="仿宋_GB2312"/>
          <w:b/>
          <w:sz w:val="24"/>
          <w:szCs w:val="18"/>
          <w:lang w:eastAsia="zh-CN"/>
        </w:rPr>
      </w:pPr>
      <w:r>
        <w:rPr>
          <w:rFonts w:ascii="仿宋_GB2312" w:hAnsi="仿宋_GB2312" w:eastAsia="仿宋_GB2312" w:cs="仿宋_GB2312"/>
          <w:b/>
          <w:sz w:val="24"/>
          <w:szCs w:val="18"/>
          <w:lang w:eastAsia="zh-CN"/>
        </w:rPr>
        <w:t>西安市新闻发布工作提质增效项目</w:t>
      </w:r>
    </w:p>
    <w:p w14:paraId="53F1AE38">
      <w:pPr>
        <w:pStyle w:val="4"/>
        <w:jc w:val="center"/>
        <w:outlineLvl w:val="2"/>
        <w:rPr>
          <w:rFonts w:hint="default" w:ascii="仿宋_GB2312" w:hAnsi="仿宋_GB2312" w:eastAsia="仿宋_GB2312" w:cs="仿宋_GB2312"/>
          <w:b/>
          <w:sz w:val="24"/>
          <w:szCs w:val="1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4"/>
          <w:szCs w:val="18"/>
          <w:lang w:val="en-US" w:eastAsia="zh-CN"/>
        </w:rPr>
        <w:t>采购需求</w:t>
      </w:r>
    </w:p>
    <w:p w14:paraId="6CA68048">
      <w:pPr>
        <w:ind w:firstLine="402" w:firstLineChars="200"/>
        <w:rPr>
          <w:rFonts w:hint="eastAsia" w:ascii="仿宋_GB2312" w:hAnsi="仿宋_GB2312" w:eastAsia="仿宋_GB2312" w:cs="仿宋_GB2312"/>
          <w:b/>
          <w:bCs/>
          <w:color w:val="auto"/>
          <w:sz w:val="20"/>
          <w:szCs w:val="20"/>
        </w:rPr>
      </w:pPr>
    </w:p>
    <w:p w14:paraId="3867C1A2">
      <w:pPr>
        <w:ind w:firstLine="402" w:firstLineChars="200"/>
        <w:rPr>
          <w:rFonts w:hint="eastAsia" w:ascii="仿宋_GB2312" w:hAnsi="仿宋_GB2312" w:eastAsia="仿宋_GB2312" w:cs="仿宋_GB2312"/>
          <w:b/>
          <w:bCs/>
          <w:color w:val="auto"/>
          <w:sz w:val="20"/>
          <w:szCs w:val="20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0"/>
          <w:szCs w:val="20"/>
        </w:rPr>
        <w:t>一、项目内容</w:t>
      </w:r>
    </w:p>
    <w:p w14:paraId="27C65818">
      <w:pPr>
        <w:numPr>
          <w:ilvl w:val="0"/>
          <w:numId w:val="1"/>
        </w:numPr>
        <w:ind w:firstLine="400" w:firstLineChars="200"/>
        <w:rPr>
          <w:rFonts w:hint="eastAsia" w:ascii="仿宋_GB2312" w:hAnsi="仿宋_GB2312" w:eastAsia="仿宋_GB2312" w:cs="仿宋_GB2312"/>
          <w:color w:val="auto"/>
          <w:sz w:val="20"/>
          <w:szCs w:val="20"/>
        </w:rPr>
      </w:pPr>
      <w:r>
        <w:rPr>
          <w:rFonts w:hint="eastAsia" w:ascii="仿宋_GB2312" w:hAnsi="仿宋_GB2312" w:eastAsia="仿宋_GB2312" w:cs="仿宋_GB2312"/>
          <w:color w:val="auto"/>
          <w:sz w:val="20"/>
          <w:szCs w:val="20"/>
        </w:rPr>
        <w:t>做好发布会立体传播与融媒产品生产，推送预告海报、直播预约，制作发布会直播公共信号，现场直播，对发布会内容进行深度加工和二次创作，实现“一次发布、多次生成、立体传播、全域覆盖”。</w:t>
      </w:r>
    </w:p>
    <w:p w14:paraId="520EFB98">
      <w:pPr>
        <w:numPr>
          <w:ilvl w:val="0"/>
          <w:numId w:val="1"/>
        </w:numPr>
        <w:ind w:firstLine="400" w:firstLineChars="200"/>
        <w:rPr>
          <w:rFonts w:hint="eastAsia" w:ascii="仿宋_GB2312" w:hAnsi="仿宋_GB2312" w:eastAsia="仿宋_GB2312" w:cs="仿宋_GB2312"/>
          <w:color w:val="auto"/>
          <w:sz w:val="20"/>
          <w:szCs w:val="20"/>
        </w:rPr>
      </w:pPr>
      <w:r>
        <w:rPr>
          <w:rFonts w:hint="eastAsia" w:ascii="仿宋_GB2312" w:hAnsi="仿宋_GB2312" w:eastAsia="仿宋_GB2312" w:cs="仿宋_GB2312"/>
          <w:color w:val="auto"/>
          <w:sz w:val="20"/>
          <w:szCs w:val="20"/>
        </w:rPr>
        <w:t>聘请资深新闻传播、公共关系与危机管理专家担任顾问，为重要政策发布、重大活动宣传、突发事件处置提供精准策略支持和专业咨询，开展政策解读、突发事件研判、情景模拟、语言表达等专业化、实战化辅导，确保发布工作始终把握先机、精准高效。</w:t>
      </w:r>
    </w:p>
    <w:p w14:paraId="1A80751F">
      <w:pPr>
        <w:numPr>
          <w:ilvl w:val="0"/>
          <w:numId w:val="1"/>
        </w:numPr>
        <w:ind w:firstLine="400" w:firstLineChars="200"/>
        <w:rPr>
          <w:rFonts w:hint="eastAsia" w:ascii="仿宋_GB2312" w:hAnsi="仿宋_GB2312" w:eastAsia="仿宋_GB2312" w:cs="仿宋_GB2312"/>
          <w:color w:val="auto"/>
          <w:sz w:val="20"/>
          <w:szCs w:val="20"/>
        </w:rPr>
      </w:pPr>
      <w:r>
        <w:rPr>
          <w:rFonts w:hint="eastAsia" w:ascii="仿宋_GB2312" w:hAnsi="仿宋_GB2312" w:eastAsia="仿宋_GB2312" w:cs="仿宋_GB2312"/>
          <w:color w:val="auto"/>
          <w:sz w:val="20"/>
          <w:szCs w:val="20"/>
        </w:rPr>
        <w:t>构建积极、健康、互信的政媒合作关系，通过新闻发布传播效果评估、举办媒体沙龙、开展主题采访等，引导媒体进行更深入、更准确、更高质量的报道，共同放大主流声音。</w:t>
      </w:r>
    </w:p>
    <w:p w14:paraId="5673DEB2">
      <w:pPr>
        <w:ind w:firstLine="402" w:firstLineChars="200"/>
        <w:rPr>
          <w:rFonts w:hint="eastAsia" w:ascii="仿宋_GB2312" w:hAnsi="仿宋_GB2312" w:eastAsia="仿宋_GB2312" w:cs="仿宋_GB2312"/>
          <w:color w:val="auto"/>
          <w:sz w:val="20"/>
          <w:szCs w:val="20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0"/>
          <w:szCs w:val="20"/>
        </w:rPr>
        <w:t>二、服务及验收要求</w:t>
      </w:r>
    </w:p>
    <w:p w14:paraId="39E1B1D2">
      <w:pPr>
        <w:ind w:firstLine="400" w:firstLineChars="200"/>
        <w:rPr>
          <w:rFonts w:hint="eastAsia" w:ascii="仿宋_GB2312" w:hAnsi="仿宋_GB2312" w:eastAsia="仿宋_GB2312" w:cs="仿宋_GB2312"/>
          <w:color w:val="auto"/>
          <w:sz w:val="20"/>
          <w:szCs w:val="20"/>
        </w:rPr>
      </w:pPr>
      <w:r>
        <w:rPr>
          <w:rFonts w:hint="eastAsia" w:ascii="仿宋_GB2312" w:hAnsi="仿宋_GB2312" w:eastAsia="仿宋_GB2312" w:cs="仿宋_GB2312"/>
          <w:color w:val="auto"/>
          <w:sz w:val="20"/>
          <w:szCs w:val="20"/>
        </w:rPr>
        <w:t>供应商应结合我方需求和重点，提供项目整体策划、组织和实施方案；协调对接新闻传播顶尖专家、省级以上新闻发言人、资深媒体人等师资顾问；组织媒体做好新闻发布会的现场直播、主题采访、宣传报道等工作。能够达到较好的预期效果；月度、季度、年终等重要节点需提交评估报告，项目完成后，提交结案报告。</w:t>
      </w:r>
    </w:p>
    <w:p w14:paraId="1BD132FA">
      <w:pPr>
        <w:numPr>
          <w:ilvl w:val="0"/>
          <w:numId w:val="2"/>
        </w:numPr>
        <w:ind w:firstLine="402" w:firstLineChars="200"/>
        <w:rPr>
          <w:rFonts w:hint="eastAsia" w:ascii="仿宋_GB2312" w:hAnsi="仿宋_GB2312" w:eastAsia="仿宋_GB2312" w:cs="仿宋_GB2312"/>
          <w:b/>
          <w:bCs/>
          <w:color w:val="auto"/>
          <w:sz w:val="20"/>
          <w:szCs w:val="20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0"/>
          <w:szCs w:val="20"/>
        </w:rPr>
        <w:t>服务期限</w:t>
      </w:r>
      <w:bookmarkStart w:id="0" w:name="_GoBack"/>
      <w:bookmarkEnd w:id="0"/>
    </w:p>
    <w:p w14:paraId="21935C62">
      <w:r>
        <w:rPr>
          <w:rFonts w:hint="eastAsia" w:ascii="仿宋_GB2312" w:hAnsi="仿宋_GB2312" w:eastAsia="仿宋_GB2312" w:cs="仿宋_GB2312"/>
          <w:color w:val="auto"/>
          <w:sz w:val="20"/>
          <w:szCs w:val="20"/>
        </w:rPr>
        <w:t>自合同签订之日起一年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BB1EED"/>
    <w:multiLevelType w:val="singleLevel"/>
    <w:tmpl w:val="A8BB1EE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8E44AA8"/>
    <w:multiLevelType w:val="singleLevel"/>
    <w:tmpl w:val="E8E44AA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7107CD"/>
    <w:rsid w:val="5A30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2025-10-20T07:13:00Z</dcterms:created>
  <dc:creator>Administrator</dc:creator>
  <cp:lastModifiedBy>高蕊玲</cp:lastModifiedBy>
  <cp:lastPrinted>2025-10-20T07:13:27Z</cp:lastPrinted>
  <dcterms:modified xsi:type="dcterms:W3CDTF">2025-10-20T07:13:30Z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eyJoZGlkIjoiOWNkODk0Yzk4YThhZTUxYjE4YjI3ZGQ1ZWZmMWIzMGUiLCJ1c2VySWQiOiIxNjY0MTM3NDI2In0=</vt:lpwstr>
  </property>
  <property fmtid="{D5CDD505-2E9C-101B-9397-08002B2CF9AE}" pid="4" name="ICV">
    <vt:lpwstr>D39D4EE4A8934B1799BE925FC424586D_12</vt:lpwstr>
  </property>
</Properties>
</file>