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B80F3">
      <w:pPr>
        <w:jc w:val="center"/>
        <w:rPr>
          <w:rFonts w:hint="eastAsia" w:ascii="宋体" w:hAnsi="宋体" w:eastAsia="宋体" w:cs="宋体"/>
          <w:b/>
          <w:bCs/>
          <w:i w:val="0"/>
          <w:caps w:val="0"/>
          <w:color w:val="333333"/>
          <w:spacing w:val="0"/>
          <w:sz w:val="44"/>
          <w:szCs w:val="44"/>
          <w:shd w:val="clear" w:fill="FFFFFF"/>
        </w:rPr>
      </w:pPr>
      <w:r>
        <w:rPr>
          <w:rFonts w:hint="eastAsia" w:ascii="宋体" w:hAnsi="宋体" w:eastAsia="宋体" w:cs="宋体"/>
          <w:b/>
          <w:bCs/>
          <w:i w:val="0"/>
          <w:caps w:val="0"/>
          <w:color w:val="333333"/>
          <w:spacing w:val="0"/>
          <w:sz w:val="44"/>
          <w:szCs w:val="44"/>
          <w:shd w:val="clear" w:fill="FFFFFF"/>
        </w:rPr>
        <w:t>榆阳区老虎沟水库小流域综合治理项目勘察设计评审专家信用承诺书</w:t>
      </w:r>
    </w:p>
    <w:p w14:paraId="1458313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48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姓名：</w:t>
      </w:r>
    </w:p>
    <w:p w14:paraId="78BB106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48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证件类型：居民身份证</w:t>
      </w:r>
    </w:p>
    <w:p w14:paraId="608C86A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480"/>
        <w:jc w:val="both"/>
        <w:textAlignment w:val="auto"/>
        <w:rPr>
          <w:rFonts w:hint="eastAsia" w:ascii="宋体" w:hAnsi="宋体" w:eastAsia="宋体" w:cs="宋体"/>
          <w:i w:val="0"/>
          <w:caps w:val="0"/>
          <w:color w:val="333333"/>
          <w:spacing w:val="0"/>
          <w:sz w:val="24"/>
          <w:szCs w:val="24"/>
          <w:shd w:val="clear" w:fill="FFFFFF"/>
        </w:rPr>
      </w:pPr>
      <w:r>
        <w:rPr>
          <w:rFonts w:hint="eastAsia" w:ascii="宋体" w:hAnsi="宋体" w:eastAsia="宋体" w:cs="宋体"/>
          <w:i w:val="0"/>
          <w:caps w:val="0"/>
          <w:color w:val="333333"/>
          <w:spacing w:val="0"/>
          <w:sz w:val="24"/>
          <w:szCs w:val="24"/>
          <w:shd w:val="clear" w:fill="FFFFFF"/>
        </w:rPr>
        <w:t>证件号码：</w:t>
      </w:r>
    </w:p>
    <w:p w14:paraId="349FB7D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480"/>
        <w:jc w:val="both"/>
        <w:textAlignment w:val="auto"/>
        <w:rPr>
          <w:rFonts w:hint="eastAsia" w:ascii="宋体" w:hAnsi="宋体" w:eastAsia="宋体" w:cs="宋体"/>
          <w:i w:val="0"/>
          <w:caps w:val="0"/>
          <w:color w:val="333333"/>
          <w:spacing w:val="0"/>
          <w:sz w:val="24"/>
          <w:szCs w:val="24"/>
          <w:shd w:val="clear" w:fill="FFFFFF"/>
        </w:rPr>
      </w:pPr>
      <w:r>
        <w:rPr>
          <w:rFonts w:hint="eastAsia" w:ascii="宋体" w:hAnsi="宋体" w:eastAsia="宋体" w:cs="宋体"/>
          <w:i w:val="0"/>
          <w:caps w:val="0"/>
          <w:color w:val="333333"/>
          <w:spacing w:val="0"/>
          <w:sz w:val="24"/>
          <w:szCs w:val="24"/>
          <w:shd w:val="clear" w:fill="FFFFFF"/>
          <w:lang w:val="en-US" w:eastAsia="zh-CN"/>
        </w:rPr>
        <w:t>承诺有效期限：2025年10月20日—2026年10月20</w:t>
      </w:r>
      <w:bookmarkStart w:id="0" w:name="_GoBack"/>
      <w:bookmarkEnd w:id="0"/>
      <w:r>
        <w:rPr>
          <w:rFonts w:hint="eastAsia" w:ascii="宋体" w:hAnsi="宋体" w:eastAsia="宋体" w:cs="宋体"/>
          <w:i w:val="0"/>
          <w:caps w:val="0"/>
          <w:color w:val="333333"/>
          <w:spacing w:val="0"/>
          <w:sz w:val="24"/>
          <w:szCs w:val="24"/>
          <w:shd w:val="clear" w:fill="FFFFFF"/>
          <w:lang w:val="en-US" w:eastAsia="zh-CN"/>
        </w:rPr>
        <w:t>日</w:t>
      </w:r>
    </w:p>
    <w:p w14:paraId="601563E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480"/>
        <w:jc w:val="both"/>
        <w:textAlignment w:val="auto"/>
        <w:rPr>
          <w:rFonts w:hint="eastAsia" w:ascii="宋体" w:hAnsi="宋体" w:eastAsia="宋体" w:cs="宋体"/>
          <w:i w:val="0"/>
          <w:caps w:val="0"/>
          <w:color w:val="333333"/>
          <w:spacing w:val="0"/>
          <w:sz w:val="24"/>
          <w:szCs w:val="24"/>
          <w:lang w:val="en-US" w:eastAsia="zh-CN"/>
        </w:rPr>
      </w:pPr>
      <w:r>
        <w:rPr>
          <w:rFonts w:hint="eastAsia" w:ascii="宋体" w:hAnsi="宋体" w:eastAsia="宋体" w:cs="宋体"/>
          <w:i w:val="0"/>
          <w:caps w:val="0"/>
          <w:color w:val="333333"/>
          <w:spacing w:val="0"/>
          <w:sz w:val="24"/>
          <w:szCs w:val="24"/>
          <w:shd w:val="clear" w:fill="FFFFFF"/>
        </w:rPr>
        <w:t>承诺内容：</w:t>
      </w:r>
    </w:p>
    <w:p w14:paraId="230F7B9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为维护公开、公平、公正的政府采购评审秩序，树立诚实守信的评审专家形象，本人自愿做出以下承诺：</w:t>
      </w:r>
    </w:p>
    <w:p w14:paraId="025B9C7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一、严格遵守国家法律、法规和规章，全面履行应尽的责任和义务，全面做到履约守信，具备《陕西省政府采购评审专家管理实施办法》第六条规定的从业条件；</w:t>
      </w:r>
    </w:p>
    <w:p w14:paraId="24578E5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二、提供给注册登记部门、行业管理部门、司法部门及行业组织的所有资料均合法、真实、有效，无任何伪造、修改、虚假成份，并对所提供资料的真实性负责；</w:t>
      </w:r>
    </w:p>
    <w:p w14:paraId="728431F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三、严格依法开展政府采购评审活动，主动接受行业监管，自愿接受依法开展的日常检查；违法失信后将自愿接受约束和惩戒，并依法承担相应责任；</w:t>
      </w:r>
    </w:p>
    <w:p w14:paraId="3F1B388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四、自觉接受行政管理部门、行业组织、社会公众、新闻舆论的监督；</w:t>
      </w:r>
    </w:p>
    <w:p w14:paraId="02A3A51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lang w:val="en-US" w:eastAsia="zh-CN"/>
        </w:rPr>
        <w:t>五</w:t>
      </w:r>
      <w:r>
        <w:rPr>
          <w:rFonts w:hint="eastAsia" w:ascii="宋体" w:hAnsi="宋体" w:eastAsia="宋体" w:cs="宋体"/>
          <w:i w:val="0"/>
          <w:caps w:val="0"/>
          <w:color w:val="333333"/>
          <w:spacing w:val="0"/>
          <w:sz w:val="24"/>
          <w:szCs w:val="24"/>
          <w:shd w:val="clear" w:fill="FFFFFF"/>
        </w:rPr>
        <w:t>、在评审活动中，严格遵守评审工作纪律，按照客观、公正、审慎的原则，根据采购文件规定的评审程序、评审方法和评审标准进行独立评审；</w:t>
      </w:r>
    </w:p>
    <w:p w14:paraId="3D2DDC9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lang w:val="en-US" w:eastAsia="zh-CN"/>
        </w:rPr>
        <w:t>六</w:t>
      </w:r>
      <w:r>
        <w:rPr>
          <w:rFonts w:hint="eastAsia" w:ascii="宋体" w:hAnsi="宋体" w:eastAsia="宋体" w:cs="宋体"/>
          <w:i w:val="0"/>
          <w:caps w:val="0"/>
          <w:color w:val="333333"/>
          <w:spacing w:val="0"/>
          <w:sz w:val="24"/>
          <w:szCs w:val="24"/>
          <w:shd w:val="clear" w:fill="FFFFFF"/>
        </w:rPr>
        <w:t>、与供应商存在利害关系的主动申请回避；</w:t>
      </w:r>
    </w:p>
    <w:p w14:paraId="088DC4D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lang w:val="en-US" w:eastAsia="zh-CN"/>
        </w:rPr>
        <w:t>七</w:t>
      </w:r>
      <w:r>
        <w:rPr>
          <w:rFonts w:hint="eastAsia" w:ascii="宋体" w:hAnsi="宋体" w:eastAsia="宋体" w:cs="宋体"/>
          <w:i w:val="0"/>
          <w:caps w:val="0"/>
          <w:color w:val="333333"/>
          <w:spacing w:val="0"/>
          <w:sz w:val="24"/>
          <w:szCs w:val="24"/>
          <w:shd w:val="clear" w:fill="FFFFFF"/>
        </w:rPr>
        <w:t>、在评审活动中，发现采购文件内容违反国家有关强制性规定或者采购文件存在歧义、重大缺陷导致评审工作无法进行时，停止评审并向采购人或者采购代理机构书面说明情况；</w:t>
      </w:r>
    </w:p>
    <w:p w14:paraId="79F7B6F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lang w:val="en-US" w:eastAsia="zh-CN"/>
        </w:rPr>
        <w:t>八</w:t>
      </w:r>
      <w:r>
        <w:rPr>
          <w:rFonts w:hint="eastAsia" w:ascii="宋体" w:hAnsi="宋体" w:eastAsia="宋体" w:cs="宋体"/>
          <w:i w:val="0"/>
          <w:caps w:val="0"/>
          <w:color w:val="333333"/>
          <w:spacing w:val="0"/>
          <w:sz w:val="24"/>
          <w:szCs w:val="24"/>
          <w:shd w:val="clear" w:fill="FFFFFF"/>
        </w:rPr>
        <w:t>、配合采购人或采购代理机构答复供应商的询问、质疑和投诉等事项，不泄露评审文件、评审情况和在评审过程中获悉的商业秘密；</w:t>
      </w:r>
    </w:p>
    <w:p w14:paraId="5767AF3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lang w:val="en-US" w:eastAsia="zh-CN"/>
        </w:rPr>
        <w:t>九</w:t>
      </w:r>
      <w:r>
        <w:rPr>
          <w:rFonts w:hint="eastAsia" w:ascii="宋体" w:hAnsi="宋体" w:eastAsia="宋体" w:cs="宋体"/>
          <w:i w:val="0"/>
          <w:caps w:val="0"/>
          <w:color w:val="333333"/>
          <w:spacing w:val="0"/>
          <w:sz w:val="24"/>
          <w:szCs w:val="24"/>
          <w:shd w:val="clear" w:fill="FFFFFF"/>
        </w:rPr>
        <w:t>、发现供应商具有行贿、提供虚假材料或者串通等违法行为的，及时向财政部门报告；</w:t>
      </w:r>
    </w:p>
    <w:p w14:paraId="6B83570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lang w:val="en-US" w:eastAsia="zh-CN"/>
        </w:rPr>
        <w:t>十</w:t>
      </w:r>
      <w:r>
        <w:rPr>
          <w:rFonts w:hint="eastAsia" w:ascii="宋体" w:hAnsi="宋体" w:eastAsia="宋体" w:cs="宋体"/>
          <w:i w:val="0"/>
          <w:caps w:val="0"/>
          <w:color w:val="333333"/>
          <w:spacing w:val="0"/>
          <w:sz w:val="24"/>
          <w:szCs w:val="24"/>
          <w:shd w:val="clear" w:fill="FFFFFF"/>
        </w:rPr>
        <w:t>、不收受采购人、采购代理机构、供应商贿赂或者获取其他不正当利益；</w:t>
      </w:r>
    </w:p>
    <w:p w14:paraId="2EE3B9E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lang w:val="en-US" w:eastAsia="zh-CN"/>
        </w:rPr>
        <w:t>十一</w:t>
      </w:r>
      <w:r>
        <w:rPr>
          <w:rFonts w:hint="eastAsia" w:ascii="宋体" w:hAnsi="宋体" w:eastAsia="宋体" w:cs="宋体"/>
          <w:i w:val="0"/>
          <w:caps w:val="0"/>
          <w:color w:val="333333"/>
          <w:spacing w:val="0"/>
          <w:sz w:val="24"/>
          <w:szCs w:val="24"/>
          <w:shd w:val="clear" w:fill="FFFFFF"/>
        </w:rPr>
        <w:t>、不擅自向集中采购机构或采购人索要超过评审劳务报酬标准的评审报酬；</w:t>
      </w:r>
    </w:p>
    <w:p w14:paraId="352D97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lang w:val="en-US" w:eastAsia="zh-CN"/>
        </w:rPr>
        <w:t>十二</w:t>
      </w:r>
      <w:r>
        <w:rPr>
          <w:rFonts w:hint="eastAsia" w:ascii="宋体" w:hAnsi="宋体" w:eastAsia="宋体" w:cs="宋体"/>
          <w:i w:val="0"/>
          <w:caps w:val="0"/>
          <w:color w:val="333333"/>
          <w:spacing w:val="0"/>
          <w:sz w:val="24"/>
          <w:szCs w:val="24"/>
          <w:shd w:val="clear" w:fill="FFFFFF"/>
        </w:rPr>
        <w:t>、在评审过程中受到非法干预的，及时向财政、监察等部门举报；</w:t>
      </w:r>
    </w:p>
    <w:p w14:paraId="09249FB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lang w:val="en-US" w:eastAsia="zh-CN"/>
        </w:rPr>
        <w:t>十三</w:t>
      </w:r>
      <w:r>
        <w:rPr>
          <w:rFonts w:hint="eastAsia" w:ascii="宋体" w:hAnsi="宋体" w:eastAsia="宋体" w:cs="宋体"/>
          <w:i w:val="0"/>
          <w:caps w:val="0"/>
          <w:color w:val="333333"/>
          <w:spacing w:val="0"/>
          <w:sz w:val="24"/>
          <w:szCs w:val="24"/>
          <w:shd w:val="clear" w:fill="FFFFFF"/>
        </w:rPr>
        <w:t>、不以评审专家身份从事有损政府采购公信力的活动;</w:t>
      </w:r>
    </w:p>
    <w:p w14:paraId="21A7FB6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shd w:val="clear" w:fill="FFFFFF"/>
          <w:lang w:val="en-US" w:eastAsia="zh-CN"/>
        </w:rPr>
      </w:pPr>
      <w:r>
        <w:rPr>
          <w:rFonts w:hint="eastAsia" w:ascii="宋体" w:hAnsi="宋体" w:eastAsia="宋体" w:cs="宋体"/>
          <w:i w:val="0"/>
          <w:caps w:val="0"/>
          <w:color w:val="333333"/>
          <w:spacing w:val="0"/>
          <w:sz w:val="24"/>
          <w:szCs w:val="24"/>
          <w:shd w:val="clear" w:fill="FFFFFF"/>
          <w:lang w:val="en-US" w:eastAsia="zh-CN"/>
        </w:rPr>
        <w:t>十四、在评审工作现场，如因自身健康原因及疾病导致的身体不适，由本人负责；</w:t>
      </w:r>
    </w:p>
    <w:p w14:paraId="35F22DA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480"/>
        <w:jc w:val="both"/>
        <w:textAlignment w:val="auto"/>
        <w:rPr>
          <w:rFonts w:hint="eastAsia" w:ascii="宋体" w:hAnsi="宋体" w:eastAsia="宋体" w:cs="宋体"/>
          <w:i w:val="0"/>
          <w:caps w:val="0"/>
          <w:color w:val="333333"/>
          <w:spacing w:val="0"/>
          <w:sz w:val="24"/>
          <w:szCs w:val="24"/>
          <w:u w:val="single"/>
          <w:shd w:val="clear" w:fill="FFFFFF"/>
        </w:rPr>
      </w:pPr>
      <w:r>
        <w:rPr>
          <w:rFonts w:hint="eastAsia" w:ascii="宋体" w:hAnsi="宋体" w:eastAsia="宋体" w:cs="宋体"/>
          <w:i w:val="0"/>
          <w:caps w:val="0"/>
          <w:color w:val="333333"/>
          <w:spacing w:val="0"/>
          <w:sz w:val="24"/>
          <w:szCs w:val="24"/>
          <w:shd w:val="clear" w:fill="FFFFFF"/>
          <w:lang w:val="en-US" w:eastAsia="zh-CN"/>
        </w:rPr>
        <w:t>十五</w:t>
      </w:r>
      <w:r>
        <w:rPr>
          <w:rFonts w:hint="eastAsia" w:ascii="宋体" w:hAnsi="宋体" w:eastAsia="宋体" w:cs="宋体"/>
          <w:i w:val="0"/>
          <w:caps w:val="0"/>
          <w:color w:val="333333"/>
          <w:spacing w:val="0"/>
          <w:sz w:val="24"/>
          <w:szCs w:val="24"/>
          <w:shd w:val="clear" w:fill="FFFFFF"/>
        </w:rPr>
        <w:t>、根据政府采购相关法律法规的规定需要作出的其他承诺：</w:t>
      </w:r>
      <w:r>
        <w:rPr>
          <w:rFonts w:hint="eastAsia" w:ascii="宋体" w:hAnsi="宋体" w:eastAsia="宋体" w:cs="宋体"/>
          <w:i w:val="0"/>
          <w:caps w:val="0"/>
          <w:color w:val="333333"/>
          <w:spacing w:val="0"/>
          <w:sz w:val="24"/>
          <w:szCs w:val="24"/>
          <w:u w:val="single"/>
          <w:shd w:val="clear" w:fill="FFFFFF"/>
        </w:rPr>
        <w:t> </w:t>
      </w:r>
      <w:r>
        <w:rPr>
          <w:rFonts w:hint="eastAsia" w:ascii="宋体" w:hAnsi="宋体" w:eastAsia="宋体" w:cs="宋体"/>
          <w:i w:val="0"/>
          <w:caps w:val="0"/>
          <w:color w:val="333333"/>
          <w:spacing w:val="0"/>
          <w:sz w:val="24"/>
          <w:szCs w:val="24"/>
          <w:u w:val="single"/>
          <w:shd w:val="clear" w:fill="FFFFFF"/>
          <w:lang w:val="en-US" w:eastAsia="zh-CN"/>
        </w:rPr>
        <w:t xml:space="preserve">   </w:t>
      </w:r>
      <w:r>
        <w:rPr>
          <w:rFonts w:hint="eastAsia" w:ascii="宋体" w:hAnsi="宋体" w:eastAsia="宋体" w:cs="宋体"/>
          <w:i w:val="0"/>
          <w:caps w:val="0"/>
          <w:color w:val="333333"/>
          <w:spacing w:val="0"/>
          <w:sz w:val="24"/>
          <w:szCs w:val="24"/>
          <w:u w:val="single"/>
          <w:shd w:val="clear" w:fill="FFFFFF"/>
        </w:rPr>
        <w:t> </w:t>
      </w:r>
    </w:p>
    <w:p w14:paraId="6BA0BE21">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shd w:val="clear" w:fill="FFFFFF"/>
          <w:lang w:val="en-US" w:eastAsia="zh-CN"/>
        </w:rPr>
      </w:pPr>
      <w:r>
        <w:rPr>
          <w:rFonts w:hint="eastAsia" w:ascii="宋体" w:hAnsi="宋体" w:eastAsia="宋体" w:cs="宋体"/>
          <w:i w:val="0"/>
          <w:caps w:val="0"/>
          <w:color w:val="333333"/>
          <w:spacing w:val="0"/>
          <w:sz w:val="24"/>
          <w:szCs w:val="24"/>
          <w:shd w:val="clear" w:fill="FFFFFF"/>
          <w:lang w:val="en-US" w:eastAsia="zh-CN"/>
        </w:rPr>
        <w:t>按照信用信息管理有关要求，本人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6C1C461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shd w:val="clear" w:fill="FFFFFF"/>
          <w:lang w:val="en-US" w:eastAsia="zh-CN"/>
        </w:rPr>
      </w:pPr>
      <w:r>
        <w:rPr>
          <w:rFonts w:hint="eastAsia" w:ascii="宋体" w:hAnsi="宋体" w:eastAsia="宋体" w:cs="宋体"/>
          <w:i w:val="0"/>
          <w:caps w:val="0"/>
          <w:color w:val="333333"/>
          <w:spacing w:val="0"/>
          <w:sz w:val="24"/>
          <w:szCs w:val="24"/>
          <w:shd w:val="clear" w:fill="FFFFFF"/>
          <w:lang w:val="en-US" w:eastAsia="zh-CN"/>
        </w:rPr>
        <w:t>注：承诺书标题按照工程类、货物类、服务类确定。</w:t>
      </w:r>
    </w:p>
    <w:p w14:paraId="329A31B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480"/>
        <w:jc w:val="both"/>
        <w:textAlignment w:val="auto"/>
        <w:rPr>
          <w:rFonts w:hint="eastAsia" w:ascii="宋体" w:hAnsi="宋体" w:eastAsia="宋体" w:cs="宋体"/>
          <w:i w:val="0"/>
          <w:caps w:val="0"/>
          <w:color w:val="333333"/>
          <w:spacing w:val="0"/>
          <w:sz w:val="24"/>
          <w:szCs w:val="24"/>
          <w:u w:val="single"/>
          <w:shd w:val="clear" w:fill="FFFFFF"/>
        </w:rPr>
      </w:pPr>
    </w:p>
    <w:p w14:paraId="36B0B9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               </w:t>
      </w:r>
    </w:p>
    <w:p w14:paraId="69FE859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shd w:val="clear" w:fill="FFFFFF"/>
        </w:rPr>
      </w:pPr>
      <w:r>
        <w:rPr>
          <w:rFonts w:hint="eastAsia" w:ascii="宋体" w:hAnsi="宋体" w:eastAsia="宋体" w:cs="宋体"/>
          <w:i w:val="0"/>
          <w:caps w:val="0"/>
          <w:color w:val="333333"/>
          <w:spacing w:val="0"/>
          <w:sz w:val="24"/>
          <w:szCs w:val="24"/>
          <w:shd w:val="clear" w:fill="FFFFFF"/>
        </w:rPr>
        <w:t>                </w:t>
      </w:r>
      <w:r>
        <w:rPr>
          <w:rFonts w:hint="eastAsia" w:ascii="宋体" w:hAnsi="宋体" w:eastAsia="宋体" w:cs="宋体"/>
          <w:i w:val="0"/>
          <w:caps w:val="0"/>
          <w:color w:val="333333"/>
          <w:spacing w:val="0"/>
          <w:sz w:val="24"/>
          <w:szCs w:val="24"/>
          <w:shd w:val="clear" w:fill="FFFFFF"/>
          <w:lang w:val="en-US" w:eastAsia="zh-CN"/>
        </w:rPr>
        <w:t xml:space="preserve">            </w:t>
      </w:r>
      <w:r>
        <w:rPr>
          <w:rFonts w:hint="eastAsia" w:ascii="宋体" w:hAnsi="宋体" w:eastAsia="宋体" w:cs="宋体"/>
          <w:i w:val="0"/>
          <w:caps w:val="0"/>
          <w:color w:val="333333"/>
          <w:spacing w:val="0"/>
          <w:sz w:val="24"/>
          <w:szCs w:val="24"/>
          <w:shd w:val="clear" w:fill="FFFFFF"/>
        </w:rPr>
        <w:t>本人签名：</w:t>
      </w:r>
    </w:p>
    <w:p w14:paraId="0B32CC7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auto"/>
        <w:ind w:left="0" w:right="0" w:firstLine="640"/>
        <w:jc w:val="both"/>
        <w:textAlignment w:val="auto"/>
        <w:rPr>
          <w:rFonts w:hint="eastAsia" w:ascii="宋体" w:hAnsi="宋体" w:eastAsia="宋体" w:cs="宋体"/>
          <w:i w:val="0"/>
          <w:caps w:val="0"/>
          <w:color w:val="333333"/>
          <w:spacing w:val="0"/>
          <w:sz w:val="24"/>
          <w:szCs w:val="24"/>
          <w:shd w:val="clear" w:fill="FFFFFF"/>
        </w:rPr>
      </w:pPr>
      <w:r>
        <w:rPr>
          <w:rFonts w:hint="eastAsia" w:ascii="宋体" w:hAnsi="宋体" w:eastAsia="宋体" w:cs="宋体"/>
          <w:i w:val="0"/>
          <w:caps w:val="0"/>
          <w:color w:val="333333"/>
          <w:spacing w:val="0"/>
          <w:sz w:val="24"/>
          <w:szCs w:val="24"/>
          <w:shd w:val="clear" w:fill="FFFFFF"/>
        </w:rPr>
        <w:t>                </w:t>
      </w:r>
      <w:r>
        <w:rPr>
          <w:rFonts w:hint="eastAsia" w:ascii="宋体" w:hAnsi="宋体" w:eastAsia="宋体" w:cs="宋体"/>
          <w:i w:val="0"/>
          <w:caps w:val="0"/>
          <w:color w:val="333333"/>
          <w:spacing w:val="0"/>
          <w:sz w:val="24"/>
          <w:szCs w:val="24"/>
          <w:shd w:val="clear" w:fill="FFFFFF"/>
          <w:lang w:val="en-US" w:eastAsia="zh-CN"/>
        </w:rPr>
        <w:t xml:space="preserve">            </w:t>
      </w:r>
      <w:r>
        <w:rPr>
          <w:rFonts w:hint="eastAsia" w:ascii="宋体" w:hAnsi="宋体" w:eastAsia="宋体" w:cs="宋体"/>
          <w:i w:val="0"/>
          <w:caps w:val="0"/>
          <w:color w:val="333333"/>
          <w:spacing w:val="0"/>
          <w:sz w:val="24"/>
          <w:szCs w:val="24"/>
          <w:shd w:val="clear" w:fill="FFFFFF"/>
        </w:rPr>
        <w:t>承诺日期：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ActionIcon">
    <w:altName w:val="Segoe Print"/>
    <w:panose1 w:val="00000000000000000000"/>
    <w:charset w:val="00"/>
    <w:family w:val="auto"/>
    <w:pitch w:val="default"/>
    <w:sig w:usb0="00000000" w:usb1="00000000" w:usb2="00000000" w:usb3="00000000" w:csb0="00000000" w:csb1="00000000"/>
  </w:font>
  <w:font w:name="ModIcon">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1F16F6"/>
    <w:multiLevelType w:val="singleLevel"/>
    <w:tmpl w:val="BD1F16F6"/>
    <w:lvl w:ilvl="0" w:tentative="0">
      <w:start w:val="16"/>
      <w:numFmt w:val="chineseCounting"/>
      <w:suff w:val="nothing"/>
      <w:lvlText w:val="%1、"/>
      <w:lvlJc w:val="left"/>
      <w:rPr>
        <w:rFonts w:hint="eastAsia"/>
      </w:rPr>
    </w:lvl>
  </w:abstractNum>
  <w:abstractNum w:abstractNumId="1">
    <w:nsid w:val="32AF2AD5"/>
    <w:multiLevelType w:val="multilevel"/>
    <w:tmpl w:val="32AF2AD5"/>
    <w:lvl w:ilvl="0" w:tentative="0">
      <w:start w:val="1"/>
      <w:numFmt w:val="decimal"/>
      <w:lvlText w:val="%1"/>
      <w:lvlJc w:val="left"/>
      <w:pPr>
        <w:ind w:left="432" w:hanging="432"/>
      </w:pPr>
    </w:lvl>
    <w:lvl w:ilvl="1" w:tentative="0">
      <w:start w:val="1"/>
      <w:numFmt w:val="decimal"/>
      <w:lvlText w:val="%1.%2"/>
      <w:lvlJc w:val="left"/>
      <w:pPr>
        <w:ind w:left="718"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2284" w:hanging="1008"/>
      </w:pPr>
    </w:lvl>
    <w:lvl w:ilvl="5" w:tentative="0">
      <w:start w:val="1"/>
      <w:numFmt w:val="decimal"/>
      <w:pStyle w:val="2"/>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wYWNmNTZiY2NhYzE1YzU5MDNkNjRiMGViMzkwZjMifQ=="/>
  </w:docVars>
  <w:rsids>
    <w:rsidRoot w:val="6383003C"/>
    <w:rsid w:val="00B96BF8"/>
    <w:rsid w:val="0E3061B6"/>
    <w:rsid w:val="152D22D1"/>
    <w:rsid w:val="1A747BCC"/>
    <w:rsid w:val="1D5C1755"/>
    <w:rsid w:val="1DA606B8"/>
    <w:rsid w:val="1E74554B"/>
    <w:rsid w:val="1FA43EC2"/>
    <w:rsid w:val="201D6903"/>
    <w:rsid w:val="207212ED"/>
    <w:rsid w:val="21EA06F5"/>
    <w:rsid w:val="27556C5A"/>
    <w:rsid w:val="28C21849"/>
    <w:rsid w:val="2B0407A9"/>
    <w:rsid w:val="303E3BDC"/>
    <w:rsid w:val="30483530"/>
    <w:rsid w:val="30605618"/>
    <w:rsid w:val="3151375B"/>
    <w:rsid w:val="33D92FFC"/>
    <w:rsid w:val="3442486C"/>
    <w:rsid w:val="37E4154B"/>
    <w:rsid w:val="39A741B9"/>
    <w:rsid w:val="3AB937C4"/>
    <w:rsid w:val="3C122682"/>
    <w:rsid w:val="3DC70D32"/>
    <w:rsid w:val="3F096978"/>
    <w:rsid w:val="44173F18"/>
    <w:rsid w:val="45447473"/>
    <w:rsid w:val="46753E91"/>
    <w:rsid w:val="48252125"/>
    <w:rsid w:val="48313B85"/>
    <w:rsid w:val="48CC4812"/>
    <w:rsid w:val="49070440"/>
    <w:rsid w:val="4A926D5D"/>
    <w:rsid w:val="4CAC0371"/>
    <w:rsid w:val="544E76A8"/>
    <w:rsid w:val="54745F9A"/>
    <w:rsid w:val="57317CDB"/>
    <w:rsid w:val="591319AB"/>
    <w:rsid w:val="5CDE79C6"/>
    <w:rsid w:val="6383003C"/>
    <w:rsid w:val="64B66886"/>
    <w:rsid w:val="65353E4F"/>
    <w:rsid w:val="6A192464"/>
    <w:rsid w:val="6AC517D0"/>
    <w:rsid w:val="6C766758"/>
    <w:rsid w:val="6D535020"/>
    <w:rsid w:val="738026C3"/>
    <w:rsid w:val="7C193E58"/>
    <w:rsid w:val="7DAD5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before="260" w:beforeLines="0" w:after="260" w:afterLines="0" w:line="416" w:lineRule="auto"/>
      <w:outlineLvl w:val="2"/>
    </w:pPr>
    <w:rPr>
      <w:b/>
      <w:bCs/>
      <w:sz w:val="32"/>
      <w:szCs w:val="32"/>
    </w:rPr>
  </w:style>
  <w:style w:type="paragraph" w:styleId="2">
    <w:name w:val="heading 6"/>
    <w:basedOn w:val="1"/>
    <w:next w:val="1"/>
    <w:qFormat/>
    <w:uiPriority w:val="9"/>
    <w:pPr>
      <w:keepNext/>
      <w:keepLines/>
      <w:numPr>
        <w:ilvl w:val="5"/>
        <w:numId w:val="1"/>
      </w:numPr>
      <w:spacing w:before="240" w:after="64" w:line="320" w:lineRule="auto"/>
      <w:outlineLvl w:val="5"/>
    </w:pPr>
    <w:rPr>
      <w:rFonts w:ascii="Calibri Light" w:hAnsi="Calibri Light" w:cs="Times New Roman"/>
      <w:b/>
      <w:bCs/>
      <w:sz w:val="24"/>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1"/>
    <w:rPr>
      <w:sz w:val="24"/>
      <w:szCs w:val="24"/>
    </w:rPr>
  </w:style>
  <w:style w:type="paragraph" w:styleId="6">
    <w:name w:val="envelope return"/>
    <w:basedOn w:val="1"/>
    <w:qFormat/>
    <w:uiPriority w:val="0"/>
    <w:pPr>
      <w:snapToGrid w:val="0"/>
    </w:pPr>
    <w:rPr>
      <w:rFonts w:ascii="Arial" w:hAnsi="Arial"/>
    </w:rPr>
  </w:style>
  <w:style w:type="paragraph" w:styleId="7">
    <w:name w:val="Normal (Web)"/>
    <w:basedOn w:val="1"/>
    <w:next w:val="6"/>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5"/>
    <w:unhideWhenUsed/>
    <w:qFormat/>
    <w:uiPriority w:val="99"/>
    <w:pPr>
      <w:spacing w:after="120" w:line="360" w:lineRule="auto"/>
      <w:ind w:firstLine="420" w:firstLineChars="100"/>
    </w:pPr>
    <w:rPr>
      <w:rFonts w:ascii="微软雅黑" w:hAnsi="微软雅黑" w:eastAsia="微软雅黑" w:cs="微软雅黑"/>
      <w:sz w:val="21"/>
      <w:szCs w:val="21"/>
    </w:rPr>
  </w:style>
  <w:style w:type="character" w:styleId="11">
    <w:name w:val="Strong"/>
    <w:basedOn w:val="10"/>
    <w:qFormat/>
    <w:uiPriority w:val="0"/>
    <w:rPr>
      <w:b/>
      <w:bCs/>
    </w:rPr>
  </w:style>
  <w:style w:type="character" w:styleId="12">
    <w:name w:val="FollowedHyperlink"/>
    <w:basedOn w:val="10"/>
    <w:uiPriority w:val="0"/>
    <w:rPr>
      <w:color w:val="800080"/>
      <w:u w:val="none"/>
    </w:rPr>
  </w:style>
  <w:style w:type="character" w:styleId="13">
    <w:name w:val="Emphasis"/>
    <w:basedOn w:val="10"/>
    <w:qFormat/>
    <w:uiPriority w:val="0"/>
    <w:rPr>
      <w:b/>
      <w:bCs/>
    </w:rPr>
  </w:style>
  <w:style w:type="character" w:styleId="14">
    <w:name w:val="HTML Definition"/>
    <w:basedOn w:val="10"/>
    <w:uiPriority w:val="0"/>
  </w:style>
  <w:style w:type="character" w:styleId="15">
    <w:name w:val="HTML Typewriter"/>
    <w:basedOn w:val="10"/>
    <w:uiPriority w:val="0"/>
    <w:rPr>
      <w:rFonts w:hint="default" w:ascii="monospace" w:hAnsi="monospace" w:eastAsia="monospace" w:cs="monospace"/>
      <w:sz w:val="1"/>
      <w:szCs w:val="1"/>
    </w:rPr>
  </w:style>
  <w:style w:type="character" w:styleId="16">
    <w:name w:val="HTML Acronym"/>
    <w:basedOn w:val="10"/>
    <w:uiPriority w:val="0"/>
    <w:rPr>
      <w:bdr w:val="none" w:color="auto" w:sz="0" w:space="0"/>
    </w:rPr>
  </w:style>
  <w:style w:type="character" w:styleId="17">
    <w:name w:val="HTML Variable"/>
    <w:basedOn w:val="10"/>
    <w:uiPriority w:val="0"/>
  </w:style>
  <w:style w:type="character" w:styleId="18">
    <w:name w:val="Hyperlink"/>
    <w:basedOn w:val="10"/>
    <w:uiPriority w:val="0"/>
    <w:rPr>
      <w:color w:val="0000FF"/>
      <w:u w:val="none"/>
    </w:rPr>
  </w:style>
  <w:style w:type="character" w:styleId="19">
    <w:name w:val="HTML Code"/>
    <w:basedOn w:val="10"/>
    <w:uiPriority w:val="0"/>
    <w:rPr>
      <w:rFonts w:hint="default" w:ascii="monospace" w:hAnsi="monospace" w:eastAsia="monospace" w:cs="monospace"/>
      <w:sz w:val="20"/>
      <w:bdr w:val="none" w:color="auto" w:sz="0" w:space="0"/>
    </w:rPr>
  </w:style>
  <w:style w:type="character" w:styleId="20">
    <w:name w:val="HTML Cite"/>
    <w:basedOn w:val="10"/>
    <w:uiPriority w:val="0"/>
  </w:style>
  <w:style w:type="character" w:styleId="21">
    <w:name w:val="HTML Keyboard"/>
    <w:basedOn w:val="10"/>
    <w:uiPriority w:val="0"/>
    <w:rPr>
      <w:rFonts w:hint="default" w:ascii="monospace" w:hAnsi="monospace" w:eastAsia="monospace" w:cs="monospace"/>
      <w:sz w:val="20"/>
    </w:rPr>
  </w:style>
  <w:style w:type="character" w:styleId="22">
    <w:name w:val="HTML Sample"/>
    <w:basedOn w:val="10"/>
    <w:uiPriority w:val="0"/>
    <w:rPr>
      <w:rFonts w:ascii="monospace" w:hAnsi="monospace" w:eastAsia="monospace" w:cs="monospace"/>
    </w:rPr>
  </w:style>
  <w:style w:type="character" w:customStyle="1" w:styleId="23">
    <w:name w:val="mini-outputtext1"/>
    <w:basedOn w:val="10"/>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954</Words>
  <Characters>964</Characters>
  <Lines>0</Lines>
  <Paragraphs>0</Paragraphs>
  <TotalTime>1</TotalTime>
  <ScaleCrop>false</ScaleCrop>
  <LinksUpToDate>false</LinksUpToDate>
  <CharactersWithSpaces>1040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2020-10-09T02:33:00Z</dcterms:created>
  <dc:creator>lenovo</dc:creator>
  <cp:lastModifiedBy>姣</cp:lastModifiedBy>
  <cp:lastPrinted>2025-10-20T04:52:21Z</cp:lastPrinted>
  <dcterms:modified xsi:type="dcterms:W3CDTF">2025-10-20T04:53:49Z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79A2833C7C5A445C8290F2C5AA9D859D</vt:lpwstr>
  </property>
  <property fmtid="{D5CDD505-2E9C-101B-9397-08002B2CF9AE}" pid="4" name="KSOTemplateDocerSaveRecord">
    <vt:lpwstr>eyJoZGlkIjoiNWQwYWNmNTZiY2NhYzE1YzU5MDNkNjRiMGViMzkwZjMiLCJ1c2VySWQiOiI2OTI5OTYwODQifQ==</vt:lpwstr>
  </property>
</Properties>
</file>