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0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rPr>
      </w:pPr>
      <w:r>
        <w:rPr>
          <w:rFonts w:hint="eastAsia" w:ascii="宋体" w:hAnsi="宋体" w:eastAsia="宋体" w:cs="宋体"/>
          <w:i w:val="0"/>
          <w:iCs w:val="0"/>
          <w:caps w:val="0"/>
          <w:spacing w:val="8"/>
          <w:sz w:val="36"/>
          <w:szCs w:val="36"/>
          <w:shd w:val="clear" w:color="auto" w:fill="FFFFFF"/>
          <w:lang w:val="en-US" w:eastAsia="zh-CN"/>
        </w:rPr>
        <w:t>白河县城镇道路及公共区域照明路灯提升项目设计</w:t>
      </w:r>
      <w:r>
        <w:rPr>
          <w:rFonts w:hint="eastAsia" w:cs="宋体"/>
          <w:i w:val="0"/>
          <w:iCs w:val="0"/>
          <w:caps w:val="0"/>
          <w:spacing w:val="8"/>
          <w:sz w:val="36"/>
          <w:szCs w:val="36"/>
          <w:shd w:val="clear" w:color="auto" w:fill="FFFFFF"/>
          <w:lang w:val="en-US" w:eastAsia="zh-CN"/>
        </w:rPr>
        <w:t>竞争性</w:t>
      </w:r>
      <w:r>
        <w:rPr>
          <w:rFonts w:hint="eastAsia" w:ascii="宋体" w:hAnsi="宋体" w:eastAsia="宋体" w:cs="宋体"/>
          <w:i w:val="0"/>
          <w:iCs w:val="0"/>
          <w:caps w:val="0"/>
          <w:spacing w:val="8"/>
          <w:sz w:val="36"/>
          <w:szCs w:val="36"/>
          <w:shd w:val="clear" w:color="auto" w:fill="FFFFFF"/>
          <w:lang w:eastAsia="zh-CN"/>
        </w:rPr>
        <w:t>磋商</w:t>
      </w:r>
      <w:r>
        <w:rPr>
          <w:rFonts w:hint="eastAsia" w:ascii="宋体" w:hAnsi="宋体" w:eastAsia="宋体" w:cs="宋体"/>
          <w:i w:val="0"/>
          <w:iCs w:val="0"/>
          <w:caps w:val="0"/>
          <w:spacing w:val="8"/>
          <w:sz w:val="36"/>
          <w:szCs w:val="36"/>
          <w:shd w:val="clear" w:color="auto" w:fill="FFFFFF"/>
        </w:rPr>
        <w:t>公告</w:t>
      </w:r>
    </w:p>
    <w:p w14:paraId="6910C8D7">
      <w:pPr>
        <w:pStyle w:val="5"/>
        <w:spacing w:line="360" w:lineRule="auto"/>
        <w:ind w:firstLine="539"/>
        <w:contextualSpacing/>
        <w:rPr>
          <w:rFonts w:hint="eastAsia" w:ascii="宋体" w:hAnsi="宋体" w:eastAsia="宋体" w:cs="宋体"/>
          <w:b/>
          <w:bCs/>
          <w:w w:val="100"/>
          <w:kern w:val="0"/>
          <w:sz w:val="24"/>
          <w:szCs w:val="24"/>
          <w:u w:val="none"/>
          <w:lang w:val="en-US" w:eastAsia="zh-CN"/>
        </w:rPr>
      </w:pPr>
    </w:p>
    <w:p w14:paraId="583294D9">
      <w:pPr>
        <w:pStyle w:val="5"/>
        <w:spacing w:line="360" w:lineRule="auto"/>
        <w:ind w:firstLine="539"/>
        <w:contextualSpacing/>
        <w:rPr>
          <w:rFonts w:hint="eastAsia" w:ascii="宋体" w:hAnsi="宋体" w:eastAsia="宋体" w:cs="宋体"/>
          <w:sz w:val="24"/>
          <w:szCs w:val="24"/>
        </w:rPr>
      </w:pPr>
      <w:r>
        <w:rPr>
          <w:rFonts w:hint="eastAsia" w:ascii="宋体" w:hAnsi="宋体" w:eastAsia="宋体" w:cs="宋体"/>
          <w:b/>
          <w:bCs/>
          <w:w w:val="100"/>
          <w:kern w:val="0"/>
          <w:sz w:val="24"/>
          <w:szCs w:val="24"/>
          <w:u w:val="none"/>
          <w:lang w:val="en-US" w:eastAsia="zh-CN"/>
        </w:rPr>
        <w:t>白河县城镇道路及公共区域照明路灯提升项目设计采购项目潜在的供应商可在白河县城关镇香城苑F座7单元304室获取采购文件，并于2025年11月10日9时30分前递交响应文件</w:t>
      </w:r>
      <w:r>
        <w:rPr>
          <w:rFonts w:hint="eastAsia" w:ascii="宋体" w:hAnsi="宋体" w:eastAsia="宋体" w:cs="宋体"/>
          <w:bCs/>
          <w:w w:val="100"/>
          <w:kern w:val="0"/>
          <w:sz w:val="24"/>
          <w:szCs w:val="24"/>
          <w:u w:val="none"/>
          <w:lang w:val="en-US" w:eastAsia="zh-CN"/>
        </w:rPr>
        <w:t>。</w:t>
      </w:r>
    </w:p>
    <w:p w14:paraId="36371D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项目基本情况：</w:t>
      </w:r>
    </w:p>
    <w:p w14:paraId="794177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rPr>
        <w:t>项目编号：ZCSP-白河县-2025-00520</w:t>
      </w:r>
    </w:p>
    <w:p w14:paraId="27ECBE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白河县城镇道路及公共区域照明路灯提升项目设计</w:t>
      </w:r>
    </w:p>
    <w:p w14:paraId="2A98DC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采购方式：竞争性磋商</w:t>
      </w:r>
    </w:p>
    <w:p w14:paraId="77E54E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7AEA6F2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白河县城镇道路及公共区域照明路灯提升项目设计</w:t>
      </w:r>
    </w:p>
    <w:p w14:paraId="5681C6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w:t>
      </w:r>
      <w:r>
        <w:rPr>
          <w:rFonts w:hint="eastAsia" w:ascii="宋体" w:hAnsi="宋体" w:eastAsia="宋体" w:cs="宋体"/>
          <w:sz w:val="24"/>
          <w:szCs w:val="24"/>
          <w:lang w:val="en-US" w:eastAsia="zh-CN"/>
        </w:rPr>
        <w:t>150000</w:t>
      </w:r>
      <w:bookmarkStart w:id="0" w:name="_GoBack"/>
      <w:bookmarkEnd w:id="0"/>
      <w:r>
        <w:rPr>
          <w:rFonts w:hint="eastAsia" w:ascii="宋体" w:hAnsi="宋体" w:eastAsia="宋体" w:cs="宋体"/>
          <w:sz w:val="24"/>
          <w:szCs w:val="24"/>
        </w:rPr>
        <w:t>.00元</w:t>
      </w:r>
    </w:p>
    <w:p w14:paraId="2D05CB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合同包最高限价</w:t>
      </w:r>
      <w:r>
        <w:rPr>
          <w:rFonts w:hint="eastAsia" w:ascii="宋体" w:hAnsi="宋体" w:eastAsia="宋体" w:cs="宋体"/>
          <w:sz w:val="24"/>
          <w:szCs w:val="24"/>
        </w:rPr>
        <w:t>：</w:t>
      </w:r>
      <w:r>
        <w:rPr>
          <w:rFonts w:hint="eastAsia" w:ascii="宋体" w:hAnsi="宋体" w:eastAsia="宋体" w:cs="宋体"/>
          <w:sz w:val="24"/>
          <w:szCs w:val="24"/>
          <w:lang w:val="en-US" w:eastAsia="zh-CN"/>
        </w:rPr>
        <w:t>150000</w:t>
      </w:r>
      <w:r>
        <w:rPr>
          <w:rFonts w:hint="eastAsia" w:ascii="宋体" w:hAnsi="宋体" w:eastAsia="宋体" w:cs="宋体"/>
          <w:sz w:val="24"/>
          <w:szCs w:val="24"/>
        </w:rPr>
        <w:t>.00元</w:t>
      </w:r>
    </w:p>
    <w:p w14:paraId="62E49EC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合同履行期限：自合同签订之日起30日历天</w:t>
      </w:r>
    </w:p>
    <w:p w14:paraId="1337DF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14:paraId="08B9D7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820B75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11482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白河县城镇道路及公共区域照明路灯提升项目设计</w:t>
      </w:r>
      <w:r>
        <w:rPr>
          <w:rFonts w:hint="eastAsia" w:ascii="宋体" w:hAnsi="宋体" w:eastAsia="宋体" w:cs="宋体"/>
          <w:sz w:val="24"/>
          <w:szCs w:val="24"/>
          <w:lang w:eastAsia="zh-CN"/>
        </w:rPr>
        <w:t>）</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752BF0A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p>
    <w:p w14:paraId="5BA144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（2）《财政部民政部中国残疾人联合会关于促进残疾人就业政府采购政策的通知》（财库〔2017〕141号）；</w:t>
      </w:r>
    </w:p>
    <w:p w14:paraId="76F2D82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（3）《国务院办公厅关于建立政府强制采购节能产品制度的通知》（国办发〔2007〕51号）；</w:t>
      </w:r>
    </w:p>
    <w:p w14:paraId="70867F6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（4）《财政部发展改革委生态环境部市场监管总局关于调整优化节能产品、环境标志产品政府采购执行机制的通知》（财库〔2019〕9号）；</w:t>
      </w:r>
    </w:p>
    <w:p w14:paraId="613F2C7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（5）《关于印发环境标志产品政府采购品目清单的通知》（财库〔2019〕18号）；</w:t>
      </w:r>
    </w:p>
    <w:p w14:paraId="28CD6E3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（6）《关于印发节能产品政府采购品目清单的通知》（财库〔2019〕19号）；</w:t>
      </w:r>
    </w:p>
    <w:p w14:paraId="761181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（7）《财政部农业农村部国家乡村振兴局关于运用政府采购政策支持乡村产业振兴的通知》（财库〔2021〕19号）；</w:t>
      </w:r>
    </w:p>
    <w:p w14:paraId="600FCEA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（8）《陕西省财政厅关于印发陕西省中小企业政府采购信用融资办法》（陕财办采〔2018〕23号）；</w:t>
      </w:r>
    </w:p>
    <w:p w14:paraId="1673256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（9）《陕西省财政厅关于加快推进我省中小企业政府采购信用融资工作的通知》（陕财办采〔2020〕15号）；</w:t>
      </w:r>
    </w:p>
    <w:p w14:paraId="57CA28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（10）其他需要落实的政府采购政策。</w:t>
      </w:r>
    </w:p>
    <w:p w14:paraId="350089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2DF7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白河县城镇道路及公共区域照明路灯提升项目设计</w:t>
      </w:r>
      <w:r>
        <w:rPr>
          <w:rFonts w:hint="eastAsia" w:ascii="宋体" w:hAnsi="宋体" w:eastAsia="宋体" w:cs="宋体"/>
          <w:sz w:val="24"/>
          <w:szCs w:val="24"/>
          <w:lang w:eastAsia="zh-CN"/>
        </w:rPr>
        <w:t>）</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2D51A4C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（1）具有独立承担民事责任能力的法人、其他组织或自然人，提供年检有效的统一社会信用代码的营业执照或其他合法组织登记证书，自然人参与的提供其身份证明；</w:t>
      </w:r>
    </w:p>
    <w:p w14:paraId="020A7D2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（2）法定代表人参加投标时，提供本人身份证复印件；授权代表参加投标时，提供法定代表人授权委托书、法定代表人和被授权人身份证复印件；</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 xml:space="preserve">    （3）供应商须具备工程设计市政行业（道路工程）专业设计资质乙级及以上，并在人员、设备、资金等方面具备相应的能力；拟派项目负责人须具备二级注册建筑师及以上执业资格，负责实施过类似工程设计业绩，且未担任其他在建工程项目的负责人；</w:t>
      </w:r>
    </w:p>
    <w:p w14:paraId="4CE9087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（4）社会保障资金缴纳证明：自2024年10月1日以来已缴存的至少1个月的社会保障资金缴存单据或社保机构开具的社会保险参保缴费情况证明。依法不需要缴纳社会保障资金的供应商应提供相关文件证明；</w:t>
      </w:r>
    </w:p>
    <w:p w14:paraId="0A4817C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（5）税收缴纳证明：自2024年10月1日以来不少于1个月的完税证明（任意税种）；依法免税的供应商应提供相关文件证明；</w:t>
      </w:r>
    </w:p>
    <w:p w14:paraId="51D2C13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具有良好的商业信誉和健全的财务会计管理制度：提供2024年度财务审计报告；成立时间至提交投标文件截止时间不足一年的可提供成立后任意时段的资产负债表即可；或提供其开标前一个月内基本存款账户开户银行出具的资信证明；</w:t>
      </w:r>
    </w:p>
    <w:p w14:paraId="37A0673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参加本次政府采购活动前三年内在经营活动中没有重大违纪，以及未被列入失信被执行人、重大税收违法案件当事人名单（或重大税收违法失信主体名单）、政府采购严重违法失信行为记录名单的书面声明；</w:t>
      </w:r>
    </w:p>
    <w:p w14:paraId="436EDCB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7B154B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5D1B4EB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（10）本项目不接受联合体投标（提供非联合体声明）。</w:t>
      </w:r>
    </w:p>
    <w:p w14:paraId="1B4889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三、获取采购文件：</w:t>
      </w:r>
    </w:p>
    <w:p w14:paraId="43FDBC3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日</w:t>
      </w:r>
      <w:r>
        <w:rPr>
          <w:rFonts w:hint="eastAsia" w:ascii="宋体" w:hAnsi="宋体" w:eastAsia="宋体" w:cs="宋体"/>
          <w:sz w:val="24"/>
          <w:szCs w:val="24"/>
        </w:rPr>
        <w:t>至</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每天上午</w:t>
      </w:r>
      <w:r>
        <w:rPr>
          <w:rFonts w:hint="eastAsia" w:ascii="宋体" w:hAnsi="宋体" w:eastAsia="宋体" w:cs="宋体"/>
          <w:sz w:val="24"/>
          <w:szCs w:val="24"/>
        </w:rPr>
        <w:t>08:00</w:t>
      </w:r>
      <w:r>
        <w:rPr>
          <w:rFonts w:hint="eastAsia" w:ascii="宋体" w:hAnsi="宋体" w:eastAsia="宋体" w:cs="宋体"/>
          <w:sz w:val="24"/>
          <w:szCs w:val="24"/>
          <w:lang w:val="en-US" w:eastAsia="zh-CN"/>
        </w:rPr>
        <w:t>至</w:t>
      </w:r>
      <w:r>
        <w:rPr>
          <w:rFonts w:hint="eastAsia" w:ascii="宋体" w:hAnsi="宋体" w:eastAsia="宋体" w:cs="宋体"/>
          <w:sz w:val="24"/>
          <w:szCs w:val="24"/>
        </w:rPr>
        <w:t>12:00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下午</w:t>
      </w:r>
      <w:r>
        <w:rPr>
          <w:rFonts w:hint="eastAsia" w:ascii="宋体" w:hAnsi="宋体" w:eastAsia="宋体" w:cs="宋体"/>
          <w:sz w:val="24"/>
          <w:szCs w:val="24"/>
        </w:rPr>
        <w:t>14:00-1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rPr>
        <w:t>）</w:t>
      </w:r>
    </w:p>
    <w:p w14:paraId="698B37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途径：</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121F58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方式：现场获取</w:t>
      </w:r>
    </w:p>
    <w:p w14:paraId="452D0F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59F331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响应</w:t>
      </w:r>
      <w:r>
        <w:rPr>
          <w:rFonts w:hint="eastAsia" w:ascii="宋体" w:hAnsi="宋体" w:eastAsia="宋体" w:cs="宋体"/>
          <w:b w:val="0"/>
          <w:bCs/>
          <w:sz w:val="24"/>
          <w:szCs w:val="24"/>
        </w:rPr>
        <w:t>文件递交</w:t>
      </w:r>
      <w:r>
        <w:rPr>
          <w:rFonts w:hint="eastAsia" w:ascii="宋体" w:hAnsi="宋体" w:eastAsia="宋体" w:cs="宋体"/>
          <w:b w:val="0"/>
          <w:bCs/>
          <w:sz w:val="24"/>
          <w:szCs w:val="24"/>
          <w:lang w:eastAsia="zh-CN"/>
        </w:rPr>
        <w:t>：</w:t>
      </w:r>
    </w:p>
    <w:p w14:paraId="6F4ECD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1.截止时间：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9</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7171A0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5CDD05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14:paraId="7B25DC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9</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06CE91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6A56A5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六、公告期限</w:t>
      </w:r>
    </w:p>
    <w:p w14:paraId="65B40B1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3736EAA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14:paraId="659F03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w w:val="100"/>
          <w:kern w:val="0"/>
          <w:sz w:val="24"/>
          <w:szCs w:val="24"/>
          <w:u w:val="none"/>
          <w:lang w:val="en-US" w:eastAsia="zh-CN"/>
        </w:rPr>
      </w:pPr>
      <w:r>
        <w:rPr>
          <w:rFonts w:hint="eastAsia" w:ascii="宋体" w:hAnsi="宋体" w:eastAsia="宋体" w:cs="宋体"/>
          <w:b/>
          <w:bCs/>
          <w:w w:val="100"/>
          <w:kern w:val="0"/>
          <w:sz w:val="24"/>
          <w:szCs w:val="24"/>
          <w:u w:val="none"/>
          <w:lang w:val="en-US" w:eastAsia="zh-CN"/>
        </w:rPr>
        <w:t>注：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14:paraId="5ADA6A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w:t>
      </w:r>
      <w:r>
        <w:rPr>
          <w:rFonts w:hint="eastAsia" w:ascii="宋体" w:hAnsi="宋体" w:eastAsia="宋体" w:cs="宋体"/>
          <w:sz w:val="24"/>
          <w:szCs w:val="24"/>
          <w:lang w:val="en-US" w:eastAsia="zh-CN"/>
        </w:rPr>
        <w:t>对本次采购提出询问，请按以下方式联系</w:t>
      </w:r>
    </w:p>
    <w:p w14:paraId="5D60421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采购人</w:t>
      </w:r>
      <w:r>
        <w:rPr>
          <w:rFonts w:hint="eastAsia" w:ascii="宋体" w:hAnsi="宋体" w:eastAsia="宋体" w:cs="宋体"/>
          <w:sz w:val="24"/>
          <w:szCs w:val="24"/>
          <w:lang w:val="en-US" w:eastAsia="zh-CN"/>
        </w:rPr>
        <w:t>信息</w:t>
      </w:r>
    </w:p>
    <w:p w14:paraId="1E3931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lang w:eastAsia="zh-CN"/>
        </w:rPr>
        <w:t>白河县住房和城乡建设局</w:t>
      </w:r>
    </w:p>
    <w:p w14:paraId="6A520E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地址：白河县</w:t>
      </w:r>
      <w:r>
        <w:rPr>
          <w:rFonts w:hint="eastAsia" w:ascii="宋体" w:hAnsi="宋体" w:eastAsia="宋体" w:cs="宋体"/>
          <w:sz w:val="24"/>
          <w:szCs w:val="24"/>
          <w:lang w:val="en-US" w:eastAsia="zh-CN"/>
        </w:rPr>
        <w:t>狮子山新区</w:t>
      </w:r>
    </w:p>
    <w:p w14:paraId="3AB441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联系方式：13992510335</w:t>
      </w:r>
    </w:p>
    <w:p w14:paraId="110C1762">
      <w:pPr>
        <w:spacing w:before="192" w:line="219" w:lineRule="auto"/>
        <w:ind w:left="11"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3641467C">
      <w:pPr>
        <w:spacing w:before="195" w:line="219" w:lineRule="auto"/>
        <w:ind w:left="491"/>
        <w:rPr>
          <w:rFonts w:hint="default" w:ascii="宋体" w:hAnsi="宋体" w:eastAsia="宋体" w:cs="宋体"/>
          <w:sz w:val="24"/>
          <w:szCs w:val="24"/>
          <w:lang w:val="en-US" w:eastAsia="zh-CN"/>
        </w:rPr>
      </w:pPr>
      <w:r>
        <w:rPr>
          <w:rFonts w:hint="eastAsia" w:ascii="宋体" w:hAnsi="宋体" w:eastAsia="宋体" w:cs="宋体"/>
          <w:spacing w:val="-2"/>
          <w:sz w:val="24"/>
          <w:szCs w:val="24"/>
        </w:rPr>
        <w:t>名称：</w:t>
      </w:r>
      <w:r>
        <w:rPr>
          <w:rFonts w:hint="eastAsia" w:ascii="宋体" w:hAnsi="宋体" w:eastAsia="宋体" w:cs="宋体"/>
          <w:sz w:val="24"/>
          <w:szCs w:val="24"/>
          <w:lang w:val="en-US" w:eastAsia="zh-CN"/>
        </w:rPr>
        <w:t>泾清项目管理有限公司</w:t>
      </w:r>
    </w:p>
    <w:p w14:paraId="7F77051A">
      <w:pPr>
        <w:spacing w:before="196" w:line="219" w:lineRule="auto"/>
        <w:ind w:left="488"/>
        <w:rPr>
          <w:rFonts w:hint="eastAsia" w:ascii="宋体" w:hAnsi="宋体" w:eastAsia="宋体" w:cs="宋体"/>
          <w:sz w:val="24"/>
          <w:szCs w:val="24"/>
          <w:lang w:eastAsia="zh-CN"/>
        </w:rPr>
      </w:pPr>
      <w:r>
        <w:rPr>
          <w:rFonts w:hint="eastAsia" w:ascii="宋体" w:hAnsi="宋体" w:eastAsia="宋体" w:cs="宋体"/>
          <w:spacing w:val="2"/>
          <w:sz w:val="24"/>
          <w:szCs w:val="24"/>
        </w:rPr>
        <w:t>地址：</w:t>
      </w:r>
      <w:r>
        <w:rPr>
          <w:rFonts w:hint="eastAsia" w:ascii="宋体" w:hAnsi="宋体" w:eastAsia="宋体" w:cs="宋体"/>
          <w:spacing w:val="2"/>
          <w:sz w:val="24"/>
          <w:szCs w:val="24"/>
          <w:lang w:val="en-US" w:eastAsia="zh-CN"/>
        </w:rPr>
        <w:t>白河县城关镇香城苑F座7单元3楼304室</w:t>
      </w:r>
    </w:p>
    <w:p w14:paraId="5FE5994B">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15029700566</w:t>
      </w:r>
    </w:p>
    <w:p w14:paraId="10B053A6">
      <w:pPr>
        <w:spacing w:before="193" w:line="220" w:lineRule="auto"/>
        <w:ind w:left="13"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6A256009">
      <w:pPr>
        <w:spacing w:before="194" w:line="220" w:lineRule="auto"/>
        <w:ind w:left="492"/>
        <w:rPr>
          <w:rFonts w:hint="eastAsia" w:ascii="宋体" w:hAnsi="宋体" w:eastAsia="宋体" w:cs="宋体"/>
          <w:sz w:val="24"/>
          <w:szCs w:val="24"/>
          <w:lang w:eastAsia="zh-CN"/>
        </w:rPr>
      </w:pPr>
      <w:r>
        <w:rPr>
          <w:rFonts w:hint="eastAsia" w:ascii="宋体" w:hAnsi="宋体" w:eastAsia="宋体" w:cs="宋体"/>
          <w:spacing w:val="-2"/>
          <w:sz w:val="24"/>
          <w:szCs w:val="24"/>
        </w:rPr>
        <w:t>项目联系人：</w:t>
      </w:r>
      <w:r>
        <w:rPr>
          <w:rFonts w:hint="eastAsia" w:ascii="宋体" w:hAnsi="宋体" w:eastAsia="宋体" w:cs="宋体"/>
          <w:spacing w:val="-2"/>
          <w:sz w:val="24"/>
          <w:szCs w:val="24"/>
          <w:lang w:eastAsia="zh-CN"/>
        </w:rPr>
        <w:t>张工</w:t>
      </w:r>
    </w:p>
    <w:p w14:paraId="1AFBFCDD">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3"/>
          <w:sz w:val="24"/>
          <w:szCs w:val="24"/>
        </w:rPr>
        <w:t>电话：</w:t>
      </w:r>
      <w:r>
        <w:rPr>
          <w:rFonts w:hint="eastAsia" w:ascii="宋体" w:hAnsi="宋体" w:eastAsia="宋体" w:cs="宋体"/>
          <w:spacing w:val="-1"/>
          <w:sz w:val="24"/>
          <w:szCs w:val="24"/>
          <w:lang w:val="en-US" w:eastAsia="zh-CN"/>
        </w:rPr>
        <w:t>15029700566</w:t>
      </w:r>
    </w:p>
    <w:p w14:paraId="3BDA97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p>
    <w:p w14:paraId="2F28D5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p>
    <w:p w14:paraId="7525523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p>
    <w:p w14:paraId="6BA49D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白河县住房和城乡建设局</w:t>
      </w:r>
    </w:p>
    <w:p w14:paraId="397ACE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2025年10月29日</w:t>
      </w:r>
    </w:p>
    <w:p w14:paraId="3FAD4BBC">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E2513"/>
    <w:rsid w:val="0F0A3BA7"/>
    <w:rsid w:val="1AAA0C13"/>
    <w:rsid w:val="20390D9C"/>
    <w:rsid w:val="26934C63"/>
    <w:rsid w:val="316E7B0B"/>
    <w:rsid w:val="36FA4E23"/>
    <w:rsid w:val="389152DA"/>
    <w:rsid w:val="3B071575"/>
    <w:rsid w:val="3EE72C53"/>
    <w:rsid w:val="443810BB"/>
    <w:rsid w:val="465A20A4"/>
    <w:rsid w:val="47923209"/>
    <w:rsid w:val="4BD034A7"/>
    <w:rsid w:val="4F03027C"/>
    <w:rsid w:val="5E8F5D43"/>
    <w:rsid w:val="6CD8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Cs/>
    </w:rPr>
  </w:style>
  <w:style w:type="character" w:styleId="9">
    <w:name w:val="FollowedHyperlink"/>
    <w:basedOn w:val="7"/>
    <w:qFormat/>
    <w:uiPriority w:val="0"/>
    <w:rPr>
      <w:color w:val="800080"/>
      <w:u w:val="none"/>
    </w:rPr>
  </w:style>
  <w:style w:type="character" w:styleId="10">
    <w:name w:val="HTML Definition"/>
    <w:basedOn w:val="7"/>
    <w:qFormat/>
    <w:uiPriority w:val="0"/>
  </w:style>
  <w:style w:type="character" w:styleId="11">
    <w:name w:val="HTML Typewriter"/>
    <w:basedOn w:val="7"/>
    <w:qFormat/>
    <w:uiPriority w:val="0"/>
    <w:rPr>
      <w:rFonts w:ascii="monospace" w:hAnsi="monospace" w:eastAsia="monospace" w:cs="monospace"/>
      <w:sz w:val="20"/>
    </w:rPr>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hint="default" w:ascii="monospace" w:hAnsi="monospace" w:eastAsia="monospace" w:cs="monospace"/>
      <w:sz w:val="20"/>
    </w:rPr>
  </w:style>
  <w:style w:type="character" w:styleId="16">
    <w:name w:val="HTML Cite"/>
    <w:basedOn w:val="7"/>
    <w:qFormat/>
    <w:uiPriority w:val="0"/>
  </w:style>
  <w:style w:type="character" w:styleId="17">
    <w:name w:val="HTML Keyboard"/>
    <w:basedOn w:val="7"/>
    <w:qFormat/>
    <w:uiPriority w:val="0"/>
    <w:rPr>
      <w:rFonts w:hint="default" w:ascii="monospace" w:hAnsi="monospace" w:eastAsia="monospace" w:cs="monospace"/>
      <w:sz w:val="20"/>
    </w:rPr>
  </w:style>
  <w:style w:type="character" w:styleId="18">
    <w:name w:val="HTML Sample"/>
    <w:basedOn w:val="7"/>
    <w:qFormat/>
    <w:uiPriority w:val="0"/>
    <w:rPr>
      <w:rFonts w:hint="default" w:ascii="monospace" w:hAnsi="monospace" w:eastAsia="monospace" w:cs="monospace"/>
    </w:rPr>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2216</Words>
  <Characters>2438</Characters>
  <Paragraphs>62</Paragraphs>
  <TotalTime>13</TotalTime>
  <ScaleCrop>false</ScaleCrop>
  <LinksUpToDate>false</LinksUpToDate>
  <CharactersWithSpaces>2512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赵</cp:lastModifiedBy>
  <dcterms:modified xsi:type="dcterms:W3CDTF">2025-10-29T14:05:20Z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74BC82B59BAD4F28A5F0AE5F6CBCF2D2_13</vt:lpwstr>
  </property>
  <property fmtid="{D5CDD505-2E9C-101B-9397-08002B2CF9AE}" pid="4" name="KSOTemplateDocerSaveRecord">
    <vt:lpwstr>eyJoZGlkIjoiYzkyNDNkNmUyMDI0NWMwNWQxNmI4MDQwMjNhOTU1NjYifQ==</vt:lpwstr>
  </property>
</Properties>
</file>