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5E2C">
      <w:pPr>
        <w:pStyle w:val="4"/>
        <w:spacing w:line="480" w:lineRule="auto"/>
        <w:jc w:val="center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b/>
          <w:sz w:val="36"/>
        </w:rPr>
        <w:t>彬州市人民医院关于专家公寓楼提升改造项目</w:t>
      </w: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477879C6">
      <w:pPr>
        <w:pStyle w:val="4"/>
        <w:spacing w:line="480" w:lineRule="auto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一、项目基本情况</w:t>
      </w:r>
    </w:p>
    <w:p w14:paraId="3DA3F985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项目编号：SXYB-CG-20251030</w:t>
      </w:r>
    </w:p>
    <w:p w14:paraId="7BD41647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项目名称：专家公寓楼提升改造项目</w:t>
      </w:r>
    </w:p>
    <w:p w14:paraId="50453D0C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采购方式：竞争性磋商</w:t>
      </w:r>
    </w:p>
    <w:p w14:paraId="3ABCAEC5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预算金额：1,193,228.43元</w:t>
      </w:r>
    </w:p>
    <w:p w14:paraId="444AE4A1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采购需求：</w:t>
      </w:r>
      <w:bookmarkStart w:id="0" w:name="_GoBack"/>
      <w:bookmarkEnd w:id="0"/>
    </w:p>
    <w:p w14:paraId="451E0DC1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>合同包1(专家公寓楼提升改造项目):</w:t>
      </w:r>
    </w:p>
    <w:p w14:paraId="4EA85CD0">
      <w:pPr>
        <w:pStyle w:val="4"/>
        <w:spacing w:line="480" w:lineRule="auto"/>
        <w:ind w:firstLine="630"/>
      </w:pPr>
      <w:r>
        <w:rPr>
          <w:rFonts w:ascii="仿宋_GB2312" w:hAnsi="仿宋_GB2312" w:eastAsia="仿宋_GB2312" w:cs="仿宋_GB2312"/>
        </w:rPr>
        <w:t>合同包预算金额：1,193,228.43元</w:t>
      </w:r>
    </w:p>
    <w:p w14:paraId="1F6ECE9A">
      <w:pPr>
        <w:pStyle w:val="4"/>
        <w:spacing w:line="480" w:lineRule="auto"/>
        <w:ind w:firstLine="630"/>
      </w:pPr>
      <w:r>
        <w:rPr>
          <w:rFonts w:ascii="仿宋_GB2312" w:hAnsi="仿宋_GB2312" w:eastAsia="仿宋_GB2312" w:cs="仿宋_GB2312"/>
        </w:rPr>
        <w:t xml:space="preserve"> 合同包最高限价：1,193,228.43元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0FA17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901EB8B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0BEC8F1E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33599EFE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1E4F1E1B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7222FAD7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A83F5A7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4FE02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4834A7A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45649AFC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其他建筑工程</w:t>
            </w:r>
          </w:p>
        </w:tc>
        <w:tc>
          <w:tcPr>
            <w:tcW w:w="1384" w:type="dxa"/>
          </w:tcPr>
          <w:p w14:paraId="34A461E3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彬州市人民医院专家公寓楼提升改造项目</w:t>
            </w:r>
          </w:p>
        </w:tc>
        <w:tc>
          <w:tcPr>
            <w:tcW w:w="1384" w:type="dxa"/>
          </w:tcPr>
          <w:p w14:paraId="788C50A2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 w14:paraId="084370B6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04D7217A">
            <w:pPr>
              <w:pStyle w:val="4"/>
              <w:spacing w:line="480" w:lineRule="auto"/>
            </w:pPr>
            <w:r>
              <w:rPr>
                <w:rFonts w:ascii="仿宋_GB2312" w:hAnsi="仿宋_GB2312" w:eastAsia="仿宋_GB2312" w:cs="仿宋_GB2312"/>
              </w:rPr>
              <w:t>1,193,228.43</w:t>
            </w:r>
          </w:p>
        </w:tc>
      </w:tr>
    </w:tbl>
    <w:p w14:paraId="068A6BF2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42E18AA5">
      <w:pPr>
        <w:pStyle w:val="4"/>
        <w:spacing w:line="480" w:lineRule="auto"/>
      </w:pPr>
      <w:r>
        <w:rPr>
          <w:rFonts w:ascii="仿宋_GB2312" w:hAnsi="仿宋_GB2312" w:eastAsia="仿宋_GB2312" w:cs="仿宋_GB2312"/>
        </w:rPr>
        <w:t xml:space="preserve"> 合同履行期限：自合同签定之日起</w:t>
      </w:r>
      <w:r>
        <w:rPr>
          <w:rFonts w:hint="eastAsia" w:ascii="仿宋_GB2312" w:hAnsi="仿宋_GB2312" w:eastAsia="仿宋_GB2312" w:cs="仿宋_GB2312"/>
          <w:lang w:val="en-US" w:eastAsia="zh-CN"/>
        </w:rPr>
        <w:t>30</w:t>
      </w:r>
      <w:r>
        <w:rPr>
          <w:rFonts w:ascii="仿宋_GB2312" w:hAnsi="仿宋_GB2312" w:eastAsia="仿宋_GB2312" w:cs="仿宋_GB2312"/>
        </w:rPr>
        <w:t>日历天（完成所有项目建设内容且验收合格。）</w:t>
      </w:r>
    </w:p>
    <w:p w14:paraId="66F0574F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A304F06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2589</Words>
  <Characters>3029</Characters>
  <Lines>0</Lines>
  <Paragraphs>0</Paragraphs>
  <TotalTime>32</TotalTime>
  <ScaleCrop>false</ScaleCrop>
  <LinksUpToDate>false</LinksUpToDate>
  <CharactersWithSpaces>3067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ME</cp:lastModifiedBy>
  <dcterms:modified xsi:type="dcterms:W3CDTF">2025-10-31T03:19:44Z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eyJoZGlkIjoiNDM0MDc2MDBiOTFkM2E0ZmU1NzRmMTliMTkxZDkyMDciLCJ1c2VySWQiOiIyNzk4NDQ2NzUifQ==</vt:lpwstr>
  </property>
  <property fmtid="{D5CDD505-2E9C-101B-9397-08002B2CF9AE}" pid="4" name="ICV">
    <vt:lpwstr>337A95353CAB4686BEB94CFB41BF3462_12</vt:lpwstr>
  </property>
</Properties>
</file>