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A0113">
      <w:pPr>
        <w:pStyle w:val="4"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采购包预算金额（元）: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95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0,000.00</w:t>
      </w:r>
    </w:p>
    <w:p w14:paraId="33FFDBCD">
      <w:pPr>
        <w:pStyle w:val="4"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采购包最高限价（元）: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95</w:t>
      </w:r>
      <w:r>
        <w:rPr>
          <w:rFonts w:ascii="宋体" w:hAnsi="宋体" w:cs="宋体"/>
          <w:color w:val="auto"/>
          <w:sz w:val="24"/>
          <w:szCs w:val="24"/>
          <w:lang w:eastAsia="zh-CN"/>
        </w:rPr>
        <w:t>0,000.00</w:t>
      </w:r>
    </w:p>
    <w:p w14:paraId="3868B99F">
      <w:pPr>
        <w:pStyle w:val="4"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供应商报价不允许超过标的金额</w:t>
      </w:r>
    </w:p>
    <w:p w14:paraId="180E81C0">
      <w:pPr>
        <w:pStyle w:val="4"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（招单价的）供应商报价不允许超过标的单价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00"/>
        <w:gridCol w:w="855"/>
        <w:gridCol w:w="1259"/>
        <w:gridCol w:w="648"/>
        <w:gridCol w:w="742"/>
        <w:gridCol w:w="742"/>
        <w:gridCol w:w="742"/>
        <w:gridCol w:w="742"/>
        <w:gridCol w:w="742"/>
      </w:tblGrid>
      <w:tr w14:paraId="4CAC1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noWrap w:val="0"/>
            <w:vAlign w:val="center"/>
          </w:tcPr>
          <w:p w14:paraId="2D901F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5F7D56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855" w:type="dxa"/>
            <w:noWrap w:val="0"/>
            <w:vAlign w:val="center"/>
          </w:tcPr>
          <w:p w14:paraId="3FCF08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59" w:type="dxa"/>
            <w:noWrap w:val="0"/>
            <w:vAlign w:val="center"/>
          </w:tcPr>
          <w:p w14:paraId="6C33AB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标的金额（元）</w:t>
            </w:r>
          </w:p>
        </w:tc>
        <w:tc>
          <w:tcPr>
            <w:tcW w:w="648" w:type="dxa"/>
            <w:noWrap w:val="0"/>
            <w:vAlign w:val="center"/>
          </w:tcPr>
          <w:p w14:paraId="008BD4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742" w:type="dxa"/>
            <w:noWrap w:val="0"/>
            <w:vAlign w:val="center"/>
          </w:tcPr>
          <w:p w14:paraId="2DE57F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742" w:type="dxa"/>
            <w:noWrap w:val="0"/>
            <w:vAlign w:val="center"/>
          </w:tcPr>
          <w:p w14:paraId="1F0019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是否核心产品</w:t>
            </w:r>
          </w:p>
        </w:tc>
        <w:tc>
          <w:tcPr>
            <w:tcW w:w="742" w:type="dxa"/>
            <w:noWrap w:val="0"/>
            <w:vAlign w:val="center"/>
          </w:tcPr>
          <w:p w14:paraId="4BA914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是否允许进口产品</w:t>
            </w:r>
          </w:p>
        </w:tc>
        <w:tc>
          <w:tcPr>
            <w:tcW w:w="742" w:type="dxa"/>
            <w:noWrap w:val="0"/>
            <w:vAlign w:val="center"/>
          </w:tcPr>
          <w:p w14:paraId="674977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是否属于节能产品</w:t>
            </w:r>
          </w:p>
        </w:tc>
        <w:tc>
          <w:tcPr>
            <w:tcW w:w="742" w:type="dxa"/>
            <w:noWrap w:val="0"/>
            <w:vAlign w:val="center"/>
          </w:tcPr>
          <w:p w14:paraId="5417F2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auto"/>
                <w:sz w:val="24"/>
                <w:szCs w:val="24"/>
              </w:rPr>
              <w:t>是否属于环境标志产品</w:t>
            </w:r>
          </w:p>
        </w:tc>
      </w:tr>
      <w:tr w14:paraId="07716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noWrap w:val="0"/>
            <w:vAlign w:val="center"/>
          </w:tcPr>
          <w:p w14:paraId="632BFE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4D0C4B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教学</w:t>
            </w:r>
            <w:r>
              <w:rPr>
                <w:rFonts w:ascii="宋体" w:hAnsi="宋体" w:cs="宋体"/>
                <w:color w:val="auto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855" w:type="dxa"/>
            <w:noWrap w:val="0"/>
            <w:vAlign w:val="center"/>
          </w:tcPr>
          <w:p w14:paraId="2EC409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1.00</w:t>
            </w:r>
          </w:p>
        </w:tc>
        <w:tc>
          <w:tcPr>
            <w:tcW w:w="1259" w:type="dxa"/>
            <w:noWrap w:val="0"/>
            <w:vAlign w:val="center"/>
          </w:tcPr>
          <w:p w14:paraId="71ABDA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95</w:t>
            </w:r>
            <w:r>
              <w:rPr>
                <w:rFonts w:ascii="宋体" w:hAnsi="宋体" w:cs="宋体"/>
                <w:color w:val="auto"/>
                <w:sz w:val="24"/>
                <w:szCs w:val="24"/>
                <w:lang w:eastAsia="zh-CN"/>
              </w:rPr>
              <w:t>0,000.00</w:t>
            </w:r>
          </w:p>
        </w:tc>
        <w:tc>
          <w:tcPr>
            <w:tcW w:w="648" w:type="dxa"/>
            <w:noWrap w:val="0"/>
            <w:vAlign w:val="center"/>
          </w:tcPr>
          <w:p w14:paraId="392BA8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项</w:t>
            </w:r>
          </w:p>
        </w:tc>
        <w:tc>
          <w:tcPr>
            <w:tcW w:w="742" w:type="dxa"/>
            <w:noWrap w:val="0"/>
            <w:vAlign w:val="center"/>
          </w:tcPr>
          <w:p w14:paraId="07F113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  <w:lang w:eastAsia="zh-CN"/>
              </w:rPr>
              <w:t>工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业</w:t>
            </w:r>
          </w:p>
        </w:tc>
        <w:tc>
          <w:tcPr>
            <w:tcW w:w="742" w:type="dxa"/>
            <w:noWrap w:val="0"/>
            <w:vAlign w:val="center"/>
          </w:tcPr>
          <w:p w14:paraId="2690AF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否</w:t>
            </w:r>
          </w:p>
        </w:tc>
        <w:tc>
          <w:tcPr>
            <w:tcW w:w="742" w:type="dxa"/>
            <w:noWrap w:val="0"/>
            <w:vAlign w:val="center"/>
          </w:tcPr>
          <w:p w14:paraId="2E0116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否</w:t>
            </w:r>
          </w:p>
        </w:tc>
        <w:tc>
          <w:tcPr>
            <w:tcW w:w="742" w:type="dxa"/>
            <w:noWrap w:val="0"/>
            <w:vAlign w:val="center"/>
          </w:tcPr>
          <w:p w14:paraId="09CAFB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否</w:t>
            </w:r>
          </w:p>
        </w:tc>
        <w:tc>
          <w:tcPr>
            <w:tcW w:w="742" w:type="dxa"/>
            <w:noWrap w:val="0"/>
            <w:vAlign w:val="center"/>
          </w:tcPr>
          <w:p w14:paraId="77B68D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否</w:t>
            </w:r>
          </w:p>
        </w:tc>
      </w:tr>
    </w:tbl>
    <w:p w14:paraId="0CDE8A9A">
      <w:pPr>
        <w:pStyle w:val="4"/>
        <w:spacing w:line="440" w:lineRule="exact"/>
        <w:ind w:firstLine="480" w:firstLineChars="200"/>
        <w:outlineLvl w:val="9"/>
        <w:rPr>
          <w:rFonts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本项目围绕“新型电力+电气控制”核心领域，构建“【平台+模块+资源】软件+硬件”四位一体的智能虚拟仿真实训体系。</w:t>
      </w:r>
    </w:p>
    <w:p w14:paraId="6935F5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9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134B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E451D"/>
    <w:rsid w:val="01B742F5"/>
    <w:rsid w:val="1E6E2F84"/>
    <w:rsid w:val="33540DAF"/>
    <w:rsid w:val="54302C88"/>
    <w:rsid w:val="57FC37EE"/>
    <w:rsid w:val="5AEE6C06"/>
    <w:rsid w:val="63CE451D"/>
    <w:rsid w:val="6BE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Calibr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364</Characters>
  <Lines>0</Lines>
  <Paragraphs>0</Paragraphs>
  <TotalTime>0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2025-06-17T07:06:00Z</dcterms:created>
  <dc:creator>JYZB</dc:creator>
  <cp:lastModifiedBy>JYZB</cp:lastModifiedBy>
  <dcterms:modified xsi:type="dcterms:W3CDTF">2025-11-03T08:48:35Z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2AB0C285E62C43D3AE8F802C75ECBCDA_11</vt:lpwstr>
  </property>
  <property fmtid="{D5CDD505-2E9C-101B-9397-08002B2CF9AE}" pid="4" name="KSOTemplateDocerSaveRecord">
    <vt:lpwstr>eyJoZGlkIjoiOThkODZhNTM3ZWJhODEyOTE0MjFkYjRhNWQyMTgzNjYiLCJ1c2VySWQiOiIyNDIxOTA0MzAifQ==</vt:lpwstr>
  </property>
</Properties>
</file>