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5336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1包：消防安全评估</w:t>
      </w:r>
    </w:p>
    <w:p w14:paraId="12443DA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1、对我院门诊楼、A楼、B楼、行政楼、科研楼、进修公寓楼共计面积为77860.25㎡做消防安全评估。</w:t>
      </w:r>
    </w:p>
    <w:p w14:paraId="373A6C88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2、分析医院在消防安全管理、设备设施、应急处置等方面存在的问题，提出科学、可行的整改建议和优化方案。</w:t>
      </w:r>
    </w:p>
    <w:p w14:paraId="58208108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3、出具《消防安全评估报告》，此报告需严格按照XF/T 3005-2020《单位消防安全评估》标准、符合T/CFP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A 038—2024《消防安全评估通则》格式规范、还应遵守《中华人民共和国消防法》《建筑设计防火规范》（GB 50016）、《火灾自动报警系统设计规范》（GB 50116）、《建筑灭火器配置设计规范》（GB 50140）等标准及法律法规。</w:t>
      </w:r>
    </w:p>
    <w:p w14:paraId="23D5A1BB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4、现场检测人员需持有效的消防设施检测职业资格证书，人数不少于2人。</w:t>
      </w:r>
    </w:p>
    <w:p w14:paraId="2FFD6062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5、成交供应商出具的消防安全评估报告应包括以下内容：</w:t>
      </w:r>
    </w:p>
    <w:p w14:paraId="61AD4AAE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（1）分析建筑内可能存在的火灾危险源，合理划分评估单元，建立全面的评估指标体系。</w:t>
      </w:r>
    </w:p>
    <w:p w14:paraId="17E9431F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（2）对评估单元进行定性及定量分级，并建立权重系统。</w:t>
      </w:r>
    </w:p>
    <w:p w14:paraId="5258EF28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（3）对建筑的火灾风险做出客观、公正的评估结论。</w:t>
      </w:r>
    </w:p>
    <w:p w14:paraId="6A0C5851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（4）提出合理可行的消防安全对策及规划建议。</w:t>
      </w:r>
    </w:p>
    <w:p w14:paraId="5F5604F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2包：消防设施检测</w:t>
      </w:r>
    </w:p>
    <w:p w14:paraId="2A5A5C63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1、对我院门诊楼、A楼、B楼、行政楼、科研楼、进修公寓楼共计面积为77860.25㎡做消防设施检测。</w:t>
      </w:r>
    </w:p>
    <w:p w14:paraId="1D2357D2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2、在检测过程中发现的重大隐患以书面形式通知甲方，并采取临时防护措施，提供相应的数据及合理的整改建议。</w:t>
      </w:r>
    </w:p>
    <w:p w14:paraId="63B067AA"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3、出具《消防设施检测报告》，此报告严格按照《中华人民共和国消防法》、《建筑设计防火规范》、《建筑消防设施检测技术规范》（GB/T 44481-2024）等法规及标准。</w:t>
      </w:r>
    </w:p>
    <w:p w14:paraId="4D35F0B8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4、现场检测人员需持有效的消防设施检测职业资格证书，人数不少于2人。</w:t>
      </w:r>
    </w:p>
    <w:p w14:paraId="7BE73A5E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5、消防系统检测包括： </w:t>
      </w:r>
    </w:p>
    <w:p w14:paraId="131376B1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（1）火灾自动报警系统</w:t>
      </w:r>
    </w:p>
    <w:p w14:paraId="1A1A2E9B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（2）消防供水系统 </w:t>
      </w:r>
    </w:p>
    <w:p w14:paraId="36BA9600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（3）室内消火栓系统 </w:t>
      </w:r>
    </w:p>
    <w:p w14:paraId="32B26B11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（4）自动喷水（雾）灭火系统 </w:t>
      </w:r>
    </w:p>
    <w:p w14:paraId="32F91265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（5）防排烟及通风空调系统 </w:t>
      </w:r>
    </w:p>
    <w:p w14:paraId="4C493963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（6）防火门、防火卷帘 </w:t>
      </w:r>
    </w:p>
    <w:p w14:paraId="461D5817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（7）应急照明及疏散指示系统</w:t>
      </w:r>
    </w:p>
    <w:p w14:paraId="6945A93D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6、成交供应商出具的消防设施检测报告应包括以下内容：</w:t>
      </w:r>
    </w:p>
    <w:p w14:paraId="75258901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（1）检测范围与对象，注明抽样比例、未检项目原因。</w:t>
      </w:r>
    </w:p>
    <w:p w14:paraId="71C750D7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（2）使用的主要计量器具，设备名称、型号、出厂编号、测量范围、精度等级、计量认证证书编号及有效期，确保量值溯源。</w:t>
      </w:r>
    </w:p>
    <w:p w14:paraId="2359ACB8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（3）检测项目、检测方法与判定标准。</w:t>
      </w:r>
    </w:p>
    <w:p w14:paraId="5E35F6A0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（4）现场检测数据汇总。</w:t>
      </w:r>
    </w:p>
    <w:p w14:paraId="20275C2D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（5）检测结论。</w:t>
      </w:r>
    </w:p>
    <w:p w14:paraId="5F43EF99"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（6）整改建议与复测要求。</w:t>
      </w:r>
    </w:p>
    <w:p w14:paraId="3DC622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D24EF"/>
    <w:rsid w:val="483D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2025-11-10T09:38:00Z</dcterms:created>
  <dc:creator>白日梦</dc:creator>
  <cp:lastModifiedBy>白日梦</cp:lastModifiedBy>
  <dcterms:modified xsi:type="dcterms:W3CDTF">2025-11-10T09:38:36Z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8CA0F241C6D04D9BB3E5728CE22E946B_11</vt:lpwstr>
  </property>
  <property fmtid="{D5CDD505-2E9C-101B-9397-08002B2CF9AE}" pid="4" name="KSOTemplateDocerSaveRecord">
    <vt:lpwstr>eyJoZGlkIjoiOTQyNjJhYWQ1Y2ZkMWY1OTgyN2E4ZDZkNGNkNDQwMjYiLCJ1c2VySWQiOiIzMTI3MDEwNzEifQ==</vt:lpwstr>
  </property>
</Properties>
</file>