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647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center"/>
        <w:rPr>
          <w:rStyle w:val="8"/>
          <w:rFonts w:hint="eastAsia" w:ascii="仿宋" w:hAnsi="仿宋" w:eastAsia="仿宋" w:cs="仿宋"/>
          <w:i w:val="0"/>
          <w:iCs w:val="0"/>
          <w:caps w:val="0"/>
          <w:color w:val="auto"/>
          <w:spacing w:val="0"/>
          <w:sz w:val="28"/>
          <w:szCs w:val="28"/>
          <w:shd w:val="clear" w:fill="FFFFFF"/>
          <w:lang w:val="en-US" w:eastAsia="zh-CN"/>
        </w:rPr>
      </w:pPr>
      <w:r>
        <w:rPr>
          <w:rStyle w:val="8"/>
          <w:rFonts w:hint="eastAsia" w:ascii="仿宋" w:hAnsi="仿宋" w:eastAsia="仿宋" w:cs="仿宋"/>
          <w:i w:val="0"/>
          <w:iCs w:val="0"/>
          <w:caps w:val="0"/>
          <w:color w:val="auto"/>
          <w:spacing w:val="0"/>
          <w:sz w:val="28"/>
          <w:szCs w:val="28"/>
          <w:shd w:val="clear" w:fill="FFFFFF"/>
          <w:lang w:val="en-US" w:eastAsia="zh-CN"/>
        </w:rPr>
        <w:t>采购需求</w:t>
      </w:r>
    </w:p>
    <w:p w14:paraId="6C8B4E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8"/>
          <w:rFonts w:ascii="仿宋" w:hAnsi="仿宋" w:eastAsia="仿宋" w:cs="仿宋"/>
          <w:i w:val="0"/>
          <w:iCs w:val="0"/>
          <w:caps w:val="0"/>
          <w:color w:val="auto"/>
          <w:spacing w:val="0"/>
          <w:sz w:val="24"/>
          <w:szCs w:val="24"/>
          <w:shd w:val="clear" w:fill="FFFFFF"/>
        </w:rPr>
        <w:t>一、工程概况</w:t>
      </w:r>
    </w:p>
    <w:p w14:paraId="4962C7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1、工程名称：</w:t>
      </w:r>
      <w:r>
        <w:rPr>
          <w:rStyle w:val="8"/>
          <w:rFonts w:hint="eastAsia" w:ascii="仿宋" w:hAnsi="仿宋" w:eastAsia="仿宋" w:cs="仿宋"/>
          <w:b w:val="0"/>
          <w:bCs/>
          <w:i w:val="0"/>
          <w:iCs w:val="0"/>
          <w:caps w:val="0"/>
          <w:color w:val="auto"/>
          <w:spacing w:val="0"/>
          <w:sz w:val="24"/>
          <w:szCs w:val="24"/>
          <w:shd w:val="clear" w:fill="FFFFFF"/>
        </w:rPr>
        <w:t>周至县哑柏镇景联村农田排水支沟整治项目</w:t>
      </w:r>
    </w:p>
    <w:p w14:paraId="31A5AC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2、工程地点：</w:t>
      </w:r>
      <w:r>
        <w:rPr>
          <w:rStyle w:val="8"/>
          <w:rFonts w:hint="eastAsia" w:ascii="仿宋" w:hAnsi="仿宋" w:eastAsia="仿宋" w:cs="仿宋"/>
          <w:b w:val="0"/>
          <w:bCs/>
          <w:i w:val="0"/>
          <w:iCs w:val="0"/>
          <w:caps w:val="0"/>
          <w:color w:val="auto"/>
          <w:spacing w:val="0"/>
          <w:sz w:val="24"/>
          <w:szCs w:val="24"/>
          <w:shd w:val="clear" w:fill="FFFFFF"/>
        </w:rPr>
        <w:t>周至县哑柏镇景联村</w:t>
      </w:r>
    </w:p>
    <w:p w14:paraId="6AEF20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3、工程总投资：</w:t>
      </w:r>
      <w:r>
        <w:rPr>
          <w:rStyle w:val="8"/>
          <w:rFonts w:hint="eastAsia" w:ascii="仿宋" w:hAnsi="仿宋" w:eastAsia="仿宋" w:cs="仿宋"/>
          <w:b w:val="0"/>
          <w:bCs/>
          <w:i w:val="0"/>
          <w:iCs w:val="0"/>
          <w:caps w:val="0"/>
          <w:color w:val="auto"/>
          <w:spacing w:val="0"/>
          <w:sz w:val="24"/>
          <w:szCs w:val="24"/>
          <w:shd w:val="clear" w:fill="FFFFFF"/>
        </w:rPr>
        <w:t>1517900</w:t>
      </w:r>
      <w:r>
        <w:rPr>
          <w:rStyle w:val="8"/>
          <w:rFonts w:hint="eastAsia" w:ascii="仿宋" w:hAnsi="仿宋" w:eastAsia="仿宋" w:cs="仿宋"/>
          <w:b w:val="0"/>
          <w:bCs/>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元，</w:t>
      </w:r>
      <w:r>
        <w:rPr>
          <w:rFonts w:hint="eastAsia" w:ascii="仿宋" w:hAnsi="仿宋" w:eastAsia="仿宋" w:cs="仿宋"/>
          <w:i w:val="0"/>
          <w:iCs w:val="0"/>
          <w:caps w:val="0"/>
          <w:color w:val="auto"/>
          <w:spacing w:val="0"/>
          <w:sz w:val="24"/>
          <w:szCs w:val="24"/>
          <w:shd w:val="clear" w:fill="FFFFFF"/>
          <w:lang w:eastAsia="zh-CN"/>
        </w:rPr>
        <w:t>招标</w:t>
      </w:r>
      <w:r>
        <w:rPr>
          <w:rFonts w:hint="eastAsia" w:ascii="仿宋" w:hAnsi="仿宋" w:eastAsia="仿宋" w:cs="仿宋"/>
          <w:i w:val="0"/>
          <w:iCs w:val="0"/>
          <w:caps w:val="0"/>
          <w:color w:val="auto"/>
          <w:spacing w:val="0"/>
          <w:sz w:val="24"/>
          <w:szCs w:val="24"/>
          <w:shd w:val="clear" w:fill="FFFFFF"/>
        </w:rPr>
        <w:t>最高限价：</w:t>
      </w:r>
      <w:r>
        <w:rPr>
          <w:rFonts w:hint="eastAsia" w:ascii="仿宋" w:hAnsi="仿宋" w:eastAsia="仿宋" w:cs="仿宋"/>
          <w:i w:val="0"/>
          <w:iCs w:val="0"/>
          <w:caps w:val="0"/>
          <w:color w:val="auto"/>
          <w:spacing w:val="0"/>
          <w:sz w:val="24"/>
          <w:szCs w:val="24"/>
          <w:shd w:val="clear" w:fill="FFFFFF"/>
          <w:lang w:val="en-US" w:eastAsia="zh-CN"/>
        </w:rPr>
        <w:t>1352000.00</w:t>
      </w:r>
      <w:r>
        <w:rPr>
          <w:rFonts w:hint="eastAsia" w:ascii="仿宋" w:hAnsi="仿宋" w:eastAsia="仿宋" w:cs="仿宋"/>
          <w:i w:val="0"/>
          <w:iCs w:val="0"/>
          <w:caps w:val="0"/>
          <w:color w:val="auto"/>
          <w:spacing w:val="0"/>
          <w:sz w:val="24"/>
          <w:szCs w:val="24"/>
          <w:shd w:val="clear" w:fill="FFFFFF"/>
        </w:rPr>
        <w:t>元（供应商报价超过最高限价的，按无效文件处理）</w:t>
      </w:r>
    </w:p>
    <w:p w14:paraId="53ACDE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Style w:val="8"/>
          <w:rFonts w:hint="eastAsia" w:ascii="仿宋" w:hAnsi="仿宋" w:eastAsia="仿宋" w:cs="仿宋"/>
          <w:i w:val="0"/>
          <w:iCs w:val="0"/>
          <w:caps w:val="0"/>
          <w:color w:val="auto"/>
          <w:spacing w:val="0"/>
          <w:sz w:val="24"/>
          <w:szCs w:val="24"/>
          <w:shd w:val="clear" w:fill="FFFFFF"/>
          <w:lang w:val="en-US" w:eastAsia="zh-CN"/>
        </w:rPr>
      </w:pPr>
      <w:r>
        <w:rPr>
          <w:rStyle w:val="8"/>
          <w:rFonts w:hint="eastAsia" w:ascii="仿宋" w:hAnsi="仿宋" w:eastAsia="仿宋" w:cs="仿宋"/>
          <w:i w:val="0"/>
          <w:iCs w:val="0"/>
          <w:caps w:val="0"/>
          <w:color w:val="auto"/>
          <w:spacing w:val="0"/>
          <w:sz w:val="24"/>
          <w:szCs w:val="24"/>
          <w:shd w:val="clear" w:fill="FFFFFF"/>
          <w:lang w:val="en-US" w:eastAsia="zh-CN"/>
        </w:rPr>
        <w:t>4、建设目标：</w:t>
      </w:r>
      <w:r>
        <w:rPr>
          <w:rStyle w:val="8"/>
          <w:rFonts w:hint="eastAsia" w:ascii="仿宋" w:hAnsi="仿宋" w:eastAsia="仿宋" w:cs="仿宋"/>
          <w:b w:val="0"/>
          <w:bCs/>
          <w:i w:val="0"/>
          <w:iCs w:val="0"/>
          <w:caps w:val="0"/>
          <w:color w:val="auto"/>
          <w:spacing w:val="0"/>
          <w:sz w:val="24"/>
          <w:szCs w:val="24"/>
          <w:shd w:val="clear" w:fill="FFFFFF"/>
          <w:lang w:val="en-US" w:eastAsia="zh-CN"/>
        </w:rPr>
        <w:t>通过工程修建，确保哑柏镇景联村农田排水支沟排水通畅，确保农田生产安全。</w:t>
      </w:r>
    </w:p>
    <w:p w14:paraId="2E3F5B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2"/>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lang w:val="en-US" w:eastAsia="zh-CN"/>
        </w:rPr>
        <w:t>5</w:t>
      </w:r>
      <w:r>
        <w:rPr>
          <w:rStyle w:val="8"/>
          <w:rFonts w:hint="eastAsia" w:ascii="仿宋" w:hAnsi="仿宋" w:eastAsia="仿宋" w:cs="仿宋"/>
          <w:i w:val="0"/>
          <w:iCs w:val="0"/>
          <w:caps w:val="0"/>
          <w:color w:val="auto"/>
          <w:spacing w:val="0"/>
          <w:sz w:val="24"/>
          <w:szCs w:val="24"/>
          <w:shd w:val="clear" w:fill="FFFFFF"/>
        </w:rPr>
        <w:t>、工程内容：</w:t>
      </w:r>
      <w:r>
        <w:rPr>
          <w:rStyle w:val="8"/>
          <w:rFonts w:hint="eastAsia" w:ascii="仿宋" w:hAnsi="仿宋" w:eastAsia="仿宋" w:cs="仿宋"/>
          <w:b w:val="0"/>
          <w:bCs/>
          <w:i w:val="0"/>
          <w:iCs w:val="0"/>
          <w:caps w:val="0"/>
          <w:color w:val="auto"/>
          <w:spacing w:val="0"/>
          <w:sz w:val="24"/>
          <w:szCs w:val="24"/>
          <w:shd w:val="clear" w:fill="FFFFFF"/>
        </w:rPr>
        <w:t>周至县哑柏镇景联村农田排水支沟整治项目</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eastAsia="zh-CN"/>
        </w:rPr>
        <w:t>建设内容为</w:t>
      </w:r>
      <w:r>
        <w:rPr>
          <w:rFonts w:hint="eastAsia" w:ascii="仿宋" w:hAnsi="仿宋" w:eastAsia="仿宋" w:cs="仿宋"/>
          <w:i w:val="0"/>
          <w:iCs w:val="0"/>
          <w:caps w:val="0"/>
          <w:color w:val="auto"/>
          <w:spacing w:val="0"/>
          <w:sz w:val="24"/>
          <w:szCs w:val="24"/>
          <w:shd w:val="clear" w:fill="FFFFFF"/>
        </w:rPr>
        <w:t>改造景联村农田排水支沟959.6米，拆除重建生产桥4座(具体建设内容</w:t>
      </w:r>
      <w:r>
        <w:rPr>
          <w:rFonts w:hint="eastAsia" w:ascii="仿宋" w:hAnsi="仿宋" w:eastAsia="仿宋" w:cs="仿宋"/>
          <w:i w:val="0"/>
          <w:iCs w:val="0"/>
          <w:caps w:val="0"/>
          <w:color w:val="auto"/>
          <w:spacing w:val="0"/>
          <w:sz w:val="24"/>
          <w:szCs w:val="24"/>
          <w:shd w:val="clear" w:fill="FFFFFF"/>
          <w:lang w:eastAsia="zh-CN"/>
        </w:rPr>
        <w:t>以</w:t>
      </w:r>
      <w:r>
        <w:rPr>
          <w:rFonts w:hint="eastAsia" w:ascii="仿宋" w:hAnsi="仿宋" w:eastAsia="仿宋" w:cs="仿宋"/>
          <w:i w:val="0"/>
          <w:iCs w:val="0"/>
          <w:caps w:val="0"/>
          <w:color w:val="auto"/>
          <w:spacing w:val="0"/>
          <w:sz w:val="24"/>
          <w:szCs w:val="24"/>
          <w:shd w:val="clear" w:fill="FFFFFF"/>
        </w:rPr>
        <w:t>本项目</w:t>
      </w:r>
      <w:r>
        <w:rPr>
          <w:rFonts w:hint="eastAsia" w:ascii="仿宋" w:hAnsi="仿宋" w:eastAsia="仿宋" w:cs="仿宋"/>
          <w:i w:val="0"/>
          <w:iCs w:val="0"/>
          <w:caps w:val="0"/>
          <w:color w:val="auto"/>
          <w:spacing w:val="0"/>
          <w:sz w:val="24"/>
          <w:szCs w:val="24"/>
          <w:shd w:val="clear" w:fill="FFFFFF"/>
          <w:lang w:eastAsia="zh-CN"/>
        </w:rPr>
        <w:t>施工图纸及</w:t>
      </w:r>
      <w:r>
        <w:rPr>
          <w:rFonts w:hint="eastAsia" w:ascii="仿宋" w:hAnsi="仿宋" w:eastAsia="仿宋" w:cs="仿宋"/>
          <w:i w:val="0"/>
          <w:iCs w:val="0"/>
          <w:caps w:val="0"/>
          <w:color w:val="auto"/>
          <w:spacing w:val="0"/>
          <w:sz w:val="24"/>
          <w:szCs w:val="24"/>
          <w:shd w:val="clear" w:fill="FFFFFF"/>
        </w:rPr>
        <w:t>工程量清单</w:t>
      </w:r>
      <w:r>
        <w:rPr>
          <w:rFonts w:hint="eastAsia" w:ascii="仿宋" w:hAnsi="仿宋" w:eastAsia="仿宋" w:cs="仿宋"/>
          <w:i w:val="0"/>
          <w:iCs w:val="0"/>
          <w:caps w:val="0"/>
          <w:color w:val="auto"/>
          <w:spacing w:val="0"/>
          <w:sz w:val="24"/>
          <w:szCs w:val="24"/>
          <w:shd w:val="clear" w:fill="FFFFFF"/>
          <w:lang w:eastAsia="zh-CN"/>
        </w:rPr>
        <w:t>为准</w:t>
      </w:r>
      <w:r>
        <w:rPr>
          <w:rFonts w:hint="eastAsia" w:ascii="仿宋" w:hAnsi="仿宋" w:eastAsia="仿宋" w:cs="仿宋"/>
          <w:i w:val="0"/>
          <w:iCs w:val="0"/>
          <w:caps w:val="0"/>
          <w:color w:val="auto"/>
          <w:spacing w:val="0"/>
          <w:sz w:val="24"/>
          <w:szCs w:val="24"/>
          <w:shd w:val="clear" w:fill="FFFFFF"/>
        </w:rPr>
        <w:t>）。</w:t>
      </w:r>
    </w:p>
    <w:p w14:paraId="23125E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firstLineChars="200"/>
        <w:jc w:val="both"/>
        <w:rPr>
          <w:rStyle w:val="8"/>
          <w:rFonts w:hint="eastAsia" w:ascii="仿宋" w:hAnsi="仿宋" w:eastAsia="仿宋" w:cs="仿宋"/>
          <w:i w:val="0"/>
          <w:iCs w:val="0"/>
          <w:caps w:val="0"/>
          <w:color w:val="auto"/>
          <w:spacing w:val="0"/>
          <w:sz w:val="24"/>
          <w:szCs w:val="24"/>
          <w:shd w:val="clear" w:fill="FFFFFF"/>
          <w:lang w:val="en-US" w:eastAsia="zh-CN"/>
        </w:rPr>
      </w:pPr>
      <w:r>
        <w:rPr>
          <w:rStyle w:val="8"/>
          <w:rFonts w:hint="eastAsia" w:ascii="仿宋" w:hAnsi="仿宋" w:eastAsia="仿宋" w:cs="仿宋"/>
          <w:i w:val="0"/>
          <w:iCs w:val="0"/>
          <w:caps w:val="0"/>
          <w:color w:val="auto"/>
          <w:spacing w:val="0"/>
          <w:sz w:val="24"/>
          <w:szCs w:val="24"/>
          <w:shd w:val="clear" w:fill="FFFFFF"/>
          <w:lang w:val="en-US" w:eastAsia="zh-CN"/>
        </w:rPr>
        <w:t>6、项目区交通状况：</w:t>
      </w:r>
      <w:r>
        <w:rPr>
          <w:rStyle w:val="8"/>
          <w:rFonts w:hint="eastAsia" w:ascii="仿宋" w:hAnsi="仿宋" w:eastAsia="仿宋" w:cs="仿宋"/>
          <w:b w:val="0"/>
          <w:bCs/>
          <w:i w:val="0"/>
          <w:iCs w:val="0"/>
          <w:caps w:val="0"/>
          <w:color w:val="auto"/>
          <w:spacing w:val="0"/>
          <w:sz w:val="24"/>
          <w:szCs w:val="24"/>
          <w:shd w:val="clear" w:fill="FFFFFF"/>
          <w:lang w:val="en-US" w:eastAsia="zh-CN"/>
        </w:rPr>
        <w:t>项目区已通水通电，有公路直达，交通便利。</w:t>
      </w:r>
    </w:p>
    <w:p w14:paraId="0D434E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二、编制说明：</w:t>
      </w:r>
    </w:p>
    <w:p w14:paraId="0114CD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Style w:val="8"/>
          <w:rFonts w:hint="eastAsia" w:ascii="仿宋" w:hAnsi="仿宋" w:eastAsia="仿宋" w:cs="仿宋"/>
          <w:i w:val="0"/>
          <w:iCs w:val="0"/>
          <w:caps w:val="0"/>
          <w:color w:val="auto"/>
          <w:spacing w:val="0"/>
          <w:sz w:val="24"/>
          <w:szCs w:val="24"/>
          <w:shd w:val="clear" w:fill="FFFFFF"/>
          <w:lang w:val="en-US" w:eastAsia="zh-CN"/>
        </w:rPr>
      </w:pPr>
      <w:r>
        <w:rPr>
          <w:rStyle w:val="8"/>
          <w:rFonts w:hint="eastAsia" w:ascii="仿宋" w:hAnsi="仿宋" w:eastAsia="仿宋" w:cs="仿宋"/>
          <w:i w:val="0"/>
          <w:iCs w:val="0"/>
          <w:caps w:val="0"/>
          <w:color w:val="auto"/>
          <w:spacing w:val="0"/>
          <w:sz w:val="24"/>
          <w:szCs w:val="24"/>
          <w:shd w:val="clear" w:fill="FFFFFF"/>
          <w:lang w:val="en-US" w:eastAsia="zh-CN"/>
        </w:rPr>
        <w:t>（一）编制原则及依据</w:t>
      </w:r>
    </w:p>
    <w:p w14:paraId="568BEF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1.编制原则</w:t>
      </w:r>
    </w:p>
    <w:p w14:paraId="44FA3F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bookmarkStart w:id="0" w:name="_Toc210186948"/>
      <w:bookmarkStart w:id="1" w:name="_Toc234936072"/>
      <w:r>
        <w:rPr>
          <w:rFonts w:hint="eastAsia" w:ascii="仿宋" w:hAnsi="仿宋" w:eastAsia="仿宋" w:cs="仿宋"/>
          <w:i w:val="0"/>
          <w:iCs w:val="0"/>
          <w:caps w:val="0"/>
          <w:color w:val="auto"/>
          <w:spacing w:val="0"/>
          <w:sz w:val="24"/>
          <w:szCs w:val="24"/>
          <w:shd w:val="clear" w:fill="FFFFFF"/>
        </w:rPr>
        <w:t>工程概算执行陕西省水利工程设计概(估)算编制规定；材料预算价格采用工程所在地2025年第一季度价格水平。</w:t>
      </w:r>
    </w:p>
    <w:p w14:paraId="6A9379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2.编制依据</w:t>
      </w:r>
      <w:bookmarkEnd w:id="0"/>
      <w:bookmarkEnd w:id="1"/>
    </w:p>
    <w:p w14:paraId="0713B6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(1)陕水规计发[2019]66号文，陕西省水利厅关于试行《陕西省水利工程设计概(估)算编制规定》、《陕西省水利建筑工程预算定额》等计价依据的通知；</w:t>
      </w:r>
    </w:p>
    <w:p w14:paraId="2D6575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(2)陕发改项目[2017]1606号关于《陕西省水利工程设计概(估)算编制规定》；</w:t>
      </w:r>
    </w:p>
    <w:p w14:paraId="0CF416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(3)陕发改项目[2017]1606号关于《陕西省水利建筑工程预算定额》、《陕西省水利设备安装工程预算定额》、《陕西省水利工程施工机械台班费的定额》；</w:t>
      </w:r>
    </w:p>
    <w:p w14:paraId="7BEF95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(4)水利部办公厅关于调整水利工程计价依据增值税计算标准的通知(办财务函[2019]448号)</w:t>
      </w:r>
    </w:p>
    <w:p w14:paraId="715D37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(5)国家计委计价格[2002]1980 号文关于印发《招标代理业务收费管理暂行办法》的通知；</w:t>
      </w:r>
    </w:p>
    <w:p w14:paraId="13E3E6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(6)国家发改委、建设部发改价格[2007]670号文颁发的“国家发展委、建设部关于印发《建设工程监理与相关服务收费管理规定》的通知”；</w:t>
      </w:r>
    </w:p>
    <w:p w14:paraId="5E86F0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(7)国家发展计划委员会会计投资[1999]1340号文，国家计委关于加强对基本建设大中型项目概算中的“价差预备费”管理有关问题的通知；</w:t>
      </w:r>
    </w:p>
    <w:p w14:paraId="156C61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(8)定额不足部分采用相关定额进行补充；</w:t>
      </w:r>
    </w:p>
    <w:p w14:paraId="296E88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(9)设计文件、图纸及材料设备清单等。</w:t>
      </w:r>
    </w:p>
    <w:p w14:paraId="09C084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default"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eastAsia="zh-CN"/>
        </w:rPr>
        <w:t>（二）</w:t>
      </w:r>
      <w:r>
        <w:rPr>
          <w:rFonts w:hint="eastAsia" w:ascii="仿宋" w:hAnsi="仿宋" w:eastAsia="仿宋" w:cs="仿宋"/>
          <w:b/>
          <w:bCs/>
          <w:i w:val="0"/>
          <w:iCs w:val="0"/>
          <w:caps w:val="0"/>
          <w:color w:val="auto"/>
          <w:spacing w:val="0"/>
          <w:sz w:val="24"/>
          <w:szCs w:val="24"/>
          <w:shd w:val="clear" w:fill="FFFFFF"/>
          <w:lang w:val="en-US" w:eastAsia="zh-CN"/>
        </w:rPr>
        <w:t>编制情况</w:t>
      </w:r>
    </w:p>
    <w:p w14:paraId="4340F5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lang w:eastAsia="zh-CN"/>
        </w:rPr>
      </w:pPr>
      <w:bookmarkStart w:id="2" w:name="_Toc19611"/>
      <w:r>
        <w:rPr>
          <w:rFonts w:hint="eastAsia" w:ascii="仿宋" w:hAnsi="仿宋" w:eastAsia="仿宋" w:cs="仿宋"/>
          <w:i w:val="0"/>
          <w:iCs w:val="0"/>
          <w:caps w:val="0"/>
          <w:color w:val="auto"/>
          <w:spacing w:val="0"/>
          <w:sz w:val="24"/>
          <w:szCs w:val="24"/>
          <w:shd w:val="clear" w:fill="FFFFFF"/>
        </w:rPr>
        <w:t>本项目建设内容主要为：</w:t>
      </w:r>
      <w:r>
        <w:rPr>
          <w:rFonts w:hint="default" w:ascii="仿宋" w:hAnsi="仿宋" w:eastAsia="仿宋" w:cs="仿宋"/>
          <w:i w:val="0"/>
          <w:iCs w:val="0"/>
          <w:caps w:val="0"/>
          <w:color w:val="auto"/>
          <w:spacing w:val="0"/>
          <w:sz w:val="24"/>
          <w:szCs w:val="24"/>
          <w:shd w:val="clear" w:fill="FFFFFF"/>
        </w:rPr>
        <w:t>工程范围:上起 2020年市级农村水利建设资金项目周至县哑柏镇景联村农田排水渠疏浚工程终点，下至清水河，渠道长 959.6m。工程建设内容:排水渠改造959.6m，拆除重建生产桥4座</w:t>
      </w:r>
      <w:r>
        <w:rPr>
          <w:rFonts w:hint="eastAsia" w:ascii="仿宋" w:hAnsi="仿宋" w:eastAsia="仿宋" w:cs="仿宋"/>
          <w:i w:val="0"/>
          <w:iCs w:val="0"/>
          <w:caps w:val="0"/>
          <w:color w:val="auto"/>
          <w:spacing w:val="0"/>
          <w:sz w:val="24"/>
          <w:szCs w:val="24"/>
          <w:shd w:val="clear" w:fill="FFFFFF"/>
          <w:lang w:eastAsia="zh-CN"/>
        </w:rPr>
        <w:t>。</w:t>
      </w:r>
    </w:p>
    <w:p w14:paraId="670BC3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eastAsia="zh-CN"/>
        </w:rPr>
        <w:t>（三）</w:t>
      </w:r>
      <w:r>
        <w:rPr>
          <w:rFonts w:hint="eastAsia" w:ascii="仿宋" w:hAnsi="仿宋" w:eastAsia="仿宋" w:cs="仿宋"/>
          <w:b/>
          <w:bCs/>
          <w:i w:val="0"/>
          <w:iCs w:val="0"/>
          <w:caps w:val="0"/>
          <w:color w:val="auto"/>
          <w:spacing w:val="0"/>
          <w:sz w:val="24"/>
          <w:szCs w:val="24"/>
          <w:shd w:val="clear" w:fill="FFFFFF"/>
        </w:rPr>
        <w:t>基础价格</w:t>
      </w:r>
      <w:bookmarkEnd w:id="2"/>
    </w:p>
    <w:p w14:paraId="1E287F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bookmarkStart w:id="3" w:name="_Toc29607"/>
      <w:bookmarkStart w:id="4" w:name="_Toc14588"/>
      <w:r>
        <w:rPr>
          <w:rFonts w:hint="eastAsia" w:ascii="仿宋" w:hAnsi="仿宋" w:eastAsia="仿宋" w:cs="仿宋"/>
          <w:i w:val="0"/>
          <w:iCs w:val="0"/>
          <w:caps w:val="0"/>
          <w:color w:val="auto"/>
          <w:spacing w:val="0"/>
          <w:sz w:val="24"/>
          <w:szCs w:val="24"/>
          <w:shd w:val="clear" w:fill="FFFFFF"/>
        </w:rPr>
        <w:t>4.1人工预算单价：技工75元工日，普工50元/工日。</w:t>
      </w:r>
    </w:p>
    <w:p w14:paraId="08B4CA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4.2材料预算价格</w:t>
      </w:r>
    </w:p>
    <w:p w14:paraId="40E445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4.2.1主要材料预算价格</w:t>
      </w:r>
    </w:p>
    <w:p w14:paraId="6331CD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主要材料预算价格=[主要材料原价+(运杂基本费×装载效能综合系数)]×(1+采购及保管费率)+运输保险费其中：</w:t>
      </w:r>
    </w:p>
    <w:p w14:paraId="4A279D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(1)材料原价按市场调查价折算为不含增值税进项税额的材料原价。主要材料除以1.13调整系数，外购砂、石料、土料除以1.02调整系数，商品砼除以1.03调整系数；</w:t>
      </w:r>
    </w:p>
    <w:p w14:paraId="791A58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(2)采购及保管费费率为3%。(商砼不计采保费，砼构件2.5%)</w:t>
      </w:r>
    </w:p>
    <w:p w14:paraId="0AA432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4.2.2其他材料预算价格</w:t>
      </w:r>
    </w:p>
    <w:p w14:paraId="4DECE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其他材料价格按市场调查价结合信息价格除以1.03 调整系数折算为不含增值税进项税额的材料价格。</w:t>
      </w:r>
    </w:p>
    <w:p w14:paraId="503420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4.3施工机械台班费 施工机械台班费=Ⅰ类费用+Ⅱ类费用</w:t>
      </w:r>
    </w:p>
    <w:p w14:paraId="099CF4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五</w:t>
      </w:r>
      <w:r>
        <w:rPr>
          <w:rFonts w:hint="eastAsia" w:ascii="仿宋" w:hAnsi="仿宋" w:eastAsia="仿宋" w:cs="仿宋"/>
          <w:i w:val="0"/>
          <w:iCs w:val="0"/>
          <w:caps w:val="0"/>
          <w:color w:val="auto"/>
          <w:spacing w:val="0"/>
          <w:sz w:val="24"/>
          <w:szCs w:val="24"/>
          <w:shd w:val="clear" w:fill="FFFFFF"/>
        </w:rPr>
        <w:t>、</w:t>
      </w:r>
      <w:bookmarkEnd w:id="3"/>
      <w:bookmarkEnd w:id="4"/>
      <w:r>
        <w:rPr>
          <w:rFonts w:hint="eastAsia" w:ascii="仿宋" w:hAnsi="仿宋" w:eastAsia="仿宋" w:cs="仿宋"/>
          <w:i w:val="0"/>
          <w:iCs w:val="0"/>
          <w:caps w:val="0"/>
          <w:color w:val="auto"/>
          <w:spacing w:val="0"/>
          <w:sz w:val="24"/>
          <w:szCs w:val="24"/>
          <w:shd w:val="clear" w:fill="FFFFFF"/>
        </w:rPr>
        <w:t>建筑工程单价其费率</w:t>
      </w:r>
    </w:p>
    <w:p w14:paraId="4C4757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bookmarkStart w:id="5" w:name="_Toc9225"/>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建筑工程单价=直接费+间接费+利润+价差+税金</w:t>
      </w:r>
    </w:p>
    <w:p w14:paraId="3606EE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直接费：直接费=基本直接费+其他直接费</w:t>
      </w:r>
    </w:p>
    <w:p w14:paraId="43DF62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基本直接费=人工费+材料费+施工机械使用费</w:t>
      </w:r>
    </w:p>
    <w:p w14:paraId="0BE049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其他直接费=基本直接费x其他直接费率(其他工程：建筑工程4.5%)</w:t>
      </w:r>
    </w:p>
    <w:p w14:paraId="717B57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间接费</w:t>
      </w:r>
    </w:p>
    <w:p w14:paraId="1C2B8A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间接费以直接费(人工费)为基数按下表所列费本计收</w:t>
      </w:r>
    </w:p>
    <w:p w14:paraId="1C2AE0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间接费费率表</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80"/>
        <w:gridCol w:w="3340"/>
        <w:gridCol w:w="2160"/>
        <w:gridCol w:w="2180"/>
      </w:tblGrid>
      <w:tr w14:paraId="22751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7CD68A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序号</w:t>
            </w:r>
          </w:p>
        </w:tc>
        <w:tc>
          <w:tcPr>
            <w:tcW w:w="3340" w:type="dxa"/>
            <w:noWrap w:val="0"/>
            <w:vAlign w:val="center"/>
          </w:tcPr>
          <w:p w14:paraId="575397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工程类别</w:t>
            </w:r>
          </w:p>
        </w:tc>
        <w:tc>
          <w:tcPr>
            <w:tcW w:w="2160" w:type="dxa"/>
            <w:noWrap w:val="0"/>
            <w:vAlign w:val="center"/>
          </w:tcPr>
          <w:p w14:paraId="6CE36F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取费基础</w:t>
            </w:r>
          </w:p>
        </w:tc>
        <w:tc>
          <w:tcPr>
            <w:tcW w:w="2180" w:type="dxa"/>
            <w:noWrap w:val="0"/>
            <w:vAlign w:val="center"/>
          </w:tcPr>
          <w:p w14:paraId="0436BE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间接费率(%)</w:t>
            </w:r>
          </w:p>
        </w:tc>
      </w:tr>
      <w:tr w14:paraId="51391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74047E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w:t>
            </w:r>
          </w:p>
        </w:tc>
        <w:tc>
          <w:tcPr>
            <w:tcW w:w="3340" w:type="dxa"/>
            <w:noWrap w:val="0"/>
            <w:vAlign w:val="center"/>
          </w:tcPr>
          <w:p w14:paraId="2F0DEB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建筑工程</w:t>
            </w:r>
          </w:p>
        </w:tc>
        <w:tc>
          <w:tcPr>
            <w:tcW w:w="2160" w:type="dxa"/>
            <w:noWrap w:val="0"/>
            <w:vAlign w:val="center"/>
          </w:tcPr>
          <w:p w14:paraId="7B88A0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i w:val="0"/>
                <w:iCs w:val="0"/>
                <w:caps w:val="0"/>
                <w:color w:val="auto"/>
                <w:spacing w:val="0"/>
                <w:sz w:val="24"/>
                <w:szCs w:val="24"/>
                <w:shd w:val="clear" w:fill="FFFFFF"/>
              </w:rPr>
            </w:pPr>
          </w:p>
        </w:tc>
        <w:tc>
          <w:tcPr>
            <w:tcW w:w="2180" w:type="dxa"/>
            <w:noWrap w:val="0"/>
            <w:vAlign w:val="center"/>
          </w:tcPr>
          <w:p w14:paraId="591097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i w:val="0"/>
                <w:iCs w:val="0"/>
                <w:caps w:val="0"/>
                <w:color w:val="auto"/>
                <w:spacing w:val="0"/>
                <w:sz w:val="24"/>
                <w:szCs w:val="24"/>
                <w:shd w:val="clear" w:fill="FFFFFF"/>
              </w:rPr>
            </w:pPr>
          </w:p>
        </w:tc>
      </w:tr>
      <w:tr w14:paraId="115F8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511032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1.1</w:t>
            </w:r>
          </w:p>
        </w:tc>
        <w:tc>
          <w:tcPr>
            <w:tcW w:w="3340" w:type="dxa"/>
            <w:noWrap w:val="0"/>
            <w:vAlign w:val="center"/>
          </w:tcPr>
          <w:p w14:paraId="7585F4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土方工程</w:t>
            </w:r>
          </w:p>
        </w:tc>
        <w:tc>
          <w:tcPr>
            <w:tcW w:w="2160" w:type="dxa"/>
            <w:noWrap w:val="0"/>
            <w:vAlign w:val="center"/>
          </w:tcPr>
          <w:p w14:paraId="60466E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2CFE69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w:t>
            </w:r>
          </w:p>
        </w:tc>
      </w:tr>
      <w:tr w14:paraId="540C5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641EB9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1.2</w:t>
            </w:r>
          </w:p>
        </w:tc>
        <w:tc>
          <w:tcPr>
            <w:tcW w:w="3340" w:type="dxa"/>
            <w:noWrap w:val="0"/>
            <w:vAlign w:val="center"/>
          </w:tcPr>
          <w:p w14:paraId="11BD99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石方工程</w:t>
            </w:r>
          </w:p>
        </w:tc>
        <w:tc>
          <w:tcPr>
            <w:tcW w:w="2160" w:type="dxa"/>
            <w:noWrap w:val="0"/>
            <w:vAlign w:val="center"/>
          </w:tcPr>
          <w:p w14:paraId="4E64D5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59CD98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w:t>
            </w:r>
          </w:p>
        </w:tc>
      </w:tr>
      <w:tr w14:paraId="1FD86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6E351A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1.3</w:t>
            </w:r>
          </w:p>
        </w:tc>
        <w:tc>
          <w:tcPr>
            <w:tcW w:w="3340" w:type="dxa"/>
            <w:noWrap w:val="0"/>
            <w:vAlign w:val="center"/>
          </w:tcPr>
          <w:p w14:paraId="0BC704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砂石备料工程</w:t>
            </w:r>
          </w:p>
        </w:tc>
        <w:tc>
          <w:tcPr>
            <w:tcW w:w="2160" w:type="dxa"/>
            <w:noWrap w:val="0"/>
            <w:vAlign w:val="center"/>
          </w:tcPr>
          <w:p w14:paraId="6A108D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5366A9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i w:val="0"/>
                <w:iCs w:val="0"/>
                <w:caps w:val="0"/>
                <w:color w:val="auto"/>
                <w:spacing w:val="0"/>
                <w:sz w:val="24"/>
                <w:szCs w:val="24"/>
                <w:shd w:val="clear" w:fill="FFFFFF"/>
              </w:rPr>
            </w:pPr>
          </w:p>
        </w:tc>
      </w:tr>
      <w:tr w14:paraId="1F390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3576F1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1.4</w:t>
            </w:r>
          </w:p>
        </w:tc>
        <w:tc>
          <w:tcPr>
            <w:tcW w:w="3340" w:type="dxa"/>
            <w:noWrap w:val="0"/>
            <w:vAlign w:val="center"/>
          </w:tcPr>
          <w:p w14:paraId="51A751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模板工程</w:t>
            </w:r>
          </w:p>
        </w:tc>
        <w:tc>
          <w:tcPr>
            <w:tcW w:w="2160" w:type="dxa"/>
            <w:noWrap w:val="0"/>
            <w:vAlign w:val="center"/>
          </w:tcPr>
          <w:p w14:paraId="7075F5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0A6741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w:t>
            </w:r>
          </w:p>
        </w:tc>
      </w:tr>
      <w:tr w14:paraId="2636E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1F219C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1.5</w:t>
            </w:r>
          </w:p>
        </w:tc>
        <w:tc>
          <w:tcPr>
            <w:tcW w:w="3340" w:type="dxa"/>
            <w:noWrap w:val="0"/>
            <w:vAlign w:val="center"/>
          </w:tcPr>
          <w:p w14:paraId="55CFC7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混凝土工程</w:t>
            </w:r>
          </w:p>
        </w:tc>
        <w:tc>
          <w:tcPr>
            <w:tcW w:w="2160" w:type="dxa"/>
            <w:noWrap w:val="0"/>
            <w:vAlign w:val="center"/>
          </w:tcPr>
          <w:p w14:paraId="348F17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24A355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w:t>
            </w:r>
          </w:p>
        </w:tc>
      </w:tr>
      <w:tr w14:paraId="4F3FD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3ABD83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1.6</w:t>
            </w:r>
          </w:p>
        </w:tc>
        <w:tc>
          <w:tcPr>
            <w:tcW w:w="3340" w:type="dxa"/>
            <w:noWrap w:val="0"/>
            <w:vAlign w:val="center"/>
          </w:tcPr>
          <w:p w14:paraId="18471A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钢筋制作安装工程</w:t>
            </w:r>
          </w:p>
        </w:tc>
        <w:tc>
          <w:tcPr>
            <w:tcW w:w="2160" w:type="dxa"/>
            <w:noWrap w:val="0"/>
            <w:vAlign w:val="center"/>
          </w:tcPr>
          <w:p w14:paraId="7EE496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18E913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w:t>
            </w:r>
          </w:p>
        </w:tc>
      </w:tr>
      <w:tr w14:paraId="3448B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730F57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1.7</w:t>
            </w:r>
          </w:p>
        </w:tc>
        <w:tc>
          <w:tcPr>
            <w:tcW w:w="3340" w:type="dxa"/>
            <w:noWrap w:val="0"/>
            <w:vAlign w:val="center"/>
          </w:tcPr>
          <w:p w14:paraId="412D06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钻孔灌浆及锚固工程</w:t>
            </w:r>
          </w:p>
        </w:tc>
        <w:tc>
          <w:tcPr>
            <w:tcW w:w="2160" w:type="dxa"/>
            <w:noWrap w:val="0"/>
            <w:vAlign w:val="center"/>
          </w:tcPr>
          <w:p w14:paraId="3A8C73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5AE0FC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9</w:t>
            </w:r>
          </w:p>
        </w:tc>
      </w:tr>
      <w:tr w14:paraId="66724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0849BD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1.8</w:t>
            </w:r>
          </w:p>
        </w:tc>
        <w:tc>
          <w:tcPr>
            <w:tcW w:w="3340" w:type="dxa"/>
            <w:noWrap w:val="0"/>
            <w:vAlign w:val="center"/>
          </w:tcPr>
          <w:p w14:paraId="389009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疏浚工程</w:t>
            </w:r>
          </w:p>
        </w:tc>
        <w:tc>
          <w:tcPr>
            <w:tcW w:w="2160" w:type="dxa"/>
            <w:noWrap w:val="0"/>
            <w:vAlign w:val="center"/>
          </w:tcPr>
          <w:p w14:paraId="538108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68E1E1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6</w:t>
            </w:r>
          </w:p>
        </w:tc>
      </w:tr>
      <w:tr w14:paraId="56DA1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80" w:type="dxa"/>
            <w:noWrap w:val="0"/>
            <w:vAlign w:val="center"/>
          </w:tcPr>
          <w:p w14:paraId="11E211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1.8</w:t>
            </w:r>
          </w:p>
        </w:tc>
        <w:tc>
          <w:tcPr>
            <w:tcW w:w="3340" w:type="dxa"/>
            <w:noWrap w:val="0"/>
            <w:vAlign w:val="center"/>
          </w:tcPr>
          <w:p w14:paraId="044FA0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其他工程</w:t>
            </w:r>
          </w:p>
        </w:tc>
        <w:tc>
          <w:tcPr>
            <w:tcW w:w="2160" w:type="dxa"/>
            <w:noWrap w:val="0"/>
            <w:vAlign w:val="center"/>
          </w:tcPr>
          <w:p w14:paraId="2549A0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直接费</w:t>
            </w:r>
          </w:p>
        </w:tc>
        <w:tc>
          <w:tcPr>
            <w:tcW w:w="2180" w:type="dxa"/>
            <w:noWrap w:val="0"/>
            <w:vAlign w:val="center"/>
          </w:tcPr>
          <w:p w14:paraId="7F222B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w:t>
            </w:r>
          </w:p>
        </w:tc>
      </w:tr>
    </w:tbl>
    <w:p w14:paraId="2AA341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利润</w:t>
      </w:r>
    </w:p>
    <w:p w14:paraId="56A31C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利润=(直接费+间接费)x利润率(其他工程5%)</w:t>
      </w:r>
    </w:p>
    <w:p w14:paraId="0D59EE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价差</w:t>
      </w:r>
    </w:p>
    <w:p w14:paraId="189D9D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价差=定额用量x(预算单价-规定价格)</w:t>
      </w:r>
    </w:p>
    <w:p w14:paraId="6A70CB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rPr>
        <w:t>税金</w:t>
      </w:r>
    </w:p>
    <w:p w14:paraId="0075E5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税金=(直接费+间接费+利润+价差)x建筑业增值税销项税率(9%)</w:t>
      </w:r>
    </w:p>
    <w:bookmarkEnd w:id="5"/>
    <w:p w14:paraId="1FD6FB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val="en-US" w:eastAsia="zh-CN"/>
        </w:rPr>
        <w:t>（五）</w:t>
      </w:r>
      <w:r>
        <w:rPr>
          <w:rFonts w:hint="eastAsia" w:ascii="仿宋" w:hAnsi="仿宋" w:eastAsia="仿宋" w:cs="仿宋"/>
          <w:b/>
          <w:bCs/>
          <w:i w:val="0"/>
          <w:iCs w:val="0"/>
          <w:caps w:val="0"/>
          <w:color w:val="auto"/>
          <w:spacing w:val="0"/>
          <w:sz w:val="24"/>
          <w:szCs w:val="24"/>
          <w:shd w:val="clear" w:fill="FFFFFF"/>
        </w:rPr>
        <w:t>清单说明</w:t>
      </w:r>
    </w:p>
    <w:p w14:paraId="7B5DAA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bookmarkStart w:id="6" w:name="_Toc475015653"/>
      <w:bookmarkStart w:id="7" w:name="_Toc403566813"/>
      <w:r>
        <w:rPr>
          <w:rFonts w:hint="eastAsia" w:ascii="仿宋" w:hAnsi="仿宋" w:eastAsia="仿宋" w:cs="仿宋"/>
          <w:i w:val="0"/>
          <w:iCs w:val="0"/>
          <w:caps w:val="0"/>
          <w:color w:val="auto"/>
          <w:spacing w:val="0"/>
          <w:sz w:val="24"/>
          <w:szCs w:val="24"/>
          <w:shd w:val="clear" w:fill="FFFFFF"/>
        </w:rPr>
        <w:t>1、投标人应依据工程量清单应与招标文件中的投标人须知、通用合同条款、专用合同条款、技术标准和要求(合同技术条款)等一起阅读和理解，进行报价。</w:t>
      </w:r>
    </w:p>
    <w:p w14:paraId="589047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合同技术条款)规定，按施工图纸计算的有效工程量。</w:t>
      </w:r>
    </w:p>
    <w:p w14:paraId="0BE8E4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3、投标人报价应符合工程量清单中各项目的工作内容和要求，应符合相关技术标准和要求(合同技术条款)的规定。</w:t>
      </w:r>
    </w:p>
    <w:bookmarkEnd w:id="6"/>
    <w:bookmarkEnd w:id="7"/>
    <w:p w14:paraId="35BF10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bookmarkStart w:id="8" w:name="_Toc265657541"/>
      <w:bookmarkStart w:id="9" w:name="_Toc307417497"/>
      <w:bookmarkStart w:id="10" w:name="_Toc307485264"/>
      <w:bookmarkStart w:id="11" w:name="_Toc263370647"/>
      <w:bookmarkStart w:id="12" w:name="_Toc307416200"/>
      <w:bookmarkStart w:id="13" w:name="_Toc458425686"/>
      <w:bookmarkStart w:id="14" w:name="_Toc307415772"/>
      <w:bookmarkStart w:id="15" w:name="_Toc285029015"/>
      <w:bookmarkStart w:id="16" w:name="_Toc267473120"/>
      <w:r>
        <w:rPr>
          <w:rFonts w:hint="eastAsia" w:ascii="仿宋" w:hAnsi="仿宋" w:eastAsia="仿宋" w:cs="仿宋"/>
          <w:i w:val="0"/>
          <w:iCs w:val="0"/>
          <w:caps w:val="0"/>
          <w:color w:val="auto"/>
          <w:spacing w:val="0"/>
          <w:sz w:val="24"/>
          <w:szCs w:val="24"/>
          <w:shd w:val="clear" w:fill="FFFFFF"/>
        </w:rPr>
        <w:t>4、工程量清单报价表填写规定</w:t>
      </w:r>
      <w:bookmarkEnd w:id="8"/>
      <w:bookmarkEnd w:id="9"/>
      <w:bookmarkEnd w:id="10"/>
      <w:bookmarkEnd w:id="11"/>
      <w:bookmarkEnd w:id="12"/>
      <w:bookmarkEnd w:id="13"/>
      <w:bookmarkEnd w:id="14"/>
      <w:bookmarkEnd w:id="15"/>
      <w:bookmarkEnd w:id="16"/>
    </w:p>
    <w:p w14:paraId="682DAC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14:paraId="12E285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工程量清单中的工程单价是完成工程量清单中一个质量合格的规定计量单位项目所需的直接费、间接费、利润和税金，并考虑到风险因素。投标人应根据规定的工程单价组成内容确定工程单价。除另有规定外，对有效工程量以外的超挖、超填工程量，施工附加量，加工、运输损耗量等，所消耗的人工、材料和机械费用，均应摊</w:t>
      </w:r>
      <w:r>
        <w:rPr>
          <w:rFonts w:hint="eastAsia" w:ascii="仿宋" w:hAnsi="仿宋" w:eastAsia="仿宋" w:cs="仿宋"/>
          <w:i w:val="0"/>
          <w:iCs w:val="0"/>
          <w:caps w:val="0"/>
          <w:color w:val="auto"/>
          <w:spacing w:val="0"/>
          <w:sz w:val="24"/>
          <w:szCs w:val="24"/>
          <w:shd w:val="clear" w:fill="FFFFFF"/>
          <w:lang w:eastAsia="zh-CN"/>
        </w:rPr>
        <w:t>入</w:t>
      </w:r>
      <w:r>
        <w:rPr>
          <w:rFonts w:hint="eastAsia" w:ascii="仿宋" w:hAnsi="仿宋" w:eastAsia="仿宋" w:cs="仿宋"/>
          <w:i w:val="0"/>
          <w:iCs w:val="0"/>
          <w:caps w:val="0"/>
          <w:color w:val="auto"/>
          <w:spacing w:val="0"/>
          <w:sz w:val="24"/>
          <w:szCs w:val="24"/>
          <w:shd w:val="clear" w:fill="FFFFFF"/>
        </w:rPr>
        <w:t>相应有效工程量的工程单价内。</w:t>
      </w:r>
    </w:p>
    <w:p w14:paraId="40EA0C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（3）投标金额(价格)均应以人民币表示。</w:t>
      </w:r>
    </w:p>
    <w:p w14:paraId="1BEB70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（4）投标总价应按工程项目总价表合计金额填写。</w:t>
      </w:r>
    </w:p>
    <w:p w14:paraId="34BDC8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（5）工程项目总价表中组号和工程项目名称按招标文件工程量清单中的相应内容填写，并按分组工程量清单报价表中相应项目合计金额填写。</w:t>
      </w:r>
    </w:p>
    <w:p w14:paraId="4D7CB1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（6）分组工程量清单报价表中的序号、项目名称、计量单位、工程数量，按招标文件分组工程量清单报价表的相应内容填写，并填写相应项目的单价和合价。</w:t>
      </w:r>
    </w:p>
    <w:p w14:paraId="4DF490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（7）计日工项目报价表的序号、人工、材料、机械的名称、型号规格以及计量单位，按招标文件计日工项目清单报价表中的相应内容填写，并填写相应项目单价。</w:t>
      </w:r>
    </w:p>
    <w:p w14:paraId="1C3BC8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lang w:eastAsia="zh-CN"/>
        </w:rPr>
        <w:t>（六）</w:t>
      </w:r>
      <w:r>
        <w:rPr>
          <w:rStyle w:val="8"/>
          <w:rFonts w:hint="eastAsia" w:ascii="仿宋" w:hAnsi="仿宋" w:eastAsia="仿宋" w:cs="仿宋"/>
          <w:i w:val="0"/>
          <w:iCs w:val="0"/>
          <w:caps w:val="0"/>
          <w:color w:val="auto"/>
          <w:spacing w:val="0"/>
          <w:sz w:val="24"/>
          <w:szCs w:val="24"/>
          <w:shd w:val="clear" w:fill="FFFFFF"/>
        </w:rPr>
        <w:t>有关问题说明</w:t>
      </w:r>
    </w:p>
    <w:p w14:paraId="757F9E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（1）施工临时工程</w:t>
      </w:r>
      <w:r>
        <w:rPr>
          <w:rFonts w:hint="eastAsia" w:ascii="仿宋" w:hAnsi="仿宋" w:eastAsia="仿宋" w:cs="仿宋"/>
          <w:i w:val="0"/>
          <w:iCs w:val="0"/>
          <w:caps w:val="0"/>
          <w:color w:val="auto"/>
          <w:spacing w:val="0"/>
          <w:sz w:val="24"/>
          <w:szCs w:val="24"/>
          <w:shd w:val="clear" w:fill="FFFFFF"/>
          <w:lang w:eastAsia="zh-CN"/>
        </w:rPr>
        <w:t>按</w:t>
      </w:r>
      <w:r>
        <w:rPr>
          <w:rFonts w:hint="eastAsia" w:ascii="仿宋" w:hAnsi="仿宋" w:eastAsia="仿宋" w:cs="仿宋"/>
          <w:i w:val="0"/>
          <w:iCs w:val="0"/>
          <w:caps w:val="0"/>
          <w:color w:val="auto"/>
          <w:spacing w:val="0"/>
          <w:sz w:val="24"/>
          <w:szCs w:val="24"/>
          <w:shd w:val="clear" w:fill="FFFFFF"/>
        </w:rPr>
        <w:t>8.21万元</w:t>
      </w:r>
      <w:r>
        <w:rPr>
          <w:rFonts w:hint="eastAsia" w:ascii="仿宋" w:hAnsi="仿宋" w:eastAsia="仿宋" w:cs="仿宋"/>
          <w:i w:val="0"/>
          <w:iCs w:val="0"/>
          <w:caps w:val="0"/>
          <w:color w:val="auto"/>
          <w:spacing w:val="0"/>
          <w:sz w:val="24"/>
          <w:szCs w:val="24"/>
          <w:shd w:val="clear" w:fill="FFFFFF"/>
          <w:lang w:eastAsia="zh-CN"/>
        </w:rPr>
        <w:t>计入</w:t>
      </w:r>
      <w:r>
        <w:rPr>
          <w:rFonts w:hint="eastAsia" w:ascii="仿宋" w:hAnsi="仿宋" w:eastAsia="仿宋" w:cs="仿宋"/>
          <w:i w:val="0"/>
          <w:iCs w:val="0"/>
          <w:caps w:val="0"/>
          <w:color w:val="auto"/>
          <w:spacing w:val="0"/>
          <w:sz w:val="24"/>
          <w:szCs w:val="24"/>
          <w:shd w:val="clear" w:fill="FFFFFF"/>
        </w:rPr>
        <w:t>；</w:t>
      </w:r>
    </w:p>
    <w:p w14:paraId="2C122B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（2）水土保持工程专项投资费用</w:t>
      </w:r>
      <w:r>
        <w:rPr>
          <w:rFonts w:hint="eastAsia" w:ascii="仿宋" w:hAnsi="仿宋" w:eastAsia="仿宋" w:cs="仿宋"/>
          <w:i w:val="0"/>
          <w:iCs w:val="0"/>
          <w:caps w:val="0"/>
          <w:color w:val="auto"/>
          <w:spacing w:val="0"/>
          <w:sz w:val="24"/>
          <w:szCs w:val="24"/>
          <w:shd w:val="clear" w:fill="FFFFFF"/>
          <w:lang w:eastAsia="zh-CN"/>
        </w:rPr>
        <w:t>按</w:t>
      </w:r>
      <w:r>
        <w:rPr>
          <w:rFonts w:hint="eastAsia" w:ascii="仿宋" w:hAnsi="仿宋" w:eastAsia="仿宋" w:cs="仿宋"/>
          <w:i w:val="0"/>
          <w:iCs w:val="0"/>
          <w:caps w:val="0"/>
          <w:color w:val="auto"/>
          <w:spacing w:val="0"/>
          <w:sz w:val="24"/>
          <w:szCs w:val="24"/>
          <w:shd w:val="clear" w:fill="FFFFFF"/>
        </w:rPr>
        <w:t>10万元</w:t>
      </w:r>
      <w:r>
        <w:rPr>
          <w:rFonts w:hint="eastAsia" w:ascii="仿宋" w:hAnsi="仿宋" w:eastAsia="仿宋" w:cs="仿宋"/>
          <w:i w:val="0"/>
          <w:iCs w:val="0"/>
          <w:caps w:val="0"/>
          <w:color w:val="auto"/>
          <w:spacing w:val="0"/>
          <w:sz w:val="24"/>
          <w:szCs w:val="24"/>
          <w:shd w:val="clear" w:fill="FFFFFF"/>
          <w:lang w:eastAsia="zh-CN"/>
        </w:rPr>
        <w:t>计入</w:t>
      </w:r>
      <w:r>
        <w:rPr>
          <w:rFonts w:hint="eastAsia" w:ascii="仿宋" w:hAnsi="仿宋" w:eastAsia="仿宋" w:cs="仿宋"/>
          <w:i w:val="0"/>
          <w:iCs w:val="0"/>
          <w:caps w:val="0"/>
          <w:color w:val="auto"/>
          <w:spacing w:val="0"/>
          <w:sz w:val="24"/>
          <w:szCs w:val="24"/>
          <w:shd w:val="clear" w:fill="FFFFFF"/>
        </w:rPr>
        <w:t>。</w:t>
      </w:r>
    </w:p>
    <w:p w14:paraId="1CD55F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highlight w:val="none"/>
        </w:rPr>
      </w:pPr>
      <w:r>
        <w:rPr>
          <w:rFonts w:hint="eastAsia" w:ascii="仿宋" w:hAnsi="仿宋" w:eastAsia="仿宋" w:cs="仿宋"/>
          <w:i w:val="0"/>
          <w:iCs w:val="0"/>
          <w:caps w:val="0"/>
          <w:color w:val="auto"/>
          <w:spacing w:val="0"/>
          <w:sz w:val="24"/>
          <w:szCs w:val="24"/>
          <w:highlight w:val="none"/>
          <w:shd w:val="clear" w:fill="FFFFFF"/>
        </w:rPr>
        <w:t>（3）预备费按照7.46万元计入。</w:t>
      </w:r>
    </w:p>
    <w:p w14:paraId="1624AB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（4）环境保护工程专项投资费用</w:t>
      </w:r>
      <w:r>
        <w:rPr>
          <w:rFonts w:hint="eastAsia" w:ascii="仿宋" w:hAnsi="仿宋" w:eastAsia="仿宋" w:cs="仿宋"/>
          <w:i w:val="0"/>
          <w:iCs w:val="0"/>
          <w:caps w:val="0"/>
          <w:color w:val="auto"/>
          <w:spacing w:val="0"/>
          <w:sz w:val="24"/>
          <w:szCs w:val="24"/>
          <w:shd w:val="clear" w:fill="FFFFFF"/>
          <w:lang w:eastAsia="zh-CN"/>
        </w:rPr>
        <w:t>按</w:t>
      </w:r>
      <w:r>
        <w:rPr>
          <w:rFonts w:hint="eastAsia" w:ascii="仿宋" w:hAnsi="仿宋" w:eastAsia="仿宋" w:cs="仿宋"/>
          <w:i w:val="0"/>
          <w:iCs w:val="0"/>
          <w:caps w:val="0"/>
          <w:color w:val="auto"/>
          <w:spacing w:val="0"/>
          <w:sz w:val="24"/>
          <w:szCs w:val="24"/>
          <w:shd w:val="clear" w:fill="FFFFFF"/>
        </w:rPr>
        <w:t>10万元</w:t>
      </w:r>
      <w:r>
        <w:rPr>
          <w:rFonts w:hint="eastAsia" w:ascii="仿宋" w:hAnsi="仿宋" w:eastAsia="仿宋" w:cs="仿宋"/>
          <w:i w:val="0"/>
          <w:iCs w:val="0"/>
          <w:caps w:val="0"/>
          <w:color w:val="auto"/>
          <w:spacing w:val="0"/>
          <w:sz w:val="24"/>
          <w:szCs w:val="24"/>
          <w:shd w:val="clear" w:fill="FFFFFF"/>
          <w:lang w:eastAsia="zh-CN"/>
        </w:rPr>
        <w:t>计入</w:t>
      </w:r>
      <w:r>
        <w:rPr>
          <w:rFonts w:hint="eastAsia" w:ascii="仿宋" w:hAnsi="仿宋" w:eastAsia="仿宋" w:cs="仿宋"/>
          <w:i w:val="0"/>
          <w:iCs w:val="0"/>
          <w:caps w:val="0"/>
          <w:color w:val="auto"/>
          <w:spacing w:val="0"/>
          <w:sz w:val="24"/>
          <w:szCs w:val="24"/>
          <w:shd w:val="clear" w:fill="FFFFFF"/>
        </w:rPr>
        <w:t>。</w:t>
      </w:r>
    </w:p>
    <w:p w14:paraId="3D7152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仿宋" w:cs="宋体"/>
          <w:i w:val="0"/>
          <w:iCs w:val="0"/>
          <w:caps w:val="0"/>
          <w:color w:val="auto"/>
          <w:spacing w:val="0"/>
          <w:lang w:eastAsia="zh-CN"/>
        </w:rPr>
      </w:pPr>
      <w:r>
        <w:rPr>
          <w:rFonts w:hint="eastAsia" w:ascii="仿宋" w:hAnsi="仿宋" w:eastAsia="仿宋" w:cs="仿宋"/>
          <w:i w:val="0"/>
          <w:iCs w:val="0"/>
          <w:caps w:val="0"/>
          <w:color w:val="auto"/>
          <w:spacing w:val="0"/>
          <w:sz w:val="24"/>
          <w:szCs w:val="24"/>
          <w:shd w:val="clear" w:fill="FFFFFF"/>
        </w:rPr>
        <w:t>（5）软件版本：</w:t>
      </w:r>
      <w:r>
        <w:rPr>
          <w:rFonts w:hint="eastAsia" w:ascii="仿宋" w:hAnsi="仿宋" w:eastAsia="仿宋" w:cs="仿宋"/>
          <w:i w:val="0"/>
          <w:iCs w:val="0"/>
          <w:caps w:val="0"/>
          <w:color w:val="auto"/>
          <w:spacing w:val="0"/>
          <w:sz w:val="24"/>
          <w:szCs w:val="24"/>
          <w:shd w:val="clear" w:fill="FFFFFF"/>
          <w:lang w:eastAsia="zh-CN"/>
        </w:rPr>
        <w:t>易投</w:t>
      </w:r>
      <w:r>
        <w:rPr>
          <w:rFonts w:hint="eastAsia" w:ascii="仿宋" w:hAnsi="仿宋" w:eastAsia="仿宋" w:cs="仿宋"/>
          <w:i w:val="0"/>
          <w:iCs w:val="0"/>
          <w:caps w:val="0"/>
          <w:color w:val="auto"/>
          <w:spacing w:val="0"/>
          <w:sz w:val="24"/>
          <w:szCs w:val="24"/>
          <w:shd w:val="clear" w:fill="FFFFFF"/>
        </w:rPr>
        <w:t>SXYT-V3.0</w:t>
      </w:r>
      <w:r>
        <w:rPr>
          <w:rFonts w:hint="eastAsia" w:ascii="仿宋" w:hAnsi="仿宋" w:eastAsia="仿宋" w:cs="仿宋"/>
          <w:i w:val="0"/>
          <w:iCs w:val="0"/>
          <w:caps w:val="0"/>
          <w:color w:val="auto"/>
          <w:spacing w:val="0"/>
          <w:sz w:val="24"/>
          <w:szCs w:val="24"/>
          <w:shd w:val="clear" w:fill="FFFFFF"/>
          <w:lang w:eastAsia="zh-CN"/>
        </w:rPr>
        <w:t>。</w:t>
      </w:r>
    </w:p>
    <w:p w14:paraId="4C6911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三</w:t>
      </w:r>
      <w:r>
        <w:rPr>
          <w:rStyle w:val="8"/>
          <w:rFonts w:hint="eastAsia" w:ascii="仿宋" w:hAnsi="仿宋" w:eastAsia="仿宋" w:cs="仿宋"/>
          <w:i w:val="0"/>
          <w:iCs w:val="0"/>
          <w:caps w:val="0"/>
          <w:color w:val="auto"/>
          <w:spacing w:val="0"/>
          <w:sz w:val="24"/>
          <w:szCs w:val="24"/>
          <w:shd w:val="clear" w:fill="FFFFFF"/>
          <w:lang w:eastAsia="zh-CN"/>
        </w:rPr>
        <w:t>、</w:t>
      </w:r>
      <w:r>
        <w:rPr>
          <w:rStyle w:val="8"/>
          <w:rFonts w:hint="eastAsia" w:ascii="仿宋" w:hAnsi="仿宋" w:eastAsia="仿宋" w:cs="仿宋"/>
          <w:i w:val="0"/>
          <w:iCs w:val="0"/>
          <w:caps w:val="0"/>
          <w:color w:val="auto"/>
          <w:spacing w:val="0"/>
          <w:sz w:val="24"/>
          <w:szCs w:val="24"/>
          <w:shd w:val="clear" w:fill="FFFFFF"/>
        </w:rPr>
        <w:t>施工计划：</w:t>
      </w:r>
      <w:r>
        <w:rPr>
          <w:rFonts w:hint="eastAsia" w:ascii="仿宋" w:hAnsi="仿宋" w:eastAsia="仿宋" w:cs="仿宋"/>
          <w:i w:val="0"/>
          <w:iCs w:val="0"/>
          <w:caps w:val="0"/>
          <w:color w:val="auto"/>
          <w:spacing w:val="0"/>
          <w:sz w:val="24"/>
          <w:szCs w:val="24"/>
          <w:shd w:val="clear" w:fill="FFFFFF"/>
        </w:rPr>
        <w:t>施工顺序由施工单位确定，施工过程中应及时清理建筑垃圾。                </w:t>
      </w:r>
    </w:p>
    <w:p w14:paraId="165F9C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四、工期要求：</w:t>
      </w:r>
      <w:r>
        <w:rPr>
          <w:rFonts w:hint="eastAsia" w:ascii="仿宋" w:hAnsi="仿宋" w:eastAsia="仿宋" w:cs="仿宋"/>
          <w:i w:val="0"/>
          <w:iCs w:val="0"/>
          <w:caps w:val="0"/>
          <w:color w:val="auto"/>
          <w:spacing w:val="0"/>
          <w:sz w:val="24"/>
          <w:szCs w:val="24"/>
          <w:shd w:val="clear" w:fill="FFFFFF"/>
        </w:rPr>
        <w:t>施工合同签订之日起</w:t>
      </w:r>
      <w:r>
        <w:rPr>
          <w:rFonts w:hint="eastAsia" w:ascii="仿宋" w:hAnsi="仿宋" w:eastAsia="仿宋" w:cs="仿宋"/>
          <w:i w:val="0"/>
          <w:iCs w:val="0"/>
          <w:caps w:val="0"/>
          <w:color w:val="auto"/>
          <w:spacing w:val="0"/>
          <w:sz w:val="24"/>
          <w:szCs w:val="24"/>
          <w:shd w:val="clear" w:fill="FFFFFF"/>
          <w:lang w:val="en-US" w:eastAsia="zh-CN"/>
        </w:rPr>
        <w:t>60</w:t>
      </w:r>
      <w:r>
        <w:rPr>
          <w:rFonts w:hint="eastAsia" w:ascii="仿宋" w:hAnsi="仿宋" w:eastAsia="仿宋" w:cs="仿宋"/>
          <w:i w:val="0"/>
          <w:iCs w:val="0"/>
          <w:caps w:val="0"/>
          <w:color w:val="auto"/>
          <w:spacing w:val="0"/>
          <w:sz w:val="24"/>
          <w:szCs w:val="24"/>
          <w:shd w:val="clear" w:fill="FFFFFF"/>
        </w:rPr>
        <w:t>日历天内完成（具体服务起止日期可随合同签订时间相应顺延）。</w:t>
      </w:r>
    </w:p>
    <w:p w14:paraId="486D55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五、工程质量要求：</w:t>
      </w:r>
      <w:r>
        <w:rPr>
          <w:rFonts w:hint="eastAsia" w:ascii="仿宋" w:hAnsi="仿宋" w:eastAsia="仿宋" w:cs="仿宋"/>
          <w:i w:val="0"/>
          <w:iCs w:val="0"/>
          <w:caps w:val="0"/>
          <w:color w:val="auto"/>
          <w:spacing w:val="0"/>
          <w:sz w:val="24"/>
          <w:szCs w:val="24"/>
          <w:shd w:val="clear" w:fill="FFFFFF"/>
        </w:rPr>
        <w:t>按国家有关验收规范和验评标准，工程质量达到合格标准。</w:t>
      </w:r>
    </w:p>
    <w:p w14:paraId="676261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六、施工准备</w:t>
      </w:r>
    </w:p>
    <w:p w14:paraId="3C068D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1、依据甲方指定范围、确定本工程的位置。</w:t>
      </w:r>
    </w:p>
    <w:p w14:paraId="412440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2、对施工技术人员和操作工人组织培训学习，进行分级交底制施工进度控制实施细则，分解工程进度控制目标，明确各自职责，确保工期。</w:t>
      </w:r>
    </w:p>
    <w:p w14:paraId="29FCEA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0"/>
        <w:jc w:val="left"/>
        <w:rPr>
          <w:rFonts w:hint="eastAsia" w:ascii="宋体" w:hAnsi="宋体" w:eastAsia="宋体" w:cs="宋体"/>
          <w:i w:val="0"/>
          <w:iCs w:val="0"/>
          <w:caps w:val="0"/>
          <w:color w:val="auto"/>
          <w:spacing w:val="0"/>
        </w:rPr>
      </w:pPr>
      <w:r>
        <w:rPr>
          <w:rStyle w:val="8"/>
          <w:rFonts w:hint="eastAsia" w:ascii="仿宋" w:hAnsi="仿宋" w:eastAsia="仿宋" w:cs="仿宋"/>
          <w:i w:val="0"/>
          <w:iCs w:val="0"/>
          <w:caps w:val="0"/>
          <w:color w:val="auto"/>
          <w:spacing w:val="0"/>
          <w:sz w:val="24"/>
          <w:szCs w:val="24"/>
          <w:shd w:val="clear" w:fill="FFFFFF"/>
        </w:rPr>
        <w:t>七、施工要求</w:t>
      </w:r>
    </w:p>
    <w:p w14:paraId="4C48F2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1、严格执行国家现行规范、标准，严格按照设计要求组织施工。</w:t>
      </w:r>
    </w:p>
    <w:p w14:paraId="7EFF0C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2、明确职责，严格岗位责任，齐心协力做好工作，确保工程按计划进行。</w:t>
      </w:r>
    </w:p>
    <w:p w14:paraId="2FC8FA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95" w:firstLine="480"/>
        <w:jc w:val="left"/>
        <w:rPr>
          <w:rFonts w:hint="eastAsia" w:ascii="宋体" w:hAnsi="宋体" w:eastAsia="宋体" w:cs="宋体"/>
          <w:i w:val="0"/>
          <w:iCs w:val="0"/>
          <w:caps w:val="0"/>
          <w:color w:val="auto"/>
          <w:spacing w:val="0"/>
        </w:rPr>
      </w:pPr>
      <w:r>
        <w:rPr>
          <w:rFonts w:hint="eastAsia" w:ascii="仿宋" w:hAnsi="仿宋" w:eastAsia="仿宋" w:cs="仿宋"/>
          <w:i w:val="0"/>
          <w:iCs w:val="0"/>
          <w:caps w:val="0"/>
          <w:color w:val="auto"/>
          <w:spacing w:val="0"/>
          <w:sz w:val="24"/>
          <w:szCs w:val="24"/>
          <w:shd w:val="clear" w:fill="FFFFFF"/>
        </w:rPr>
        <w:t>3、加强管理，确保施工中的人员安全。</w:t>
      </w:r>
    </w:p>
    <w:p w14:paraId="4555C2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eastAsia" w:ascii="仿宋" w:hAnsi="仿宋" w:eastAsia="仿宋" w:cs="仿宋"/>
          <w:b w:val="0"/>
          <w:bCs w:val="0"/>
          <w:i w:val="0"/>
          <w:iCs w:val="0"/>
          <w:caps w:val="0"/>
          <w:color w:val="auto"/>
          <w:spacing w:val="0"/>
          <w:sz w:val="24"/>
          <w:szCs w:val="24"/>
          <w:shd w:val="clear" w:fill="FFFFFF"/>
          <w:lang w:eastAsia="zh-CN"/>
        </w:rPr>
      </w:pPr>
      <w:r>
        <w:rPr>
          <w:rFonts w:hint="eastAsia" w:ascii="仿宋" w:hAnsi="仿宋" w:eastAsia="仿宋" w:cs="仿宋"/>
          <w:b/>
          <w:bCs/>
          <w:i w:val="0"/>
          <w:iCs w:val="0"/>
          <w:caps w:val="0"/>
          <w:color w:val="auto"/>
          <w:spacing w:val="0"/>
          <w:sz w:val="24"/>
          <w:szCs w:val="24"/>
          <w:shd w:val="clear" w:fill="FFFFFF"/>
          <w:lang w:eastAsia="zh-CN"/>
        </w:rPr>
        <w:t>八、付款方式：</w:t>
      </w:r>
      <w:r>
        <w:rPr>
          <w:rFonts w:hint="eastAsia" w:ascii="仿宋" w:hAnsi="仿宋" w:eastAsia="仿宋" w:cs="仿宋"/>
          <w:b w:val="0"/>
          <w:bCs w:val="0"/>
          <w:i w:val="0"/>
          <w:iCs w:val="0"/>
          <w:caps w:val="0"/>
          <w:color w:val="auto"/>
          <w:spacing w:val="0"/>
          <w:sz w:val="24"/>
          <w:szCs w:val="24"/>
          <w:shd w:val="clear" w:fill="FFFFFF"/>
          <w:lang w:eastAsia="zh-CN"/>
        </w:rPr>
        <w:t>本项目工程竣工验收合格后，按合同总价款的97％进行支付，留取3%质保金，工程竣工验收合格，运行一年后无质量问题，支付剩余3％质保金。</w:t>
      </w:r>
    </w:p>
    <w:p w14:paraId="4D23B9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lang w:eastAsia="zh-CN"/>
        </w:rPr>
        <w:t>九</w:t>
      </w:r>
      <w:r>
        <w:rPr>
          <w:rFonts w:hint="eastAsia" w:ascii="仿宋" w:hAnsi="仿宋" w:eastAsia="仿宋" w:cs="仿宋"/>
          <w:b/>
          <w:bCs/>
          <w:i w:val="0"/>
          <w:iCs w:val="0"/>
          <w:caps w:val="0"/>
          <w:color w:val="auto"/>
          <w:spacing w:val="0"/>
          <w:sz w:val="24"/>
          <w:szCs w:val="24"/>
          <w:shd w:val="clear" w:fill="FFFFFF"/>
        </w:rPr>
        <w:t>、工程量清单</w:t>
      </w:r>
    </w:p>
    <w:tbl>
      <w:tblPr>
        <w:tblStyle w:val="6"/>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1"/>
        <w:gridCol w:w="4348"/>
        <w:gridCol w:w="811"/>
        <w:gridCol w:w="1320"/>
      </w:tblGrid>
      <w:tr w14:paraId="5C59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300" w:type="dxa"/>
            <w:gridSpan w:val="4"/>
            <w:tcBorders>
              <w:top w:val="nil"/>
              <w:left w:val="nil"/>
              <w:bottom w:val="nil"/>
              <w:right w:val="nil"/>
            </w:tcBorders>
            <w:shd w:val="clear" w:color="auto" w:fill="auto"/>
            <w:noWrap/>
            <w:vAlign w:val="center"/>
          </w:tcPr>
          <w:p w14:paraId="4B3DC28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建筑工程</w:t>
            </w:r>
          </w:p>
        </w:tc>
      </w:tr>
      <w:tr w14:paraId="569A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28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F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D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1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r>
      <w:tr w14:paraId="23D7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07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A3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哑柏景联排水渠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AF81">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A60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56CC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1D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D3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土方开挖(2:8)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A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340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3022.99</w:t>
            </w:r>
          </w:p>
        </w:tc>
      </w:tr>
      <w:tr w14:paraId="3D53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13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1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淤泥开挖外运15km</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7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A65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535.5</w:t>
            </w:r>
          </w:p>
        </w:tc>
      </w:tr>
      <w:tr w14:paraId="371B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E9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D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土方回填(2:8)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3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07C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2021.04</w:t>
            </w:r>
          </w:p>
        </w:tc>
      </w:tr>
      <w:tr w14:paraId="676F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9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2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余土外运15km</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7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94C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1001.95</w:t>
            </w:r>
          </w:p>
        </w:tc>
      </w:tr>
      <w:tr w14:paraId="03EC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C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A9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C20砼侧墙</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F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55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521.41</w:t>
            </w:r>
          </w:p>
        </w:tc>
      </w:tr>
      <w:tr w14:paraId="23DB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C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58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C20砼底板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B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D4B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w:t>
            </w:r>
          </w:p>
        </w:tc>
      </w:tr>
      <w:tr w14:paraId="4435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31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C2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M7.5浆砌块石衬砌</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229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114.66</w:t>
            </w:r>
          </w:p>
        </w:tc>
      </w:tr>
      <w:tr w14:paraId="40C1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A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25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φ50PVC管（1.25Mpa）</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C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5DF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r>
      <w:tr w14:paraId="7E97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7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5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土工布300g/㎡</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E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A0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45.36</w:t>
            </w:r>
          </w:p>
        </w:tc>
      </w:tr>
      <w:tr w14:paraId="4951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68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A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L-600型聚乙烯闭孔泡沫板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45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428.72</w:t>
            </w:r>
          </w:p>
        </w:tc>
      </w:tr>
      <w:tr w14:paraId="2045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9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02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模板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43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4055.44</w:t>
            </w:r>
          </w:p>
        </w:tc>
      </w:tr>
      <w:tr w14:paraId="4F2E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4E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6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2BF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33C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1B06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C8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2A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2DDC">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349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7319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F5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AC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C30钢筋砼桥板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5C1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r>
      <w:tr w14:paraId="000F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1C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D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钢筋制安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3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84D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0.44</w:t>
            </w:r>
          </w:p>
        </w:tc>
      </w:tr>
      <w:tr w14:paraId="1954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70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C5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C25砼支墩</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A52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17.51</w:t>
            </w:r>
          </w:p>
        </w:tc>
      </w:tr>
      <w:tr w14:paraId="62A2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A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5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98F1">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r>
      <w:tr w14:paraId="06E8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EB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7E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预埋φ50UPVC排水管（1.25Mpa）</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D2B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r>
      <w:tr w14:paraId="687F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6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89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沥青油毡（两毡三油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1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31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11.34</w:t>
            </w:r>
          </w:p>
        </w:tc>
      </w:tr>
      <w:tr w14:paraId="2153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CF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D2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M7.5浆砌石渠底</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5C5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r>
      <w:tr w14:paraId="5144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15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C4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798A">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F38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2B48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0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1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C30钢筋砼桥板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66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03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r>
      <w:tr w14:paraId="32FE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9D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1C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钢筋制安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4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E5A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0.202</w:t>
            </w:r>
          </w:p>
        </w:tc>
      </w:tr>
      <w:tr w14:paraId="0CCC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1F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A0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C25砼支墩</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B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4A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r>
      <w:tr w14:paraId="2878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E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45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9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B63">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w:t>
            </w:r>
          </w:p>
        </w:tc>
      </w:tr>
      <w:tr w14:paraId="011C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7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D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预埋φ50UPVC排水管（1.25Mpa）</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468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14:paraId="1DA0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6C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5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沥青油毡（两毡三油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3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3B04">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0A93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7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9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M7.5浆砌石渠底</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E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530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0.52</w:t>
            </w:r>
          </w:p>
        </w:tc>
      </w:tr>
      <w:tr w14:paraId="519A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1B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40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F138">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1FC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3D47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C7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D8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C30钢筋砼桥板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FCDB">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r>
      <w:tr w14:paraId="4B11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15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30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钢筋制安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C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8FB0">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0.202</w:t>
            </w:r>
          </w:p>
        </w:tc>
      </w:tr>
      <w:tr w14:paraId="4632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74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18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C25砼支墩</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1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158">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r>
      <w:tr w14:paraId="45D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6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7D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0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2A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w:t>
            </w:r>
          </w:p>
        </w:tc>
      </w:tr>
      <w:tr w14:paraId="743B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6C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DC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预埋φ50UPVC排水管（1.25Mpa）</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483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r>
      <w:tr w14:paraId="0F51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D9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2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沥青油毡（两毡三油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BE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7D8A">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4725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20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7B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M7.5浆砌石渠底</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7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B8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0.52</w:t>
            </w:r>
          </w:p>
        </w:tc>
      </w:tr>
      <w:tr w14:paraId="60F9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6D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3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F0E">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065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r>
      <w:tr w14:paraId="402B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D6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DF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C30钢筋砼桥板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B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4939">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r>
      <w:tr w14:paraId="522A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F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2D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钢筋制安</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7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486">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0.44</w:t>
            </w:r>
          </w:p>
        </w:tc>
      </w:tr>
      <w:tr w14:paraId="1519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48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A5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C25砼支墩</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8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400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17.51</w:t>
            </w:r>
          </w:p>
        </w:tc>
      </w:tr>
      <w:tr w14:paraId="2587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A2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F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3：7灰土垫层</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C322">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r>
      <w:tr w14:paraId="3B18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F6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1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预埋φ50UPVC排水管（1.25Mpa）</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F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97F">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r>
      <w:tr w14:paraId="1B9F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A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3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沥青油毡（两毡三油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897">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11.34</w:t>
            </w:r>
          </w:p>
        </w:tc>
      </w:tr>
      <w:tr w14:paraId="1420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D9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4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5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M7.5浆砌石渠底</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7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FE2E">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r>
    </w:tbl>
    <w:p w14:paraId="38519B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195"/>
        <w:jc w:val="left"/>
        <w:rPr>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b/>
          <w:bCs/>
          <w:i w:val="0"/>
          <w:iCs w:val="0"/>
          <w:caps w:val="0"/>
          <w:color w:val="auto"/>
          <w:spacing w:val="0"/>
          <w:sz w:val="24"/>
          <w:szCs w:val="24"/>
          <w:shd w:val="clear" w:fill="FFFFFF"/>
          <w:lang w:val="en-US" w:eastAsia="zh-CN"/>
        </w:rPr>
        <w:t>十、施工图纸（另册电子版）。</w:t>
      </w: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16D34"/>
    <w:rsid w:val="067B299D"/>
    <w:rsid w:val="070B125C"/>
    <w:rsid w:val="07A1396F"/>
    <w:rsid w:val="0CC021A1"/>
    <w:rsid w:val="17060160"/>
    <w:rsid w:val="1AF71484"/>
    <w:rsid w:val="1E7159F1"/>
    <w:rsid w:val="20994D8B"/>
    <w:rsid w:val="21871088"/>
    <w:rsid w:val="2471674B"/>
    <w:rsid w:val="288325A9"/>
    <w:rsid w:val="2DB374CD"/>
    <w:rsid w:val="2DE41D3C"/>
    <w:rsid w:val="2FA01C92"/>
    <w:rsid w:val="305D5DD5"/>
    <w:rsid w:val="31037D59"/>
    <w:rsid w:val="31794E91"/>
    <w:rsid w:val="33F20F2A"/>
    <w:rsid w:val="34FA62E8"/>
    <w:rsid w:val="37611971"/>
    <w:rsid w:val="3CE21B3C"/>
    <w:rsid w:val="3D4A5933"/>
    <w:rsid w:val="3E522CF1"/>
    <w:rsid w:val="40E65973"/>
    <w:rsid w:val="4B3A2B43"/>
    <w:rsid w:val="4D6B16DA"/>
    <w:rsid w:val="4E1C6E78"/>
    <w:rsid w:val="4F8B6063"/>
    <w:rsid w:val="51CB2747"/>
    <w:rsid w:val="52A82A88"/>
    <w:rsid w:val="54AE00FE"/>
    <w:rsid w:val="55191A1B"/>
    <w:rsid w:val="58DF4D2A"/>
    <w:rsid w:val="59376914"/>
    <w:rsid w:val="5A513A05"/>
    <w:rsid w:val="60433DF0"/>
    <w:rsid w:val="60D61108"/>
    <w:rsid w:val="615A3AE7"/>
    <w:rsid w:val="66CF2D51"/>
    <w:rsid w:val="69C73CE4"/>
    <w:rsid w:val="6C3311BD"/>
    <w:rsid w:val="6E774F79"/>
    <w:rsid w:val="71257C6E"/>
    <w:rsid w:val="72BB3CBA"/>
    <w:rsid w:val="7407412D"/>
    <w:rsid w:val="770F1AFF"/>
    <w:rsid w:val="787E23DE"/>
    <w:rsid w:val="7C2823C0"/>
    <w:rsid w:val="7CB50913"/>
    <w:rsid w:val="7DAA5057"/>
    <w:rsid w:val="7E15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jc w:val="left"/>
      <w:outlineLvl w:val="0"/>
    </w:pPr>
    <w:rPr>
      <w:b/>
      <w:bCs/>
      <w:kern w:val="44"/>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2656</Words>
  <Characters>2871</Characters>
  <Lines>0</Lines>
  <Paragraphs>0</Paragraphs>
  <TotalTime>6</TotalTime>
  <ScaleCrop>false</ScaleCrop>
  <LinksUpToDate>false</LinksUpToDate>
  <CharactersWithSpaces>2892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2025-11-11T08:34:00Z</dcterms:created>
  <dc:creator>Administrator</dc:creator>
  <cp:lastModifiedBy>热血</cp:lastModifiedBy>
  <dcterms:modified xsi:type="dcterms:W3CDTF">2025-11-12T05:22:02Z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eyJoZGlkIjoiN2M1M2MxZTM2Y2EyZGUzOTY3M2Q5YWI2MDhmODFjYWEiLCJ1c2VySWQiOiI0ODE1MzEwNjcifQ==</vt:lpwstr>
  </property>
  <property fmtid="{D5CDD505-2E9C-101B-9397-08002B2CF9AE}" pid="4" name="ICV">
    <vt:lpwstr>BD5DA605089A4133B6AEDF218DC595AA_12</vt:lpwstr>
  </property>
</Properties>
</file>